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4531"/>
        <w:gridCol w:w="4531"/>
      </w:tblGrid>
      <w:tr w:rsidR="006A41EC" w:rsidRPr="00ED3678" w:rsidTr="006A41EC">
        <w:tc>
          <w:tcPr>
            <w:tcW w:w="4531" w:type="dxa"/>
          </w:tcPr>
          <w:p w:rsidR="006A41EC" w:rsidRPr="00ED3678" w:rsidRDefault="000C1E88">
            <w:pPr>
              <w:rPr>
                <w:rFonts w:ascii="Arial" w:hAnsi="Arial" w:cs="Arial"/>
                <w:b/>
                <w:bCs/>
                <w:sz w:val="20"/>
              </w:rPr>
            </w:pPr>
            <w:r w:rsidRPr="00ED3678">
              <w:rPr>
                <w:rFonts w:ascii="Arial" w:hAnsi="Arial" w:cs="Arial"/>
                <w:b/>
                <w:bCs/>
                <w:sz w:val="20"/>
              </w:rPr>
              <w:t>SMLOUVA O SPOLUPRÁCI PŘI REALIZACI PROJEKTU</w:t>
            </w:r>
          </w:p>
          <w:p w:rsidR="000C1E88" w:rsidRPr="00ED3678" w:rsidRDefault="000C1E88">
            <w:pPr>
              <w:rPr>
                <w:rFonts w:ascii="Arial" w:hAnsi="Arial" w:cs="Arial"/>
                <w:b/>
                <w:bCs/>
                <w:sz w:val="20"/>
              </w:rPr>
            </w:pPr>
          </w:p>
          <w:p w:rsidR="000C1E88" w:rsidRPr="00ED3678" w:rsidRDefault="000C1E88" w:rsidP="000C1E88">
            <w:pPr>
              <w:pStyle w:val="Nzev"/>
              <w:rPr>
                <w:sz w:val="20"/>
                <w:szCs w:val="20"/>
                <w:lang w:val="cs-CZ"/>
              </w:rPr>
            </w:pPr>
            <w:r w:rsidRPr="00ED3678">
              <w:rPr>
                <w:sz w:val="20"/>
                <w:szCs w:val="20"/>
                <w:lang w:val="cs-CZ"/>
              </w:rPr>
              <w:t xml:space="preserve">„Zpracování koncepční studie území jezera Milada, design manuálu a </w:t>
            </w:r>
            <w:r w:rsidRPr="00ED3678">
              <w:rPr>
                <w:bCs/>
                <w:sz w:val="20"/>
                <w:szCs w:val="20"/>
                <w:lang w:val="cs-CZ"/>
              </w:rPr>
              <w:t>projektů architektonických intervencí v území</w:t>
            </w:r>
            <w:r w:rsidRPr="00ED3678">
              <w:rPr>
                <w:sz w:val="20"/>
                <w:szCs w:val="20"/>
                <w:lang w:val="cs-CZ"/>
              </w:rPr>
              <w:t xml:space="preserve"> a poradenská činnost při koordinaci rozvoje území do roku 2030“</w:t>
            </w:r>
          </w:p>
          <w:p w:rsidR="000C1E88" w:rsidRPr="00ED3678" w:rsidRDefault="000C1E88" w:rsidP="00C77EE9">
            <w:pPr>
              <w:pStyle w:val="Podtitul"/>
              <w:spacing w:after="120"/>
              <w:contextualSpacing w:val="0"/>
              <w:rPr>
                <w:sz w:val="20"/>
                <w:szCs w:val="20"/>
                <w:lang w:val="cs-CZ"/>
              </w:rPr>
            </w:pPr>
            <w:r w:rsidRPr="00ED3678">
              <w:rPr>
                <w:sz w:val="20"/>
                <w:szCs w:val="20"/>
                <w:lang w:val="cs-CZ"/>
              </w:rPr>
              <w:t xml:space="preserve">Kód akce: </w:t>
            </w:r>
            <w:sdt>
              <w:sdtPr>
                <w:rPr>
                  <w:sz w:val="20"/>
                  <w:szCs w:val="20"/>
                  <w:lang w:val="cs-CZ"/>
                </w:rPr>
                <w:alias w:val="Klíčová slova"/>
                <w:tag w:val=""/>
                <w:id w:val="1792240789"/>
                <w:placeholder>
                  <w:docPart w:val="49E52F287F804256843C0B02A692E5E8"/>
                </w:placeholder>
                <w:dataBinding w:prefixMappings="xmlns:ns0='http://purl.org/dc/elements/1.1/' xmlns:ns1='http://schemas.openxmlformats.org/package/2006/metadata/core-properties' " w:xpath="/ns1:coreProperties[1]/ns1:keywords[1]" w:storeItemID="{6C3C8BC8-F283-45AE-878A-BAB7291924A1}"/>
                <w:text/>
              </w:sdtPr>
              <w:sdtEndPr/>
              <w:sdtContent>
                <w:r w:rsidR="00C77EE9">
                  <w:rPr>
                    <w:sz w:val="20"/>
                    <w:szCs w:val="20"/>
                    <w:lang w:val="cs-CZ"/>
                  </w:rPr>
                  <w:t>A 736</w:t>
                </w:r>
              </w:sdtContent>
            </w:sdt>
          </w:p>
          <w:p w:rsidR="000C1E88" w:rsidRPr="00ED3678" w:rsidRDefault="000C1E88" w:rsidP="00ED3678">
            <w:pPr>
              <w:pStyle w:val="Podtitul"/>
              <w:rPr>
                <w:sz w:val="20"/>
                <w:szCs w:val="20"/>
                <w:lang w:val="cs-CZ"/>
              </w:rPr>
            </w:pPr>
            <w:r w:rsidRPr="00ED3678">
              <w:rPr>
                <w:sz w:val="20"/>
                <w:szCs w:val="20"/>
                <w:lang w:val="cs-CZ"/>
              </w:rPr>
              <w:t>č. NŘP/Ku/</w:t>
            </w:r>
            <w:sdt>
              <w:sdtPr>
                <w:rPr>
                  <w:sz w:val="20"/>
                  <w:szCs w:val="20"/>
                  <w:lang w:val="cs-CZ"/>
                </w:rPr>
                <w:id w:val="-548303896"/>
                <w:placeholder>
                  <w:docPart w:val="CB7652ACF1584AB5B31E5FD09EB317DD"/>
                </w:placeholder>
              </w:sdtPr>
              <w:sdtEndPr/>
              <w:sdtContent>
                <w:r w:rsidRPr="00ED3678">
                  <w:rPr>
                    <w:sz w:val="20"/>
                    <w:szCs w:val="20"/>
                    <w:lang w:val="cs-CZ"/>
                  </w:rPr>
                  <w:t>xxx</w:t>
                </w:r>
              </w:sdtContent>
            </w:sdt>
            <w:r w:rsidRPr="00ED3678">
              <w:rPr>
                <w:sz w:val="20"/>
                <w:szCs w:val="20"/>
                <w:lang w:val="cs-CZ"/>
              </w:rPr>
              <w:t>/2021</w:t>
            </w:r>
          </w:p>
        </w:tc>
        <w:tc>
          <w:tcPr>
            <w:tcW w:w="4531" w:type="dxa"/>
          </w:tcPr>
          <w:p w:rsidR="006A41EC" w:rsidRPr="00ED3678" w:rsidRDefault="006A41EC" w:rsidP="006A41EC">
            <w:pPr>
              <w:pStyle w:val="Nzev"/>
              <w:rPr>
                <w:caps/>
                <w:sz w:val="20"/>
                <w:szCs w:val="20"/>
                <w:lang w:val="en-GB"/>
              </w:rPr>
            </w:pPr>
            <w:r w:rsidRPr="00ED3678">
              <w:rPr>
                <w:caps/>
                <w:sz w:val="20"/>
                <w:szCs w:val="20"/>
                <w:lang w:val="en-GB"/>
              </w:rPr>
              <w:t>CONTRACT FOR COOPERATION IN THE IMPLEMENTATION OF THE PROJECT</w:t>
            </w:r>
          </w:p>
          <w:p w:rsidR="006A41EC" w:rsidRPr="00ED3678" w:rsidRDefault="006A41EC" w:rsidP="006A41EC">
            <w:pPr>
              <w:pStyle w:val="Nzev"/>
              <w:rPr>
                <w:sz w:val="20"/>
                <w:szCs w:val="20"/>
                <w:lang w:val="en-GB"/>
              </w:rPr>
            </w:pPr>
            <w:r w:rsidRPr="00ED3678">
              <w:rPr>
                <w:sz w:val="20"/>
                <w:szCs w:val="20"/>
                <w:lang w:val="en-GB"/>
              </w:rPr>
              <w:t xml:space="preserve">"Development of the concept plan of the area of Lake Milada, design code and architectural intervention projects in the area, and consultancy services during the coordination of the area’s development until 2030" </w:t>
            </w:r>
          </w:p>
          <w:p w:rsidR="006A41EC" w:rsidRPr="00ED3678" w:rsidRDefault="006A41EC" w:rsidP="006A41EC">
            <w:pPr>
              <w:pStyle w:val="Podtitul"/>
              <w:spacing w:after="120"/>
              <w:contextualSpacing w:val="0"/>
              <w:rPr>
                <w:sz w:val="20"/>
                <w:szCs w:val="20"/>
                <w:lang w:val="en-GB"/>
              </w:rPr>
            </w:pPr>
            <w:r w:rsidRPr="00ED3678">
              <w:rPr>
                <w:sz w:val="20"/>
                <w:szCs w:val="20"/>
                <w:lang w:val="en-GB"/>
              </w:rPr>
              <w:t xml:space="preserve">Action code: </w:t>
            </w:r>
            <w:sdt>
              <w:sdtPr>
                <w:rPr>
                  <w:sz w:val="20"/>
                  <w:szCs w:val="20"/>
                  <w:lang w:val="en-GB"/>
                </w:rPr>
                <w:alias w:val="Keywords "/>
                <w:tag w:val=""/>
                <w:id w:val="-2054989315"/>
                <w:placeholder>
                  <w:docPart w:val="4876DD26888645E6B864EC1CCFB80192"/>
                </w:placeholder>
                <w:dataBinding w:prefixMappings="xmlns:ns0='http://purl.org/dc/elements/1.1/' xmlns:ns1='http://schemas.openxmlformats.org/package/2006/metadata/core-properties' " w:xpath="/ns1:coreProperties[1]/ns1:keywords[1]" w:storeItemID="{6C3C8BC8-F283-45AE-878A-BAB7291924A1}"/>
                <w:text/>
              </w:sdtPr>
              <w:sdtEndPr/>
              <w:sdtContent>
                <w:r w:rsidR="00C77EE9">
                  <w:rPr>
                    <w:sz w:val="20"/>
                    <w:szCs w:val="20"/>
                    <w:lang w:val="en-GB"/>
                  </w:rPr>
                  <w:t>A 736</w:t>
                </w:r>
              </w:sdtContent>
            </w:sdt>
            <w:r w:rsidRPr="00ED3678">
              <w:rPr>
                <w:sz w:val="20"/>
                <w:szCs w:val="20"/>
                <w:lang w:val="en-GB"/>
              </w:rPr>
              <w:t xml:space="preserve"> </w:t>
            </w:r>
          </w:p>
          <w:p w:rsidR="006A41EC" w:rsidRPr="00ED3678" w:rsidRDefault="006A41EC" w:rsidP="006A41EC">
            <w:pPr>
              <w:pStyle w:val="Podtitul"/>
              <w:rPr>
                <w:sz w:val="20"/>
                <w:szCs w:val="20"/>
                <w:lang w:val="en-GB"/>
              </w:rPr>
            </w:pPr>
            <w:r w:rsidRPr="00ED3678">
              <w:rPr>
                <w:sz w:val="20"/>
                <w:szCs w:val="20"/>
                <w:lang w:val="en-GB"/>
              </w:rPr>
              <w:t>No. NŘP/Ku/</w:t>
            </w:r>
            <w:sdt>
              <w:sdtPr>
                <w:rPr>
                  <w:sz w:val="20"/>
                  <w:szCs w:val="20"/>
                  <w:lang w:val="en-GB"/>
                </w:rPr>
                <w:id w:val="44028788"/>
                <w:placeholder>
                  <w:docPart w:val="8456E0C7C0E94C579C5BBCEB2A2BC57D"/>
                </w:placeholder>
              </w:sdtPr>
              <w:sdtEndPr/>
              <w:sdtContent>
                <w:r w:rsidRPr="00ED3678">
                  <w:rPr>
                    <w:sz w:val="20"/>
                    <w:szCs w:val="20"/>
                    <w:lang w:val="en-GB"/>
                  </w:rPr>
                  <w:t>xxx</w:t>
                </w:r>
              </w:sdtContent>
            </w:sdt>
            <w:r w:rsidRPr="00ED3678">
              <w:rPr>
                <w:sz w:val="20"/>
                <w:szCs w:val="20"/>
                <w:lang w:val="en-GB"/>
              </w:rPr>
              <w:t>/2021</w:t>
            </w:r>
          </w:p>
        </w:tc>
      </w:tr>
      <w:tr w:rsidR="006A41EC" w:rsidRPr="00ED3678" w:rsidTr="006A41EC">
        <w:tc>
          <w:tcPr>
            <w:tcW w:w="4531" w:type="dxa"/>
          </w:tcPr>
          <w:p w:rsidR="00ED3678" w:rsidRPr="00ED3678" w:rsidRDefault="00ED3678" w:rsidP="00ED3678">
            <w:pPr>
              <w:pStyle w:val="Strany"/>
              <w:rPr>
                <w:lang w:val="cs-CZ"/>
              </w:rPr>
            </w:pPr>
            <w:r w:rsidRPr="00ED3678">
              <w:rPr>
                <w:lang w:val="cs-CZ"/>
              </w:rPr>
              <w:t>Smluvní strany:</w:t>
            </w:r>
          </w:p>
          <w:p w:rsidR="006A41EC" w:rsidRPr="00ED3678" w:rsidRDefault="006A41EC">
            <w:pPr>
              <w:rPr>
                <w:rFonts w:ascii="Arial" w:hAnsi="Arial" w:cs="Arial"/>
                <w:sz w:val="20"/>
              </w:rPr>
            </w:pPr>
          </w:p>
        </w:tc>
        <w:tc>
          <w:tcPr>
            <w:tcW w:w="4531" w:type="dxa"/>
          </w:tcPr>
          <w:p w:rsidR="006A41EC" w:rsidRPr="00ED3678" w:rsidRDefault="006A41EC" w:rsidP="006A41EC">
            <w:pPr>
              <w:pStyle w:val="Strany"/>
              <w:rPr>
                <w:lang w:val="en-GB"/>
              </w:rPr>
            </w:pPr>
            <w:r w:rsidRPr="00ED3678">
              <w:rPr>
                <w:color w:val="000000" w:themeColor="text1"/>
                <w:lang w:val="en-GB"/>
              </w:rPr>
              <w:t xml:space="preserve">Parties: </w:t>
            </w:r>
          </w:p>
        </w:tc>
      </w:tr>
      <w:tr w:rsidR="006A41EC" w:rsidRPr="00ED3678" w:rsidTr="006A41EC">
        <w:tc>
          <w:tcPr>
            <w:tcW w:w="4531" w:type="dxa"/>
          </w:tcPr>
          <w:p w:rsidR="00ED3678" w:rsidRPr="00ED3678" w:rsidRDefault="00ED3678" w:rsidP="00ED3678">
            <w:pPr>
              <w:pStyle w:val="Strany-text"/>
              <w:rPr>
                <w:rStyle w:val="Siln"/>
                <w:lang w:val="cs-CZ"/>
              </w:rPr>
            </w:pPr>
            <w:r w:rsidRPr="00ED3678">
              <w:rPr>
                <w:rStyle w:val="Siln"/>
                <w:lang w:val="cs-CZ"/>
              </w:rPr>
              <w:t>Palivový kombinát Ústí,</w:t>
            </w:r>
          </w:p>
          <w:p w:rsidR="00ED3678" w:rsidRPr="00ED3678" w:rsidRDefault="00ED3678" w:rsidP="00ED3678">
            <w:pPr>
              <w:pStyle w:val="Strany-text"/>
              <w:rPr>
                <w:rStyle w:val="Siln"/>
                <w:lang w:val="cs-CZ"/>
              </w:rPr>
            </w:pPr>
            <w:r w:rsidRPr="00ED3678">
              <w:rPr>
                <w:rStyle w:val="Siln"/>
                <w:lang w:val="cs-CZ"/>
              </w:rPr>
              <w:t xml:space="preserve">státní podnik </w:t>
            </w:r>
          </w:p>
          <w:p w:rsidR="00ED3678" w:rsidRPr="00ED3678" w:rsidRDefault="00ED3678" w:rsidP="00ED3678">
            <w:pPr>
              <w:pStyle w:val="Strany-text"/>
              <w:rPr>
                <w:lang w:val="cs-CZ"/>
              </w:rPr>
            </w:pPr>
            <w:r w:rsidRPr="00ED3678">
              <w:rPr>
                <w:lang w:val="cs-CZ"/>
              </w:rPr>
              <w:t>Hrbovická 2, 403 39 Chlumec, Česká republika</w:t>
            </w:r>
          </w:p>
          <w:p w:rsidR="006A41EC" w:rsidRPr="00ED3678" w:rsidRDefault="006A41EC">
            <w:pPr>
              <w:rPr>
                <w:rFonts w:ascii="Arial" w:hAnsi="Arial" w:cs="Arial"/>
                <w:sz w:val="20"/>
              </w:rPr>
            </w:pPr>
          </w:p>
        </w:tc>
        <w:tc>
          <w:tcPr>
            <w:tcW w:w="4531" w:type="dxa"/>
          </w:tcPr>
          <w:p w:rsidR="006A41EC" w:rsidRPr="00E17332" w:rsidRDefault="006A41EC" w:rsidP="006A41EC">
            <w:pPr>
              <w:pStyle w:val="Strany-text"/>
              <w:rPr>
                <w:rStyle w:val="Siln"/>
                <w:lang w:val="cs-CZ"/>
              </w:rPr>
            </w:pPr>
            <w:r w:rsidRPr="00E17332">
              <w:rPr>
                <w:rStyle w:val="Siln"/>
                <w:lang w:val="cs-CZ"/>
              </w:rPr>
              <w:t>Palivový kombinát Ústí,</w:t>
            </w:r>
          </w:p>
          <w:p w:rsidR="006A41EC" w:rsidRPr="00E17332" w:rsidRDefault="006A41EC" w:rsidP="006A41EC">
            <w:pPr>
              <w:pStyle w:val="Strany-text"/>
              <w:rPr>
                <w:rStyle w:val="Siln"/>
                <w:lang w:val="cs-CZ"/>
              </w:rPr>
            </w:pPr>
            <w:r w:rsidRPr="00E17332">
              <w:rPr>
                <w:rStyle w:val="Siln"/>
                <w:lang w:val="cs-CZ"/>
              </w:rPr>
              <w:t>state enterprise</w:t>
            </w:r>
          </w:p>
          <w:p w:rsidR="006A41EC" w:rsidRPr="00E17332" w:rsidRDefault="006A41EC" w:rsidP="006A41EC">
            <w:pPr>
              <w:pStyle w:val="Strany"/>
              <w:rPr>
                <w:b w:val="0"/>
                <w:bCs/>
                <w:color w:val="000000" w:themeColor="text1"/>
                <w:lang w:val="cs-CZ"/>
              </w:rPr>
            </w:pPr>
            <w:r w:rsidRPr="00E17332">
              <w:rPr>
                <w:b w:val="0"/>
                <w:bCs/>
                <w:lang w:val="cs-CZ"/>
              </w:rPr>
              <w:t>Hrbovická 2, 403 39 Chlumec, Czech Republic</w:t>
            </w:r>
          </w:p>
        </w:tc>
      </w:tr>
      <w:tr w:rsidR="006A41EC" w:rsidRPr="00ED3678" w:rsidTr="006A41EC">
        <w:tc>
          <w:tcPr>
            <w:tcW w:w="4531" w:type="dxa"/>
          </w:tcPr>
          <w:p w:rsidR="00ED3678" w:rsidRPr="00ED3678" w:rsidRDefault="00ED3678" w:rsidP="00ED3678">
            <w:pPr>
              <w:pStyle w:val="Strany-text"/>
              <w:rPr>
                <w:lang w:val="cs-CZ"/>
              </w:rPr>
            </w:pPr>
            <w:r w:rsidRPr="00ED3678">
              <w:rPr>
                <w:lang w:val="cs-CZ"/>
              </w:rPr>
              <w:t>IČO  00007536</w:t>
            </w:r>
          </w:p>
          <w:p w:rsidR="006A41EC" w:rsidRPr="00ED3678" w:rsidRDefault="00ED3678" w:rsidP="00ED3678">
            <w:pPr>
              <w:rPr>
                <w:rFonts w:ascii="Arial" w:hAnsi="Arial" w:cs="Arial"/>
                <w:sz w:val="20"/>
              </w:rPr>
            </w:pPr>
            <w:r w:rsidRPr="00ED3678">
              <w:rPr>
                <w:rFonts w:ascii="Arial" w:hAnsi="Arial" w:cs="Arial"/>
                <w:sz w:val="20"/>
              </w:rPr>
              <w:t>DIČ  CZ00007536</w:t>
            </w:r>
          </w:p>
        </w:tc>
        <w:tc>
          <w:tcPr>
            <w:tcW w:w="4531" w:type="dxa"/>
          </w:tcPr>
          <w:p w:rsidR="006A41EC" w:rsidRPr="00ED3678" w:rsidRDefault="006A41EC" w:rsidP="006A41EC">
            <w:pPr>
              <w:pStyle w:val="Strany-text"/>
              <w:rPr>
                <w:lang w:val="en-GB"/>
              </w:rPr>
            </w:pPr>
            <w:r w:rsidRPr="00ED3678">
              <w:rPr>
                <w:lang w:val="en-GB"/>
              </w:rPr>
              <w:t>ID. No. 00007536</w:t>
            </w:r>
          </w:p>
          <w:p w:rsidR="006A41EC" w:rsidRPr="00ED3678" w:rsidRDefault="006A41EC" w:rsidP="006A41EC">
            <w:pPr>
              <w:pStyle w:val="Strany-text"/>
              <w:rPr>
                <w:lang w:val="en-GB"/>
              </w:rPr>
            </w:pPr>
            <w:r w:rsidRPr="00ED3678">
              <w:rPr>
                <w:lang w:val="en-GB"/>
              </w:rPr>
              <w:t>Tax IN CZ00007536</w:t>
            </w:r>
          </w:p>
        </w:tc>
      </w:tr>
      <w:tr w:rsidR="00C77EE9" w:rsidRPr="00ED3678" w:rsidTr="006A41EC">
        <w:tc>
          <w:tcPr>
            <w:tcW w:w="4531" w:type="dxa"/>
          </w:tcPr>
          <w:p w:rsidR="00C77EE9" w:rsidRPr="00ED3678" w:rsidRDefault="00C77EE9" w:rsidP="00C77EE9">
            <w:pPr>
              <w:rPr>
                <w:rFonts w:ascii="Arial" w:hAnsi="Arial" w:cs="Arial"/>
                <w:sz w:val="20"/>
              </w:rPr>
            </w:pPr>
            <w:r w:rsidRPr="00ED3678">
              <w:rPr>
                <w:rStyle w:val="Siln"/>
                <w:rFonts w:ascii="Arial" w:hAnsi="Arial" w:cs="Arial"/>
                <w:sz w:val="20"/>
              </w:rPr>
              <w:t xml:space="preserve">Zastoupen: </w:t>
            </w:r>
            <w:r w:rsidRPr="00ED3678">
              <w:rPr>
                <w:rFonts w:ascii="Arial" w:hAnsi="Arial" w:cs="Arial"/>
                <w:sz w:val="20"/>
              </w:rPr>
              <w:t>Ing. Walterem Fiedlerem, ředitelem podniku</w:t>
            </w:r>
          </w:p>
        </w:tc>
        <w:tc>
          <w:tcPr>
            <w:tcW w:w="4531" w:type="dxa"/>
          </w:tcPr>
          <w:p w:rsidR="00C77EE9" w:rsidRPr="00ED3678" w:rsidRDefault="00C77EE9" w:rsidP="00C77EE9">
            <w:pPr>
              <w:pStyle w:val="Strany-text"/>
              <w:rPr>
                <w:rStyle w:val="Siln"/>
                <w:b w:val="0"/>
                <w:bCs w:val="0"/>
                <w:lang w:val="en-GB"/>
              </w:rPr>
            </w:pPr>
            <w:r w:rsidRPr="00ED3678">
              <w:rPr>
                <w:rStyle w:val="Siln"/>
                <w:lang w:val="en-GB"/>
              </w:rPr>
              <w:t>Represented by</w:t>
            </w:r>
            <w:r w:rsidRPr="00ED3678">
              <w:rPr>
                <w:rStyle w:val="Siln"/>
                <w:b w:val="0"/>
                <w:bCs w:val="0"/>
                <w:lang w:val="en-GB"/>
              </w:rPr>
              <w:t>:</w:t>
            </w:r>
            <w:r w:rsidRPr="00ED3678">
              <w:rPr>
                <w:rStyle w:val="Siln"/>
                <w:lang w:val="en-GB"/>
              </w:rPr>
              <w:t xml:space="preserve"> </w:t>
            </w:r>
            <w:r w:rsidRPr="00ED3678">
              <w:rPr>
                <w:lang w:val="en-GB"/>
              </w:rPr>
              <w:t>Ing. Walter Fiedler, Company Director</w:t>
            </w:r>
          </w:p>
        </w:tc>
      </w:tr>
      <w:tr w:rsidR="006A41EC" w:rsidRPr="00ED3678" w:rsidTr="006A41EC">
        <w:tc>
          <w:tcPr>
            <w:tcW w:w="4531" w:type="dxa"/>
          </w:tcPr>
          <w:p w:rsidR="00ED3678" w:rsidRPr="00ED3678" w:rsidRDefault="00ED3678" w:rsidP="00ED3678">
            <w:pPr>
              <w:pStyle w:val="Strany-text"/>
              <w:rPr>
                <w:lang w:val="cs-CZ"/>
              </w:rPr>
            </w:pPr>
            <w:r w:rsidRPr="00ED3678">
              <w:rPr>
                <w:lang w:val="cs-CZ"/>
              </w:rPr>
              <w:t>zapsaný v obchodním rejstříku vedeném</w:t>
            </w:r>
          </w:p>
          <w:p w:rsidR="00ED3678" w:rsidRPr="00ED3678" w:rsidRDefault="00ED3678" w:rsidP="00ED3678">
            <w:pPr>
              <w:pStyle w:val="Strany-text"/>
              <w:rPr>
                <w:lang w:val="cs-CZ"/>
              </w:rPr>
            </w:pPr>
            <w:r w:rsidRPr="00ED3678">
              <w:rPr>
                <w:lang w:val="cs-CZ"/>
              </w:rPr>
              <w:t>u Krajského soudu v Ústí nad Labem,</w:t>
            </w:r>
          </w:p>
          <w:p w:rsidR="006A41EC" w:rsidRPr="00ED3678" w:rsidRDefault="00ED3678" w:rsidP="00ED3678">
            <w:pPr>
              <w:rPr>
                <w:rFonts w:ascii="Arial" w:hAnsi="Arial" w:cs="Arial"/>
                <w:sz w:val="20"/>
              </w:rPr>
            </w:pPr>
            <w:r w:rsidRPr="00ED3678">
              <w:rPr>
                <w:rFonts w:ascii="Arial" w:hAnsi="Arial" w:cs="Arial"/>
                <w:sz w:val="20"/>
              </w:rPr>
              <w:t>sp. zn. AXVIII 433</w:t>
            </w:r>
          </w:p>
        </w:tc>
        <w:tc>
          <w:tcPr>
            <w:tcW w:w="4531" w:type="dxa"/>
          </w:tcPr>
          <w:p w:rsidR="00ED3678" w:rsidRPr="00ED3678" w:rsidRDefault="00ED3678" w:rsidP="00ED3678">
            <w:pPr>
              <w:pStyle w:val="Strany-text"/>
              <w:rPr>
                <w:lang w:val="en-GB"/>
              </w:rPr>
            </w:pPr>
            <w:r w:rsidRPr="00ED3678">
              <w:rPr>
                <w:lang w:val="en-GB"/>
              </w:rPr>
              <w:t xml:space="preserve">registered in the Commercial Register </w:t>
            </w:r>
          </w:p>
          <w:p w:rsidR="00ED3678" w:rsidRPr="00ED3678" w:rsidRDefault="00ED3678" w:rsidP="00ED3678">
            <w:pPr>
              <w:pStyle w:val="Strany-text"/>
              <w:rPr>
                <w:lang w:val="en-GB"/>
              </w:rPr>
            </w:pPr>
            <w:r w:rsidRPr="00ED3678">
              <w:rPr>
                <w:lang w:val="en-GB"/>
              </w:rPr>
              <w:t xml:space="preserve">at the Regional Court in Ústí nad Labem, </w:t>
            </w:r>
          </w:p>
          <w:p w:rsidR="006A41EC" w:rsidRPr="00ED3678" w:rsidRDefault="00ED3678" w:rsidP="00ED3678">
            <w:pPr>
              <w:pStyle w:val="Strany-text"/>
              <w:rPr>
                <w:lang w:val="en-GB"/>
              </w:rPr>
            </w:pPr>
            <w:r w:rsidRPr="00ED3678">
              <w:rPr>
                <w:lang w:val="en-GB"/>
              </w:rPr>
              <w:t>file number AXVIII 433</w:t>
            </w:r>
          </w:p>
        </w:tc>
      </w:tr>
      <w:tr w:rsidR="006A41EC" w:rsidRPr="00ED3678" w:rsidTr="006A41EC">
        <w:tc>
          <w:tcPr>
            <w:tcW w:w="4531" w:type="dxa"/>
          </w:tcPr>
          <w:p w:rsidR="006A41EC" w:rsidRPr="00ED3678" w:rsidRDefault="00ED3678">
            <w:pPr>
              <w:rPr>
                <w:rFonts w:ascii="Arial" w:hAnsi="Arial" w:cs="Arial"/>
                <w:sz w:val="20"/>
              </w:rPr>
            </w:pPr>
            <w:r w:rsidRPr="00ED3678">
              <w:rPr>
                <w:rStyle w:val="Siln"/>
                <w:rFonts w:ascii="Arial" w:hAnsi="Arial" w:cs="Arial"/>
                <w:sz w:val="20"/>
              </w:rPr>
              <w:t xml:space="preserve">Bankovní spojení: </w:t>
            </w:r>
            <w:r w:rsidRPr="00ED3678">
              <w:rPr>
                <w:rFonts w:ascii="Arial" w:hAnsi="Arial" w:cs="Arial"/>
                <w:sz w:val="20"/>
              </w:rPr>
              <w:t>Komerční banka, a.s., pobočka Most</w:t>
            </w:r>
          </w:p>
        </w:tc>
        <w:tc>
          <w:tcPr>
            <w:tcW w:w="4531" w:type="dxa"/>
          </w:tcPr>
          <w:p w:rsidR="006A41EC" w:rsidRPr="00ED3678" w:rsidRDefault="00ED3678" w:rsidP="006A41EC">
            <w:pPr>
              <w:pStyle w:val="Strany-text"/>
              <w:rPr>
                <w:rStyle w:val="Siln"/>
                <w:b w:val="0"/>
                <w:bCs w:val="0"/>
                <w:lang w:val="en-GB"/>
              </w:rPr>
            </w:pPr>
            <w:r w:rsidRPr="00ED3678">
              <w:rPr>
                <w:rStyle w:val="Siln"/>
                <w:lang w:val="en-GB"/>
              </w:rPr>
              <w:t xml:space="preserve">Bank details: </w:t>
            </w:r>
            <w:r w:rsidRPr="00ED3678">
              <w:rPr>
                <w:lang w:val="en-GB"/>
              </w:rPr>
              <w:t>Komerční banka, a.s., Most branch</w:t>
            </w:r>
          </w:p>
        </w:tc>
      </w:tr>
      <w:tr w:rsidR="006A41EC" w:rsidRPr="00ED3678" w:rsidTr="006A41EC">
        <w:tc>
          <w:tcPr>
            <w:tcW w:w="4531" w:type="dxa"/>
          </w:tcPr>
          <w:p w:rsidR="00ED3678" w:rsidRPr="00ED3678" w:rsidRDefault="00ED3678" w:rsidP="00ED3678">
            <w:pPr>
              <w:pStyle w:val="Strany-text"/>
              <w:rPr>
                <w:rStyle w:val="Siln"/>
                <w:lang w:val="cs-CZ"/>
              </w:rPr>
            </w:pPr>
            <w:r w:rsidRPr="00ED3678">
              <w:rPr>
                <w:rStyle w:val="Siln"/>
                <w:lang w:val="cs-CZ"/>
              </w:rPr>
              <w:t xml:space="preserve">Číslo účtu: </w:t>
            </w:r>
            <w:r w:rsidRPr="00ED3678">
              <w:rPr>
                <w:lang w:val="cs-CZ"/>
              </w:rPr>
              <w:t>1609491/0100</w:t>
            </w:r>
          </w:p>
          <w:p w:rsidR="006A41EC" w:rsidRPr="00ED3678" w:rsidRDefault="006A41EC">
            <w:pPr>
              <w:rPr>
                <w:rFonts w:ascii="Arial" w:hAnsi="Arial" w:cs="Arial"/>
                <w:sz w:val="20"/>
              </w:rPr>
            </w:pPr>
          </w:p>
        </w:tc>
        <w:tc>
          <w:tcPr>
            <w:tcW w:w="4531" w:type="dxa"/>
          </w:tcPr>
          <w:p w:rsidR="006A41EC" w:rsidRPr="00ED3678" w:rsidRDefault="006A41EC" w:rsidP="006A41EC">
            <w:pPr>
              <w:pStyle w:val="Strany-text"/>
              <w:rPr>
                <w:rStyle w:val="Siln"/>
                <w:lang w:val="en-GB"/>
              </w:rPr>
            </w:pPr>
            <w:r w:rsidRPr="00ED3678">
              <w:rPr>
                <w:rStyle w:val="Siln"/>
                <w:lang w:val="en-GB"/>
              </w:rPr>
              <w:t xml:space="preserve">Account number: </w:t>
            </w:r>
            <w:r w:rsidRPr="00ED3678">
              <w:rPr>
                <w:lang w:val="en-GB"/>
              </w:rPr>
              <w:t>1609491/0100</w:t>
            </w:r>
          </w:p>
          <w:p w:rsidR="006A41EC" w:rsidRPr="00ED3678" w:rsidRDefault="006A41EC" w:rsidP="006A41EC">
            <w:pPr>
              <w:pStyle w:val="Strany-text"/>
              <w:rPr>
                <w:lang w:val="en-GB"/>
              </w:rPr>
            </w:pPr>
          </w:p>
        </w:tc>
        <w:bookmarkStart w:id="0" w:name="_GoBack"/>
        <w:bookmarkEnd w:id="0"/>
      </w:tr>
      <w:tr w:rsidR="006A41EC" w:rsidRPr="00ED3678" w:rsidTr="006A41EC">
        <w:tc>
          <w:tcPr>
            <w:tcW w:w="4531" w:type="dxa"/>
          </w:tcPr>
          <w:p w:rsidR="00ED3678" w:rsidRPr="00ED3678" w:rsidRDefault="00ED3678" w:rsidP="00ED3678">
            <w:pPr>
              <w:pStyle w:val="Strany-text"/>
              <w:spacing w:after="0"/>
              <w:contextualSpacing w:val="0"/>
              <w:rPr>
                <w:rStyle w:val="Siln"/>
                <w:spacing w:val="-4"/>
                <w:lang w:val="cs-CZ"/>
              </w:rPr>
            </w:pPr>
            <w:r w:rsidRPr="00ED3678">
              <w:rPr>
                <w:rStyle w:val="Siln"/>
                <w:spacing w:val="-4"/>
                <w:lang w:val="cs-CZ"/>
              </w:rPr>
              <w:t>Ve věcech technických:</w:t>
            </w:r>
          </w:p>
          <w:p w:rsidR="00ED3678" w:rsidRPr="00ED3678" w:rsidRDefault="00ED3678" w:rsidP="00ED3678">
            <w:pPr>
              <w:pStyle w:val="Strany-text"/>
              <w:spacing w:before="0"/>
              <w:contextualSpacing w:val="0"/>
              <w:rPr>
                <w:rStyle w:val="Siln"/>
                <w:b w:val="0"/>
                <w:spacing w:val="-4"/>
                <w:lang w:val="cs-CZ"/>
              </w:rPr>
            </w:pPr>
            <w:r w:rsidRPr="00ED3678">
              <w:rPr>
                <w:rStyle w:val="Siln"/>
                <w:spacing w:val="-4"/>
                <w:lang w:val="cs-CZ"/>
              </w:rPr>
              <w:t xml:space="preserve">email / tel. č.: </w:t>
            </w:r>
          </w:p>
          <w:p w:rsidR="006A41EC" w:rsidRPr="00ED3678" w:rsidRDefault="006A41EC">
            <w:pPr>
              <w:rPr>
                <w:rFonts w:ascii="Arial" w:hAnsi="Arial" w:cs="Arial"/>
                <w:b/>
                <w:bCs/>
                <w:sz w:val="20"/>
              </w:rPr>
            </w:pPr>
          </w:p>
        </w:tc>
        <w:tc>
          <w:tcPr>
            <w:tcW w:w="4531" w:type="dxa"/>
          </w:tcPr>
          <w:p w:rsidR="006A41EC" w:rsidRPr="00ED3678" w:rsidRDefault="006A41EC" w:rsidP="006A41EC">
            <w:pPr>
              <w:pStyle w:val="Strany-text"/>
              <w:spacing w:after="0"/>
              <w:contextualSpacing w:val="0"/>
              <w:rPr>
                <w:rStyle w:val="Siln"/>
                <w:spacing w:val="-4"/>
                <w:lang w:val="en-GB"/>
              </w:rPr>
            </w:pPr>
            <w:r w:rsidRPr="00ED3678">
              <w:rPr>
                <w:rStyle w:val="Siln"/>
                <w:spacing w:val="-4"/>
                <w:lang w:val="en-GB"/>
              </w:rPr>
              <w:t xml:space="preserve">In technical matters: </w:t>
            </w:r>
          </w:p>
          <w:p w:rsidR="006A41EC" w:rsidRPr="00ED3678" w:rsidRDefault="006A41EC" w:rsidP="006A41EC">
            <w:pPr>
              <w:pStyle w:val="Strany-text"/>
              <w:spacing w:before="0"/>
              <w:contextualSpacing w:val="0"/>
              <w:rPr>
                <w:rStyle w:val="Siln"/>
                <w:spacing w:val="-4"/>
                <w:lang w:val="en-GB"/>
              </w:rPr>
            </w:pPr>
            <w:r w:rsidRPr="00ED3678">
              <w:rPr>
                <w:rStyle w:val="Siln"/>
                <w:spacing w:val="-4"/>
                <w:lang w:val="en-GB"/>
              </w:rPr>
              <w:t xml:space="preserve">e-mail address / tel. No.: </w:t>
            </w:r>
          </w:p>
        </w:tc>
      </w:tr>
      <w:tr w:rsidR="006A41EC" w:rsidRPr="00ED3678" w:rsidTr="006A41EC">
        <w:tc>
          <w:tcPr>
            <w:tcW w:w="4531" w:type="dxa"/>
          </w:tcPr>
          <w:p w:rsidR="00ED3678" w:rsidRPr="00ED3678" w:rsidRDefault="00ED3678" w:rsidP="00ED3678">
            <w:pPr>
              <w:pStyle w:val="Strany-text"/>
              <w:spacing w:after="0"/>
              <w:contextualSpacing w:val="0"/>
              <w:rPr>
                <w:lang w:val="cs-CZ"/>
              </w:rPr>
            </w:pPr>
            <w:r w:rsidRPr="00ED3678">
              <w:rPr>
                <w:lang w:val="cs-CZ"/>
              </w:rPr>
              <w:t xml:space="preserve">Ing. Petr Kubiš, náměstek ředitele pro provoz </w:t>
            </w:r>
          </w:p>
          <w:p w:rsidR="00ED3678" w:rsidRPr="00ED3678" w:rsidRDefault="001B20B0" w:rsidP="00ED3678">
            <w:pPr>
              <w:pStyle w:val="Strany-text"/>
              <w:spacing w:before="0" w:after="120"/>
              <w:contextualSpacing w:val="0"/>
              <w:rPr>
                <w:lang w:val="cs-CZ"/>
              </w:rPr>
            </w:pPr>
            <w:hyperlink r:id="rId7" w:history="1">
              <w:r w:rsidR="00ED3678" w:rsidRPr="00ED3678">
                <w:rPr>
                  <w:rStyle w:val="Hypertextovodkaz"/>
                  <w:color w:val="auto"/>
                  <w:lang w:val="cs-CZ"/>
                </w:rPr>
                <w:t>petr.kubis@pku.cz</w:t>
              </w:r>
            </w:hyperlink>
            <w:r w:rsidR="00ED3678" w:rsidRPr="00ED3678">
              <w:rPr>
                <w:lang w:val="cs-CZ"/>
              </w:rPr>
              <w:t>, +420 475672031, +420 702205255</w:t>
            </w:r>
          </w:p>
          <w:p w:rsidR="00ED3678" w:rsidRPr="00ED3678" w:rsidRDefault="00ED3678" w:rsidP="00ED3678">
            <w:pPr>
              <w:pStyle w:val="Strany-text"/>
              <w:spacing w:before="0" w:after="0"/>
              <w:contextualSpacing w:val="0"/>
              <w:rPr>
                <w:lang w:val="cs-CZ"/>
              </w:rPr>
            </w:pPr>
            <w:r w:rsidRPr="00ED3678">
              <w:rPr>
                <w:lang w:val="cs-CZ"/>
              </w:rPr>
              <w:t>Mgr. Petr Nikolič, zástupce náměstka ředitele pro provoz</w:t>
            </w:r>
          </w:p>
          <w:p w:rsidR="00ED3678" w:rsidRPr="00ED3678" w:rsidRDefault="00ED3678" w:rsidP="00ED3678">
            <w:pPr>
              <w:pStyle w:val="Strany-text"/>
              <w:spacing w:before="0"/>
              <w:contextualSpacing w:val="0"/>
              <w:rPr>
                <w:lang w:val="cs-CZ"/>
              </w:rPr>
            </w:pPr>
            <w:r w:rsidRPr="00ED3678">
              <w:rPr>
                <w:lang w:val="cs-CZ"/>
              </w:rPr>
              <w:t>petr.nikolic@pku.cz, +420 475672030, +420 702200529</w:t>
            </w:r>
          </w:p>
          <w:p w:rsidR="006A41EC" w:rsidRPr="00ED3678" w:rsidRDefault="006A41EC">
            <w:pPr>
              <w:rPr>
                <w:rFonts w:ascii="Arial" w:hAnsi="Arial" w:cs="Arial"/>
                <w:sz w:val="20"/>
              </w:rPr>
            </w:pPr>
          </w:p>
        </w:tc>
        <w:tc>
          <w:tcPr>
            <w:tcW w:w="4531" w:type="dxa"/>
          </w:tcPr>
          <w:p w:rsidR="006A41EC" w:rsidRPr="00ED3678" w:rsidRDefault="006A41EC" w:rsidP="006A41EC">
            <w:pPr>
              <w:pStyle w:val="Strany-text"/>
              <w:spacing w:after="0"/>
              <w:contextualSpacing w:val="0"/>
              <w:rPr>
                <w:lang w:val="en-GB"/>
              </w:rPr>
            </w:pPr>
            <w:r w:rsidRPr="00ED3678">
              <w:rPr>
                <w:lang w:val="en-GB"/>
              </w:rPr>
              <w:t xml:space="preserve">Ing. Petr Kubiš, Deputy Operations Director </w:t>
            </w:r>
          </w:p>
          <w:p w:rsidR="006A41EC" w:rsidRPr="00ED3678" w:rsidRDefault="001B20B0" w:rsidP="006A41EC">
            <w:pPr>
              <w:pStyle w:val="Strany-text"/>
              <w:spacing w:before="0" w:after="120"/>
              <w:contextualSpacing w:val="0"/>
              <w:rPr>
                <w:lang w:val="en-GB"/>
              </w:rPr>
            </w:pPr>
            <w:hyperlink r:id="rId8" w:history="1">
              <w:r w:rsidR="006A41EC" w:rsidRPr="00ED3678">
                <w:rPr>
                  <w:rStyle w:val="Hypertextovodkaz"/>
                  <w:lang w:val="en-GB"/>
                </w:rPr>
                <w:t>petr.kubis@pku.cz</w:t>
              </w:r>
            </w:hyperlink>
            <w:r w:rsidR="006A41EC" w:rsidRPr="00ED3678">
              <w:rPr>
                <w:lang w:val="en-GB"/>
              </w:rPr>
              <w:t xml:space="preserve">, +420 475672031, +420 702205255 </w:t>
            </w:r>
          </w:p>
          <w:p w:rsidR="006A41EC" w:rsidRPr="00ED3678" w:rsidRDefault="006A41EC" w:rsidP="006A41EC">
            <w:pPr>
              <w:pStyle w:val="Strany-text"/>
              <w:spacing w:before="0" w:after="0"/>
              <w:contextualSpacing w:val="0"/>
              <w:rPr>
                <w:lang w:val="en-GB"/>
              </w:rPr>
            </w:pPr>
            <w:r w:rsidRPr="00ED3678">
              <w:rPr>
                <w:lang w:val="en-GB"/>
              </w:rPr>
              <w:t xml:space="preserve">Mgr. Petr Nikolič, representative of the Deputy Operations Director </w:t>
            </w:r>
          </w:p>
          <w:p w:rsidR="006A41EC" w:rsidRPr="00ED3678" w:rsidRDefault="006A41EC" w:rsidP="006A41EC">
            <w:pPr>
              <w:pStyle w:val="Strany-text"/>
              <w:spacing w:before="0"/>
              <w:contextualSpacing w:val="0"/>
              <w:rPr>
                <w:rStyle w:val="Siln"/>
                <w:b w:val="0"/>
                <w:bCs w:val="0"/>
                <w:lang w:val="en-GB"/>
              </w:rPr>
            </w:pPr>
            <w:r w:rsidRPr="00ED3678">
              <w:rPr>
                <w:lang w:val="en-GB"/>
              </w:rPr>
              <w:t xml:space="preserve">petr.nikolic@pku.cz, +420 475672030, +420 702200529 </w:t>
            </w:r>
          </w:p>
        </w:tc>
      </w:tr>
      <w:tr w:rsidR="006A41EC" w:rsidRPr="00ED3678" w:rsidTr="006A41EC">
        <w:tc>
          <w:tcPr>
            <w:tcW w:w="4531" w:type="dxa"/>
          </w:tcPr>
          <w:p w:rsidR="00ED3678" w:rsidRPr="00ED3678" w:rsidRDefault="00ED3678" w:rsidP="00ED3678">
            <w:pPr>
              <w:pStyle w:val="Strany-text"/>
              <w:spacing w:before="0" w:after="0"/>
              <w:contextualSpacing w:val="0"/>
              <w:rPr>
                <w:b/>
                <w:bCs/>
                <w:spacing w:val="-4"/>
                <w:lang w:val="cs-CZ"/>
              </w:rPr>
            </w:pPr>
            <w:r w:rsidRPr="00ED3678">
              <w:rPr>
                <w:b/>
                <w:bCs/>
                <w:spacing w:val="-4"/>
                <w:lang w:val="cs-CZ"/>
              </w:rPr>
              <w:t>Ve věcech obchodních:</w:t>
            </w:r>
          </w:p>
          <w:p w:rsidR="006A41EC" w:rsidRPr="00ED3678" w:rsidRDefault="00ED3678" w:rsidP="00ED3678">
            <w:pPr>
              <w:rPr>
                <w:rFonts w:ascii="Arial" w:hAnsi="Arial" w:cs="Arial"/>
                <w:b/>
                <w:sz w:val="20"/>
              </w:rPr>
            </w:pPr>
            <w:r w:rsidRPr="00ED3678">
              <w:rPr>
                <w:rFonts w:ascii="Arial" w:hAnsi="Arial" w:cs="Arial"/>
                <w:b/>
                <w:spacing w:val="-4"/>
                <w:sz w:val="20"/>
              </w:rPr>
              <w:t>e-mail / tel. č.:</w:t>
            </w:r>
          </w:p>
        </w:tc>
        <w:tc>
          <w:tcPr>
            <w:tcW w:w="4531" w:type="dxa"/>
          </w:tcPr>
          <w:p w:rsidR="006A41EC" w:rsidRPr="00ED3678" w:rsidRDefault="006A41EC" w:rsidP="006A41EC">
            <w:pPr>
              <w:pStyle w:val="Strany-text"/>
              <w:spacing w:before="0" w:after="0"/>
              <w:contextualSpacing w:val="0"/>
              <w:rPr>
                <w:b/>
                <w:bCs/>
                <w:spacing w:val="-4"/>
                <w:lang w:val="en-GB"/>
              </w:rPr>
            </w:pPr>
            <w:r w:rsidRPr="00ED3678">
              <w:rPr>
                <w:b/>
                <w:spacing w:val="-4"/>
                <w:lang w:val="en-GB"/>
              </w:rPr>
              <w:t xml:space="preserve">In business matters: </w:t>
            </w:r>
          </w:p>
          <w:p w:rsidR="006A41EC" w:rsidRPr="00ED3678" w:rsidRDefault="006A41EC" w:rsidP="006A41EC">
            <w:pPr>
              <w:pStyle w:val="Strany-text"/>
              <w:spacing w:after="0"/>
              <w:contextualSpacing w:val="0"/>
              <w:rPr>
                <w:b/>
                <w:bCs/>
                <w:lang w:val="en-GB"/>
              </w:rPr>
            </w:pPr>
            <w:r w:rsidRPr="00ED3678">
              <w:rPr>
                <w:b/>
                <w:bCs/>
                <w:spacing w:val="-4"/>
                <w:lang w:val="en-GB"/>
              </w:rPr>
              <w:t>e-mail address / tel. No.:</w:t>
            </w:r>
          </w:p>
        </w:tc>
      </w:tr>
      <w:tr w:rsidR="006A41EC" w:rsidRPr="00ED3678" w:rsidTr="006A41EC">
        <w:tc>
          <w:tcPr>
            <w:tcW w:w="4531" w:type="dxa"/>
          </w:tcPr>
          <w:p w:rsidR="00ED3678" w:rsidRPr="00ED3678" w:rsidRDefault="00ED3678" w:rsidP="00ED3678">
            <w:pPr>
              <w:spacing w:before="160"/>
              <w:rPr>
                <w:rFonts w:ascii="Arial" w:hAnsi="Arial" w:cs="Arial"/>
                <w:sz w:val="20"/>
              </w:rPr>
            </w:pPr>
            <w:r w:rsidRPr="00ED3678">
              <w:rPr>
                <w:rFonts w:ascii="Arial" w:hAnsi="Arial" w:cs="Arial"/>
                <w:sz w:val="20"/>
              </w:rPr>
              <w:t>Mgr. Kateřina Kolací, vedoucí oddělení veřejných zakázek</w:t>
            </w:r>
          </w:p>
          <w:p w:rsidR="00ED3678" w:rsidRPr="00ED3678" w:rsidRDefault="001B20B0" w:rsidP="00ED3678">
            <w:pPr>
              <w:spacing w:after="60"/>
              <w:rPr>
                <w:rFonts w:ascii="Arial" w:hAnsi="Arial" w:cs="Arial"/>
                <w:sz w:val="20"/>
              </w:rPr>
            </w:pPr>
            <w:hyperlink r:id="rId9" w:history="1">
              <w:r w:rsidR="00ED3678" w:rsidRPr="00ED3678">
                <w:rPr>
                  <w:rFonts w:ascii="Arial" w:hAnsi="Arial" w:cs="Arial"/>
                  <w:sz w:val="20"/>
                  <w:u w:val="single"/>
                </w:rPr>
                <w:t>katerina.kolaci@pku.cz</w:t>
              </w:r>
            </w:hyperlink>
            <w:r w:rsidR="00ED3678" w:rsidRPr="00ED3678">
              <w:rPr>
                <w:rFonts w:ascii="Arial" w:hAnsi="Arial" w:cs="Arial"/>
                <w:sz w:val="20"/>
              </w:rPr>
              <w:t>, +420 475672525</w:t>
            </w:r>
          </w:p>
          <w:p w:rsidR="00ED3678" w:rsidRPr="00ED3678" w:rsidRDefault="00ED3678" w:rsidP="00ED3678">
            <w:pPr>
              <w:spacing w:before="120"/>
              <w:rPr>
                <w:rFonts w:ascii="Arial" w:hAnsi="Arial" w:cs="Arial"/>
                <w:sz w:val="20"/>
              </w:rPr>
            </w:pPr>
            <w:r w:rsidRPr="00ED3678">
              <w:rPr>
                <w:rFonts w:ascii="Arial" w:hAnsi="Arial" w:cs="Arial"/>
                <w:sz w:val="20"/>
              </w:rPr>
              <w:t>Bc. Lenka Mottlová, technický pracovník oddělení veřejných zakázek</w:t>
            </w:r>
          </w:p>
          <w:p w:rsidR="006A41EC" w:rsidRPr="00ED3678" w:rsidRDefault="001B20B0" w:rsidP="00ED3678">
            <w:pPr>
              <w:rPr>
                <w:rFonts w:ascii="Arial" w:hAnsi="Arial" w:cs="Arial"/>
                <w:sz w:val="20"/>
              </w:rPr>
            </w:pPr>
            <w:hyperlink r:id="rId10" w:history="1">
              <w:r w:rsidR="00ED3678" w:rsidRPr="00ED3678">
                <w:rPr>
                  <w:rFonts w:ascii="Arial" w:hAnsi="Arial" w:cs="Arial"/>
                  <w:sz w:val="20"/>
                  <w:u w:val="single"/>
                </w:rPr>
                <w:t>lenka.mottlova@pku.cz</w:t>
              </w:r>
            </w:hyperlink>
            <w:r w:rsidR="00ED3678" w:rsidRPr="00ED3678">
              <w:rPr>
                <w:rFonts w:ascii="Arial" w:hAnsi="Arial" w:cs="Arial"/>
                <w:sz w:val="20"/>
              </w:rPr>
              <w:t>, +420 475672541</w:t>
            </w:r>
          </w:p>
        </w:tc>
        <w:tc>
          <w:tcPr>
            <w:tcW w:w="4531" w:type="dxa"/>
          </w:tcPr>
          <w:p w:rsidR="006A41EC" w:rsidRPr="00ED3678" w:rsidRDefault="001B20B0" w:rsidP="006A41EC">
            <w:pPr>
              <w:spacing w:after="60"/>
              <w:rPr>
                <w:rFonts w:ascii="Arial" w:hAnsi="Arial" w:cs="Arial"/>
                <w:sz w:val="20"/>
                <w:lang w:val="en-GB"/>
              </w:rPr>
            </w:pPr>
            <w:hyperlink r:id="rId11" w:history="1">
              <w:r w:rsidR="006A41EC" w:rsidRPr="00ED3678">
                <w:rPr>
                  <w:rFonts w:ascii="Arial" w:hAnsi="Arial" w:cs="Arial"/>
                  <w:sz w:val="20"/>
                  <w:u w:val="single"/>
                  <w:lang w:val="en-GB"/>
                </w:rPr>
                <w:t>katerina.kolaci@pku.cz</w:t>
              </w:r>
            </w:hyperlink>
            <w:r w:rsidR="006A41EC" w:rsidRPr="00ED3678">
              <w:rPr>
                <w:rFonts w:ascii="Arial" w:hAnsi="Arial" w:cs="Arial"/>
                <w:sz w:val="20"/>
                <w:lang w:val="en-GB"/>
              </w:rPr>
              <w:t xml:space="preserve">, +420 475672525 </w:t>
            </w:r>
          </w:p>
          <w:p w:rsidR="006A41EC" w:rsidRPr="00ED3678" w:rsidRDefault="006A41EC" w:rsidP="006A41EC">
            <w:pPr>
              <w:spacing w:before="120"/>
              <w:rPr>
                <w:rFonts w:ascii="Arial" w:hAnsi="Arial" w:cs="Arial"/>
                <w:sz w:val="20"/>
                <w:lang w:val="en-GB"/>
              </w:rPr>
            </w:pPr>
            <w:r w:rsidRPr="00ED3678">
              <w:rPr>
                <w:rFonts w:ascii="Arial" w:hAnsi="Arial" w:cs="Arial"/>
                <w:sz w:val="20"/>
                <w:lang w:val="en-GB"/>
              </w:rPr>
              <w:t xml:space="preserve">Bc. Lenka Mottlová, member of technical staff, Public procurement department </w:t>
            </w:r>
          </w:p>
          <w:p w:rsidR="006A41EC" w:rsidRPr="00ED3678" w:rsidRDefault="001B20B0" w:rsidP="006A41EC">
            <w:pPr>
              <w:pStyle w:val="Strany-text"/>
              <w:spacing w:before="0" w:after="0"/>
              <w:contextualSpacing w:val="0"/>
              <w:rPr>
                <w:b/>
                <w:spacing w:val="-4"/>
                <w:lang w:val="en-GB"/>
              </w:rPr>
            </w:pPr>
            <w:hyperlink r:id="rId12" w:history="1">
              <w:r w:rsidR="006A41EC" w:rsidRPr="00ED3678">
                <w:rPr>
                  <w:u w:val="single"/>
                  <w:lang w:val="en-GB"/>
                </w:rPr>
                <w:t>lenka.mottlova@pku.cz</w:t>
              </w:r>
            </w:hyperlink>
            <w:r w:rsidR="006A41EC" w:rsidRPr="00ED3678">
              <w:rPr>
                <w:lang w:val="en-GB"/>
              </w:rPr>
              <w:t>, +420 475672541</w:t>
            </w:r>
          </w:p>
        </w:tc>
      </w:tr>
      <w:tr w:rsidR="006A41EC" w:rsidRPr="00ED3678" w:rsidTr="006A41EC">
        <w:tc>
          <w:tcPr>
            <w:tcW w:w="4531" w:type="dxa"/>
          </w:tcPr>
          <w:p w:rsidR="006A41EC" w:rsidRPr="00ED3678" w:rsidRDefault="00ED3678">
            <w:pPr>
              <w:rPr>
                <w:rFonts w:ascii="Arial" w:hAnsi="Arial" w:cs="Arial"/>
                <w:sz w:val="20"/>
              </w:rPr>
            </w:pPr>
            <w:r w:rsidRPr="00ED3678">
              <w:rPr>
                <w:rFonts w:ascii="Arial" w:hAnsi="Arial" w:cs="Arial"/>
                <w:sz w:val="20"/>
              </w:rPr>
              <w:t>(dále jen „Objednatel“)</w:t>
            </w:r>
          </w:p>
          <w:p w:rsidR="00ED3678" w:rsidRPr="00ED3678" w:rsidRDefault="00ED3678">
            <w:pPr>
              <w:rPr>
                <w:rFonts w:ascii="Arial" w:hAnsi="Arial" w:cs="Arial"/>
                <w:sz w:val="20"/>
              </w:rPr>
            </w:pPr>
          </w:p>
          <w:p w:rsidR="00ED3678" w:rsidRPr="00ED3678" w:rsidRDefault="00ED3678">
            <w:pPr>
              <w:rPr>
                <w:rFonts w:ascii="Arial" w:hAnsi="Arial" w:cs="Arial"/>
                <w:sz w:val="20"/>
              </w:rPr>
            </w:pPr>
            <w:r w:rsidRPr="00ED3678">
              <w:rPr>
                <w:rFonts w:ascii="Arial" w:hAnsi="Arial" w:cs="Arial"/>
                <w:sz w:val="20"/>
              </w:rPr>
              <w:t>a</w:t>
            </w:r>
          </w:p>
        </w:tc>
        <w:tc>
          <w:tcPr>
            <w:tcW w:w="4531" w:type="dxa"/>
          </w:tcPr>
          <w:p w:rsidR="006A41EC" w:rsidRPr="00ED3678" w:rsidRDefault="006A41EC" w:rsidP="006A41EC">
            <w:pPr>
              <w:spacing w:after="60"/>
              <w:rPr>
                <w:rFonts w:ascii="Arial" w:hAnsi="Arial" w:cs="Arial"/>
                <w:sz w:val="20"/>
                <w:lang w:val="en-GB"/>
              </w:rPr>
            </w:pPr>
            <w:r w:rsidRPr="00ED3678">
              <w:rPr>
                <w:rFonts w:ascii="Arial" w:hAnsi="Arial" w:cs="Arial"/>
                <w:sz w:val="20"/>
                <w:lang w:val="en-GB"/>
              </w:rPr>
              <w:t>(hereinafter the "Contracting Authority")</w:t>
            </w:r>
          </w:p>
          <w:p w:rsidR="00ED3678" w:rsidRPr="00ED3678" w:rsidRDefault="00ED3678" w:rsidP="006A41EC">
            <w:pPr>
              <w:spacing w:after="60"/>
              <w:rPr>
                <w:rFonts w:ascii="Arial" w:hAnsi="Arial" w:cs="Arial"/>
                <w:sz w:val="20"/>
                <w:lang w:val="en-GB"/>
              </w:rPr>
            </w:pPr>
          </w:p>
          <w:p w:rsidR="00ED3678" w:rsidRPr="00ED3678" w:rsidRDefault="00ED3678" w:rsidP="006A41EC">
            <w:pPr>
              <w:spacing w:after="60"/>
              <w:rPr>
                <w:rFonts w:ascii="Arial" w:hAnsi="Arial" w:cs="Arial"/>
                <w:sz w:val="20"/>
                <w:u w:val="single"/>
                <w:lang w:val="en-GB"/>
              </w:rPr>
            </w:pPr>
            <w:r w:rsidRPr="00ED3678">
              <w:rPr>
                <w:rFonts w:ascii="Arial" w:hAnsi="Arial" w:cs="Arial"/>
                <w:sz w:val="20"/>
                <w:lang w:val="en-GB"/>
              </w:rPr>
              <w:t>and</w:t>
            </w:r>
          </w:p>
        </w:tc>
      </w:tr>
      <w:tr w:rsidR="006A41EC" w:rsidRPr="00ED3678" w:rsidTr="006A41EC">
        <w:tc>
          <w:tcPr>
            <w:tcW w:w="4531" w:type="dxa"/>
          </w:tcPr>
          <w:p w:rsidR="006A41EC" w:rsidRPr="00ED3678" w:rsidRDefault="00ED3678">
            <w:pPr>
              <w:rPr>
                <w:rFonts w:ascii="Arial" w:hAnsi="Arial" w:cs="Arial"/>
                <w:b/>
                <w:bCs/>
                <w:sz w:val="20"/>
              </w:rPr>
            </w:pPr>
            <w:r w:rsidRPr="00ED3678">
              <w:rPr>
                <w:rFonts w:ascii="Arial" w:hAnsi="Arial" w:cs="Arial"/>
                <w:b/>
                <w:bCs/>
                <w:sz w:val="20"/>
              </w:rPr>
              <w:t>Mandaworks AB</w:t>
            </w:r>
          </w:p>
          <w:p w:rsidR="00ED3678" w:rsidRPr="00ED3678" w:rsidRDefault="00ED3678">
            <w:pPr>
              <w:rPr>
                <w:rFonts w:ascii="Arial" w:hAnsi="Arial" w:cs="Arial"/>
                <w:b/>
                <w:bCs/>
                <w:sz w:val="20"/>
              </w:rPr>
            </w:pPr>
            <w:r w:rsidRPr="00ED3678">
              <w:rPr>
                <w:rFonts w:ascii="Arial" w:hAnsi="Arial" w:cs="Arial"/>
                <w:b/>
                <w:bCs/>
                <w:sz w:val="20"/>
              </w:rPr>
              <w:lastRenderedPageBreak/>
              <w:t>Åsögatan 121, 11624 Stockholm, Švédsko</w:t>
            </w:r>
          </w:p>
        </w:tc>
        <w:tc>
          <w:tcPr>
            <w:tcW w:w="4531" w:type="dxa"/>
          </w:tcPr>
          <w:p w:rsidR="00ED3678" w:rsidRPr="00ED3678" w:rsidRDefault="00ED3678" w:rsidP="00ED3678">
            <w:pPr>
              <w:rPr>
                <w:rFonts w:ascii="Arial" w:hAnsi="Arial" w:cs="Arial"/>
                <w:b/>
                <w:bCs/>
                <w:sz w:val="20"/>
              </w:rPr>
            </w:pPr>
            <w:r w:rsidRPr="00ED3678">
              <w:rPr>
                <w:rFonts w:ascii="Arial" w:hAnsi="Arial" w:cs="Arial"/>
                <w:b/>
                <w:bCs/>
                <w:sz w:val="20"/>
              </w:rPr>
              <w:lastRenderedPageBreak/>
              <w:t>Mandaworks AB</w:t>
            </w:r>
          </w:p>
          <w:p w:rsidR="006A41EC" w:rsidRPr="00ED3678" w:rsidRDefault="00ED3678" w:rsidP="00ED3678">
            <w:pPr>
              <w:spacing w:after="60"/>
              <w:rPr>
                <w:rFonts w:ascii="Arial" w:hAnsi="Arial" w:cs="Arial"/>
                <w:sz w:val="20"/>
                <w:lang w:val="en-GB"/>
              </w:rPr>
            </w:pPr>
            <w:r w:rsidRPr="00ED3678">
              <w:rPr>
                <w:rFonts w:ascii="Arial" w:hAnsi="Arial" w:cs="Arial"/>
                <w:b/>
                <w:bCs/>
                <w:sz w:val="20"/>
              </w:rPr>
              <w:lastRenderedPageBreak/>
              <w:t>Åsögatan 121, 11624 Stockholm, Sweden</w:t>
            </w:r>
          </w:p>
          <w:p w:rsidR="006A41EC" w:rsidRPr="00ED3678" w:rsidRDefault="006A41EC" w:rsidP="00ED3678">
            <w:pPr>
              <w:spacing w:after="60"/>
              <w:rPr>
                <w:rFonts w:ascii="Arial" w:hAnsi="Arial" w:cs="Arial"/>
                <w:sz w:val="20"/>
                <w:lang w:val="en-GB"/>
              </w:rPr>
            </w:pPr>
          </w:p>
        </w:tc>
      </w:tr>
      <w:tr w:rsidR="006A41EC" w:rsidRPr="00ED3678" w:rsidTr="006A41EC">
        <w:tc>
          <w:tcPr>
            <w:tcW w:w="4531" w:type="dxa"/>
          </w:tcPr>
          <w:p w:rsidR="00ED3678" w:rsidRPr="00ED3678" w:rsidRDefault="00ED3678" w:rsidP="00ED3678">
            <w:pPr>
              <w:pStyle w:val="Strany-text"/>
              <w:rPr>
                <w:lang w:val="cs-CZ"/>
              </w:rPr>
            </w:pPr>
            <w:r w:rsidRPr="00ED3678">
              <w:rPr>
                <w:lang w:val="cs-CZ"/>
              </w:rPr>
              <w:lastRenderedPageBreak/>
              <w:t xml:space="preserve">zapsaná v obchodním rejstříku vedeném u </w:t>
            </w:r>
            <w:sdt>
              <w:sdtPr>
                <w:rPr>
                  <w:lang w:val="cs-CZ"/>
                </w:rPr>
                <w:id w:val="1476876983"/>
                <w:placeholder>
                  <w:docPart w:val="31B363F6925148DF90313AC3DD4779CD"/>
                </w:placeholder>
                <w:showingPlcHdr/>
              </w:sdtPr>
              <w:sdtEndPr/>
              <w:sdtContent>
                <w:r w:rsidRPr="00ED3678">
                  <w:rPr>
                    <w:rStyle w:val="Zstupntext"/>
                    <w:highlight w:val="yellow"/>
                    <w:lang w:val="cs-CZ"/>
                  </w:rPr>
                  <w:t>…………</w:t>
                </w:r>
              </w:sdtContent>
            </w:sdt>
            <w:r w:rsidRPr="00ED3678">
              <w:rPr>
                <w:lang w:val="cs-CZ"/>
              </w:rPr>
              <w:t xml:space="preserve"> soudu v </w:t>
            </w:r>
            <w:sdt>
              <w:sdtPr>
                <w:rPr>
                  <w:lang w:val="cs-CZ"/>
                </w:rPr>
                <w:id w:val="1925072652"/>
                <w:placeholder>
                  <w:docPart w:val="6507F8ECE8894B87B4389D2AD378E0F3"/>
                </w:placeholder>
                <w:showingPlcHdr/>
              </w:sdtPr>
              <w:sdtEndPr/>
              <w:sdtContent>
                <w:r w:rsidRPr="00ED3678">
                  <w:rPr>
                    <w:rStyle w:val="Zstupntext"/>
                    <w:highlight w:val="yellow"/>
                    <w:lang w:val="cs-CZ"/>
                  </w:rPr>
                  <w:t>…………</w:t>
                </w:r>
              </w:sdtContent>
            </w:sdt>
            <w:r w:rsidRPr="00ED3678">
              <w:rPr>
                <w:lang w:val="cs-CZ"/>
              </w:rPr>
              <w:t xml:space="preserve">, </w:t>
            </w:r>
          </w:p>
          <w:p w:rsidR="006A41EC" w:rsidRPr="00ED3678" w:rsidRDefault="00ED3678" w:rsidP="00ED3678">
            <w:pPr>
              <w:rPr>
                <w:rFonts w:ascii="Arial" w:hAnsi="Arial" w:cs="Arial"/>
                <w:sz w:val="20"/>
              </w:rPr>
            </w:pPr>
            <w:r w:rsidRPr="00ED3678">
              <w:rPr>
                <w:rFonts w:ascii="Arial" w:hAnsi="Arial" w:cs="Arial"/>
                <w:sz w:val="20"/>
              </w:rPr>
              <w:t xml:space="preserve">sp. zn. </w:t>
            </w:r>
            <w:sdt>
              <w:sdtPr>
                <w:rPr>
                  <w:rFonts w:ascii="Arial" w:hAnsi="Arial" w:cs="Arial"/>
                  <w:sz w:val="20"/>
                </w:rPr>
                <w:id w:val="-365375127"/>
                <w:placeholder>
                  <w:docPart w:val="68CFED12CF07491984D81174724591CB"/>
                </w:placeholder>
                <w:showingPlcHdr/>
              </w:sdtPr>
              <w:sdtEndPr/>
              <w:sdtContent>
                <w:r w:rsidRPr="00ED3678">
                  <w:rPr>
                    <w:rStyle w:val="Zstupntext"/>
                    <w:rFonts w:ascii="Arial" w:hAnsi="Arial" w:cs="Arial"/>
                    <w:sz w:val="20"/>
                    <w:highlight w:val="yellow"/>
                  </w:rPr>
                  <w:t>…………</w:t>
                </w:r>
              </w:sdtContent>
            </w:sdt>
            <w:r w:rsidRPr="00ED3678">
              <w:rPr>
                <w:rFonts w:ascii="Arial" w:hAnsi="Arial" w:cs="Arial"/>
                <w:sz w:val="20"/>
              </w:rPr>
              <w:t xml:space="preserve">  </w:t>
            </w:r>
            <w:sdt>
              <w:sdtPr>
                <w:rPr>
                  <w:rFonts w:ascii="Arial" w:hAnsi="Arial" w:cs="Arial"/>
                  <w:sz w:val="20"/>
                </w:rPr>
                <w:id w:val="457771252"/>
                <w:placeholder>
                  <w:docPart w:val="ED88D11A44844198B8C8D05F3313BE2E"/>
                </w:placeholder>
                <w:showingPlcHdr/>
              </w:sdtPr>
              <w:sdtEndPr/>
              <w:sdtContent>
                <w:r w:rsidRPr="00ED3678">
                  <w:rPr>
                    <w:rStyle w:val="Zstupntext"/>
                    <w:rFonts w:ascii="Arial" w:hAnsi="Arial" w:cs="Arial"/>
                    <w:sz w:val="20"/>
                    <w:highlight w:val="yellow"/>
                  </w:rPr>
                  <w:t>…………</w:t>
                </w:r>
              </w:sdtContent>
            </w:sdt>
          </w:p>
        </w:tc>
        <w:tc>
          <w:tcPr>
            <w:tcW w:w="4531" w:type="dxa"/>
          </w:tcPr>
          <w:p w:rsidR="006A41EC" w:rsidRPr="00ED3678" w:rsidRDefault="006A41EC" w:rsidP="006A41EC">
            <w:pPr>
              <w:pStyle w:val="Strany-text"/>
              <w:rPr>
                <w:lang w:val="en-GB"/>
              </w:rPr>
            </w:pPr>
            <w:r w:rsidRPr="00ED3678">
              <w:rPr>
                <w:lang w:val="en-GB"/>
              </w:rPr>
              <w:t xml:space="preserve">registered in the Commercial Register administered by </w:t>
            </w:r>
            <w:sdt>
              <w:sdtPr>
                <w:rPr>
                  <w:lang w:val="en-GB"/>
                </w:rPr>
                <w:id w:val="216561385"/>
                <w:placeholder>
                  <w:docPart w:val="C0F21880AF7B4EDC86F382BA4F780F4A"/>
                </w:placeholder>
                <w:showingPlcHdr/>
              </w:sdtPr>
              <w:sdtEndPr/>
              <w:sdtContent>
                <w:r w:rsidRPr="00ED3678">
                  <w:rPr>
                    <w:rStyle w:val="Zstupntext"/>
                    <w:highlight w:val="yellow"/>
                    <w:lang w:val="en-GB"/>
                  </w:rPr>
                  <w:t>…………</w:t>
                </w:r>
              </w:sdtContent>
            </w:sdt>
            <w:r w:rsidRPr="00ED3678">
              <w:rPr>
                <w:lang w:val="en-GB"/>
              </w:rPr>
              <w:t xml:space="preserve"> court in </w:t>
            </w:r>
            <w:sdt>
              <w:sdtPr>
                <w:rPr>
                  <w:lang w:val="en-GB"/>
                </w:rPr>
                <w:id w:val="527841311"/>
                <w:placeholder>
                  <w:docPart w:val="AA35E27F618B496598A763847A78CF45"/>
                </w:placeholder>
                <w:showingPlcHdr/>
              </w:sdtPr>
              <w:sdtEndPr/>
              <w:sdtContent>
                <w:r w:rsidRPr="00ED3678">
                  <w:rPr>
                    <w:rStyle w:val="Zstupntext"/>
                    <w:highlight w:val="yellow"/>
                    <w:lang w:val="en-GB"/>
                  </w:rPr>
                  <w:t>…………</w:t>
                </w:r>
              </w:sdtContent>
            </w:sdt>
            <w:r w:rsidRPr="00ED3678">
              <w:rPr>
                <w:lang w:val="en-GB"/>
              </w:rPr>
              <w:t xml:space="preserve">, </w:t>
            </w:r>
          </w:p>
          <w:p w:rsidR="006A41EC" w:rsidRPr="00ED3678" w:rsidRDefault="006A41EC" w:rsidP="006A41EC">
            <w:pPr>
              <w:spacing w:after="60"/>
              <w:rPr>
                <w:rFonts w:ascii="Arial" w:hAnsi="Arial" w:cs="Arial"/>
                <w:sz w:val="20"/>
                <w:lang w:val="en-GB"/>
              </w:rPr>
            </w:pPr>
            <w:r w:rsidRPr="00ED3678">
              <w:rPr>
                <w:rFonts w:ascii="Arial" w:hAnsi="Arial" w:cs="Arial"/>
                <w:sz w:val="20"/>
                <w:lang w:val="en-GB"/>
              </w:rPr>
              <w:t xml:space="preserve">file number </w:t>
            </w:r>
            <w:sdt>
              <w:sdtPr>
                <w:rPr>
                  <w:rFonts w:ascii="Arial" w:hAnsi="Arial" w:cs="Arial"/>
                  <w:sz w:val="20"/>
                  <w:lang w:val="en-GB"/>
                </w:rPr>
                <w:id w:val="160368043"/>
                <w:placeholder>
                  <w:docPart w:val="E2388E5E29704055832817C8CAE857D1"/>
                </w:placeholder>
                <w:showingPlcHdr/>
              </w:sdtPr>
              <w:sdtEndPr/>
              <w:sdtContent>
                <w:r w:rsidRPr="00ED3678">
                  <w:rPr>
                    <w:rStyle w:val="Zstupntext"/>
                    <w:rFonts w:ascii="Arial" w:hAnsi="Arial" w:cs="Arial"/>
                    <w:sz w:val="20"/>
                    <w:highlight w:val="yellow"/>
                    <w:lang w:val="en-GB"/>
                  </w:rPr>
                  <w:t>…………</w:t>
                </w:r>
              </w:sdtContent>
            </w:sdt>
            <w:r w:rsidRPr="00ED3678">
              <w:rPr>
                <w:rFonts w:ascii="Arial" w:hAnsi="Arial" w:cs="Arial"/>
                <w:sz w:val="20"/>
                <w:lang w:val="en-GB"/>
              </w:rPr>
              <w:t xml:space="preserve"> </w:t>
            </w:r>
            <w:sdt>
              <w:sdtPr>
                <w:rPr>
                  <w:rFonts w:ascii="Arial" w:hAnsi="Arial" w:cs="Arial"/>
                  <w:sz w:val="20"/>
                  <w:lang w:val="en-GB"/>
                </w:rPr>
                <w:id w:val="1176921331"/>
                <w:placeholder>
                  <w:docPart w:val="2C99FC4E5CBF4CA182C52C992891BF22"/>
                </w:placeholder>
                <w:showingPlcHdr/>
              </w:sdtPr>
              <w:sdtEndPr/>
              <w:sdtContent>
                <w:r w:rsidRPr="00ED3678">
                  <w:rPr>
                    <w:rStyle w:val="Zstupntext"/>
                    <w:rFonts w:ascii="Arial" w:hAnsi="Arial" w:cs="Arial"/>
                    <w:sz w:val="20"/>
                    <w:highlight w:val="yellow"/>
                    <w:lang w:val="en-GB"/>
                  </w:rPr>
                  <w:t>…………</w:t>
                </w:r>
              </w:sdtContent>
            </w:sdt>
          </w:p>
        </w:tc>
      </w:tr>
      <w:tr w:rsidR="006A41EC" w:rsidRPr="00ED3678" w:rsidTr="006A41EC">
        <w:tc>
          <w:tcPr>
            <w:tcW w:w="4531" w:type="dxa"/>
          </w:tcPr>
          <w:p w:rsidR="006A41EC" w:rsidRPr="00ED3678" w:rsidRDefault="00ED3678">
            <w:pPr>
              <w:rPr>
                <w:rFonts w:ascii="Arial" w:hAnsi="Arial" w:cs="Arial"/>
                <w:sz w:val="20"/>
              </w:rPr>
            </w:pPr>
            <w:r w:rsidRPr="00ED3678">
              <w:rPr>
                <w:rFonts w:ascii="Arial" w:hAnsi="Arial" w:cs="Arial"/>
                <w:sz w:val="20"/>
              </w:rPr>
              <w:t>DIČ  SE556802392201</w:t>
            </w:r>
          </w:p>
        </w:tc>
        <w:tc>
          <w:tcPr>
            <w:tcW w:w="4531" w:type="dxa"/>
          </w:tcPr>
          <w:p w:rsidR="006A41EC" w:rsidRPr="00ED3678" w:rsidRDefault="006A41EC" w:rsidP="006A41EC">
            <w:pPr>
              <w:spacing w:after="60"/>
              <w:rPr>
                <w:rFonts w:ascii="Arial" w:hAnsi="Arial" w:cs="Arial"/>
                <w:sz w:val="20"/>
                <w:lang w:val="en-GB"/>
              </w:rPr>
            </w:pPr>
            <w:r w:rsidRPr="00ED3678">
              <w:rPr>
                <w:rFonts w:ascii="Arial" w:hAnsi="Arial" w:cs="Arial"/>
                <w:sz w:val="20"/>
                <w:lang w:val="en-GB"/>
              </w:rPr>
              <w:t>Tax IN SE556802392201</w:t>
            </w:r>
          </w:p>
        </w:tc>
      </w:tr>
      <w:tr w:rsidR="006A41EC" w:rsidRPr="00ED3678" w:rsidTr="006A41EC">
        <w:tc>
          <w:tcPr>
            <w:tcW w:w="4531" w:type="dxa"/>
          </w:tcPr>
          <w:p w:rsidR="006A41EC" w:rsidRPr="00ED3678" w:rsidRDefault="00ED3678">
            <w:pPr>
              <w:rPr>
                <w:rFonts w:ascii="Arial" w:hAnsi="Arial" w:cs="Arial"/>
                <w:sz w:val="20"/>
              </w:rPr>
            </w:pPr>
            <w:r w:rsidRPr="00ED3678">
              <w:rPr>
                <w:rStyle w:val="Siln"/>
                <w:rFonts w:ascii="Arial" w:hAnsi="Arial" w:cs="Arial"/>
                <w:sz w:val="20"/>
              </w:rPr>
              <w:t>Bankovní spojení:</w:t>
            </w:r>
          </w:p>
        </w:tc>
        <w:tc>
          <w:tcPr>
            <w:tcW w:w="4531" w:type="dxa"/>
          </w:tcPr>
          <w:p w:rsidR="006A41EC" w:rsidRPr="00ED3678" w:rsidRDefault="006A41EC" w:rsidP="006A41EC">
            <w:pPr>
              <w:spacing w:after="60"/>
              <w:rPr>
                <w:rFonts w:ascii="Arial" w:hAnsi="Arial" w:cs="Arial"/>
                <w:sz w:val="20"/>
                <w:lang w:val="en-GB"/>
              </w:rPr>
            </w:pPr>
            <w:r w:rsidRPr="00ED3678">
              <w:rPr>
                <w:rStyle w:val="Siln"/>
                <w:rFonts w:ascii="Arial" w:hAnsi="Arial" w:cs="Arial"/>
                <w:sz w:val="20"/>
                <w:lang w:val="en-GB"/>
              </w:rPr>
              <w:t>Bank details:</w:t>
            </w:r>
          </w:p>
        </w:tc>
      </w:tr>
      <w:tr w:rsidR="006A41EC" w:rsidRPr="00ED3678" w:rsidTr="006A41EC">
        <w:tc>
          <w:tcPr>
            <w:tcW w:w="4531" w:type="dxa"/>
          </w:tcPr>
          <w:p w:rsidR="006A41EC" w:rsidRPr="00ED3678" w:rsidRDefault="00ED3678" w:rsidP="006A41EC">
            <w:pPr>
              <w:rPr>
                <w:rFonts w:ascii="Arial" w:hAnsi="Arial" w:cs="Arial"/>
                <w:sz w:val="20"/>
              </w:rPr>
            </w:pPr>
            <w:r w:rsidRPr="00ED3678">
              <w:rPr>
                <w:rStyle w:val="Siln"/>
                <w:rFonts w:ascii="Arial" w:hAnsi="Arial" w:cs="Arial"/>
                <w:sz w:val="20"/>
              </w:rPr>
              <w:t>Číslo účtu:</w:t>
            </w:r>
          </w:p>
        </w:tc>
        <w:tc>
          <w:tcPr>
            <w:tcW w:w="4531" w:type="dxa"/>
          </w:tcPr>
          <w:p w:rsidR="006A41EC" w:rsidRPr="00ED3678" w:rsidRDefault="006A41EC" w:rsidP="006A41EC">
            <w:pPr>
              <w:pStyle w:val="Strany-text"/>
              <w:rPr>
                <w:rStyle w:val="Siln"/>
                <w:lang w:val="en-GB"/>
              </w:rPr>
            </w:pPr>
            <w:r w:rsidRPr="00ED3678">
              <w:rPr>
                <w:rStyle w:val="Siln"/>
                <w:lang w:val="en-GB"/>
              </w:rPr>
              <w:t xml:space="preserve">Account number: </w:t>
            </w:r>
          </w:p>
        </w:tc>
      </w:tr>
      <w:tr w:rsidR="006A41EC" w:rsidRPr="00ED3678" w:rsidTr="006A41EC">
        <w:tc>
          <w:tcPr>
            <w:tcW w:w="4531" w:type="dxa"/>
          </w:tcPr>
          <w:p w:rsidR="006A41EC" w:rsidRPr="00ED3678" w:rsidRDefault="00ED3678" w:rsidP="006A41EC">
            <w:pPr>
              <w:rPr>
                <w:rFonts w:ascii="Arial" w:hAnsi="Arial" w:cs="Arial"/>
                <w:sz w:val="20"/>
              </w:rPr>
            </w:pPr>
            <w:r w:rsidRPr="00ED3678">
              <w:rPr>
                <w:rStyle w:val="Siln"/>
                <w:rFonts w:ascii="Arial" w:hAnsi="Arial" w:cs="Arial"/>
                <w:sz w:val="20"/>
              </w:rPr>
              <w:t>Zastoupena:</w:t>
            </w:r>
          </w:p>
        </w:tc>
        <w:tc>
          <w:tcPr>
            <w:tcW w:w="4531" w:type="dxa"/>
          </w:tcPr>
          <w:p w:rsidR="006A41EC" w:rsidRPr="00ED3678" w:rsidRDefault="006A41EC" w:rsidP="006A41EC">
            <w:pPr>
              <w:pStyle w:val="Strany-text"/>
              <w:rPr>
                <w:rStyle w:val="Siln"/>
                <w:lang w:val="en-GB"/>
              </w:rPr>
            </w:pPr>
            <w:r w:rsidRPr="00ED3678">
              <w:rPr>
                <w:rStyle w:val="Siln"/>
                <w:lang w:val="en-GB"/>
              </w:rPr>
              <w:t>Represented by:</w:t>
            </w:r>
          </w:p>
        </w:tc>
      </w:tr>
      <w:tr w:rsidR="00ED3678" w:rsidRPr="00ED3678" w:rsidTr="006A41EC">
        <w:tc>
          <w:tcPr>
            <w:tcW w:w="4531" w:type="dxa"/>
          </w:tcPr>
          <w:p w:rsidR="00ED3678" w:rsidRPr="00ED3678" w:rsidRDefault="00ED3678" w:rsidP="00ED3678">
            <w:pPr>
              <w:pStyle w:val="Strany-text"/>
              <w:spacing w:before="120" w:after="0"/>
              <w:contextualSpacing w:val="0"/>
              <w:rPr>
                <w:rStyle w:val="Siln"/>
                <w:spacing w:val="-2"/>
                <w:lang w:val="cs-CZ"/>
              </w:rPr>
            </w:pPr>
            <w:r w:rsidRPr="00ED3678">
              <w:rPr>
                <w:rStyle w:val="Siln"/>
                <w:spacing w:val="-2"/>
                <w:lang w:val="cs-CZ"/>
              </w:rPr>
              <w:t>Ve věcech technických:</w:t>
            </w:r>
          </w:p>
          <w:p w:rsidR="00ED3678" w:rsidRPr="00ED3678" w:rsidRDefault="00ED3678" w:rsidP="00ED3678">
            <w:pPr>
              <w:pStyle w:val="Strany-text"/>
              <w:rPr>
                <w:rStyle w:val="Siln"/>
                <w:lang w:val="cs-CZ"/>
              </w:rPr>
            </w:pPr>
            <w:r w:rsidRPr="00ED3678">
              <w:rPr>
                <w:rStyle w:val="Siln"/>
                <w:spacing w:val="-2"/>
                <w:lang w:val="cs-CZ"/>
              </w:rPr>
              <w:t>email / tel. č.:</w:t>
            </w:r>
          </w:p>
        </w:tc>
        <w:tc>
          <w:tcPr>
            <w:tcW w:w="4531" w:type="dxa"/>
          </w:tcPr>
          <w:p w:rsidR="00ED3678" w:rsidRPr="00ED3678" w:rsidRDefault="00ED3678" w:rsidP="00ED3678">
            <w:pPr>
              <w:pStyle w:val="Strany-text"/>
              <w:spacing w:before="120" w:after="0"/>
              <w:contextualSpacing w:val="0"/>
              <w:rPr>
                <w:rStyle w:val="Siln"/>
                <w:spacing w:val="-2"/>
                <w:lang w:val="en-GB"/>
              </w:rPr>
            </w:pPr>
            <w:r w:rsidRPr="00ED3678">
              <w:rPr>
                <w:rStyle w:val="Siln"/>
                <w:spacing w:val="-2"/>
                <w:lang w:val="en-GB"/>
              </w:rPr>
              <w:t xml:space="preserve">In technical matters: </w:t>
            </w:r>
          </w:p>
          <w:p w:rsidR="00ED3678" w:rsidRPr="00ED3678" w:rsidRDefault="00ED3678" w:rsidP="00ED3678">
            <w:pPr>
              <w:pStyle w:val="Strany-text"/>
              <w:rPr>
                <w:rStyle w:val="Siln"/>
                <w:b w:val="0"/>
                <w:bCs w:val="0"/>
                <w:lang w:val="en-GB"/>
              </w:rPr>
            </w:pPr>
            <w:r w:rsidRPr="00ED3678">
              <w:rPr>
                <w:rStyle w:val="Siln"/>
                <w:spacing w:val="-2"/>
                <w:lang w:val="en-GB"/>
              </w:rPr>
              <w:t>e-mail address / tel. No.:</w:t>
            </w:r>
          </w:p>
        </w:tc>
      </w:tr>
      <w:tr w:rsidR="00ED3678" w:rsidRPr="00ED3678" w:rsidTr="006A41EC">
        <w:tc>
          <w:tcPr>
            <w:tcW w:w="4531" w:type="dxa"/>
          </w:tcPr>
          <w:p w:rsidR="00ED3678" w:rsidRPr="00ED3678" w:rsidRDefault="00ED3678" w:rsidP="00ED3678">
            <w:pPr>
              <w:rPr>
                <w:rFonts w:ascii="Arial" w:hAnsi="Arial" w:cs="Arial"/>
                <w:sz w:val="20"/>
              </w:rPr>
            </w:pPr>
            <w:r w:rsidRPr="00ED3678">
              <w:rPr>
                <w:rFonts w:ascii="Arial" w:hAnsi="Arial" w:cs="Arial"/>
                <w:sz w:val="20"/>
              </w:rPr>
              <w:t>(dále jen „Zhotovitel“)</w:t>
            </w:r>
          </w:p>
        </w:tc>
        <w:tc>
          <w:tcPr>
            <w:tcW w:w="4531" w:type="dxa"/>
          </w:tcPr>
          <w:p w:rsidR="00ED3678" w:rsidRPr="00ED3678" w:rsidRDefault="00ED3678" w:rsidP="00ED3678">
            <w:pPr>
              <w:pStyle w:val="Strany-text"/>
              <w:spacing w:before="120" w:after="0"/>
              <w:contextualSpacing w:val="0"/>
              <w:rPr>
                <w:rStyle w:val="Siln"/>
                <w:spacing w:val="-2"/>
                <w:lang w:val="en-GB"/>
              </w:rPr>
            </w:pPr>
            <w:r w:rsidRPr="00ED3678">
              <w:rPr>
                <w:lang w:val="en-GB"/>
              </w:rPr>
              <w:t>(hereinafter the "Contractor")</w:t>
            </w:r>
          </w:p>
        </w:tc>
      </w:tr>
      <w:tr w:rsidR="00ED3678" w:rsidRPr="00ED3678" w:rsidTr="006A41EC">
        <w:tc>
          <w:tcPr>
            <w:tcW w:w="4531" w:type="dxa"/>
          </w:tcPr>
          <w:p w:rsidR="00ED3678" w:rsidRPr="00ED3678" w:rsidRDefault="00ED3678" w:rsidP="00ED3678">
            <w:pPr>
              <w:rPr>
                <w:rFonts w:ascii="Arial" w:hAnsi="Arial" w:cs="Arial"/>
                <w:sz w:val="20"/>
              </w:rPr>
            </w:pPr>
            <w:r w:rsidRPr="00ED3678">
              <w:rPr>
                <w:rFonts w:ascii="Arial" w:hAnsi="Arial" w:cs="Arial"/>
                <w:sz w:val="20"/>
              </w:rPr>
              <w:t>(dále společně jen „Smluvní strany“)</w:t>
            </w:r>
          </w:p>
        </w:tc>
        <w:tc>
          <w:tcPr>
            <w:tcW w:w="4531" w:type="dxa"/>
          </w:tcPr>
          <w:p w:rsidR="00ED3678" w:rsidRPr="00ED3678" w:rsidRDefault="00ED3678" w:rsidP="00ED3678">
            <w:pPr>
              <w:pStyle w:val="Strany-text"/>
              <w:rPr>
                <w:highlight w:val="yellow"/>
                <w:lang w:val="en-GB"/>
              </w:rPr>
            </w:pPr>
            <w:r w:rsidRPr="00ED3678">
              <w:rPr>
                <w:lang w:val="en-GB"/>
              </w:rPr>
              <w:t xml:space="preserve">(hereinafter jointly only the "Parties") </w:t>
            </w:r>
          </w:p>
        </w:tc>
      </w:tr>
      <w:tr w:rsidR="00ED3678" w:rsidRPr="00ED3678" w:rsidTr="006A41EC">
        <w:tc>
          <w:tcPr>
            <w:tcW w:w="4531" w:type="dxa"/>
          </w:tcPr>
          <w:p w:rsidR="00ED3678" w:rsidRPr="00ED3678" w:rsidRDefault="00ED3678" w:rsidP="00ED3678">
            <w:pPr>
              <w:spacing w:before="120"/>
              <w:ind w:right="-2"/>
              <w:jc w:val="both"/>
              <w:rPr>
                <w:rFonts w:ascii="Arial" w:hAnsi="Arial" w:cs="Arial"/>
                <w:sz w:val="20"/>
              </w:rPr>
            </w:pPr>
            <w:r w:rsidRPr="00ED3678">
              <w:rPr>
                <w:rFonts w:ascii="Arial" w:hAnsi="Arial" w:cs="Arial"/>
                <w:sz w:val="20"/>
              </w:rPr>
              <w:t>uzavírají níže uvedeného dne, měsíce a roku zejména na základě ustanovení § 1746 odst. 2, § 2358 a násl., § 2430 a násl. a § 2586 a násl. zákona č. 89/2012 Sb., občanský zákoník, ve znění pozdějších předpisů (dále jen „občanský zákoník“) a na základě zákona č. 121/2000 Sb., o právu autorském, o právech souvisejících s právem autorským a o znění některých zákonů (autorský zákon), ve znění pozdějších předpisů (dále jen „autorský zákon“), tuto Smlouvu o spolupráci při realizaci projektu (dále též „Smlouva“):</w:t>
            </w:r>
          </w:p>
          <w:p w:rsidR="00ED3678" w:rsidRPr="00ED3678" w:rsidRDefault="00ED3678" w:rsidP="00ED3678">
            <w:pPr>
              <w:rPr>
                <w:rFonts w:ascii="Arial" w:hAnsi="Arial" w:cs="Arial"/>
                <w:sz w:val="20"/>
              </w:rPr>
            </w:pPr>
          </w:p>
        </w:tc>
        <w:tc>
          <w:tcPr>
            <w:tcW w:w="4531" w:type="dxa"/>
          </w:tcPr>
          <w:p w:rsidR="00ED3678" w:rsidRPr="00ED3678" w:rsidRDefault="00ED3678" w:rsidP="00ED3678">
            <w:pPr>
              <w:spacing w:before="120"/>
              <w:ind w:right="-2"/>
              <w:jc w:val="both"/>
              <w:rPr>
                <w:rFonts w:ascii="Arial" w:hAnsi="Arial" w:cs="Arial"/>
                <w:sz w:val="20"/>
                <w:lang w:val="en-GB"/>
              </w:rPr>
            </w:pPr>
            <w:r w:rsidRPr="00ED3678">
              <w:rPr>
                <w:rFonts w:ascii="Arial" w:hAnsi="Arial" w:cs="Arial"/>
                <w:sz w:val="20"/>
                <w:lang w:val="en-GB"/>
              </w:rPr>
              <w:t xml:space="preserve">enter on the day, month and year stated below and in accordance with the provisions of Section 1746(2), Section 2358 et seq., Section 2430 et seq. and Section 2586 et seq. of Act No. 89/2012 Sb., of the Civil Code, as amended (hereinafter the "Civil Code") and under Act No. 121/2000 Sb., on Copyright and Rights Related to Copyright and the wording of certain Acts (Copyright Act), as amended (hereinafter the "Copyright Act"), into this Contract for cooperation in the implementation of the project (hereinafter the "Contract"): </w:t>
            </w:r>
          </w:p>
          <w:p w:rsidR="00ED3678" w:rsidRPr="00ED3678" w:rsidRDefault="00ED3678" w:rsidP="00ED3678">
            <w:pPr>
              <w:pStyle w:val="Strany-text"/>
              <w:rPr>
                <w:lang w:val="en-GB"/>
              </w:rPr>
            </w:pPr>
          </w:p>
        </w:tc>
      </w:tr>
      <w:tr w:rsidR="00ED3678" w:rsidRPr="00ED3678" w:rsidTr="006A41EC">
        <w:tc>
          <w:tcPr>
            <w:tcW w:w="4531" w:type="dxa"/>
          </w:tcPr>
          <w:p w:rsidR="00ED3678" w:rsidRPr="00ED3678" w:rsidRDefault="00ED3678" w:rsidP="00ED3678">
            <w:pPr>
              <w:pStyle w:val="Nadpis1"/>
              <w:numPr>
                <w:ilvl w:val="0"/>
                <w:numId w:val="0"/>
              </w:numPr>
              <w:ind w:left="425" w:hanging="425"/>
              <w:outlineLvl w:val="0"/>
              <w:rPr>
                <w:rFonts w:ascii="Arial" w:hAnsi="Arial" w:cs="Arial"/>
                <w:sz w:val="20"/>
                <w:szCs w:val="20"/>
                <w:lang w:val="cs-CZ"/>
              </w:rPr>
            </w:pPr>
            <w:r w:rsidRPr="00ED3678">
              <w:rPr>
                <w:rFonts w:ascii="Arial" w:hAnsi="Arial" w:cs="Arial"/>
                <w:sz w:val="20"/>
                <w:szCs w:val="20"/>
                <w:lang w:val="cs-CZ"/>
              </w:rPr>
              <w:t>I. Důvod uzavření smlouvy</w:t>
            </w:r>
          </w:p>
          <w:p w:rsidR="00ED3678" w:rsidRDefault="00ED3678" w:rsidP="00ED3678">
            <w:pPr>
              <w:pStyle w:val="Odstavec"/>
              <w:keepNext/>
              <w:numPr>
                <w:ilvl w:val="1"/>
                <w:numId w:val="1"/>
              </w:numPr>
              <w:ind w:left="425" w:hanging="425"/>
              <w:rPr>
                <w:rFonts w:ascii="Arial" w:hAnsi="Arial" w:cs="Arial"/>
                <w:szCs w:val="20"/>
                <w:lang w:val="cs-CZ"/>
              </w:rPr>
            </w:pPr>
            <w:r w:rsidRPr="00ED3678">
              <w:rPr>
                <w:rFonts w:ascii="Arial" w:hAnsi="Arial" w:cs="Arial"/>
                <w:szCs w:val="20"/>
                <w:lang w:val="cs-CZ"/>
              </w:rPr>
              <w:t xml:space="preserve">Smlouva je uzavírána na základě výsledků soutěže o návrh s názvem „Krajinářsko-urbanisticko-architektonická soutěž Jezero Milada“, kód akce A736, v jejímž průběhu předložil Zhotovitel soutěžní návrh, který byl na základě doporučení poroty soutěže Objednatelem vybrán jako vítězný k realizaci. </w:t>
            </w:r>
          </w:p>
          <w:p w:rsidR="00E153F7" w:rsidRPr="00ED3678" w:rsidRDefault="00E153F7" w:rsidP="00E153F7">
            <w:pPr>
              <w:pStyle w:val="Odstavec"/>
              <w:keepNext/>
              <w:ind w:left="425" w:firstLine="0"/>
              <w:rPr>
                <w:rFonts w:ascii="Arial" w:hAnsi="Arial" w:cs="Arial"/>
                <w:szCs w:val="20"/>
                <w:lang w:val="cs-CZ"/>
              </w:rPr>
            </w:pPr>
          </w:p>
          <w:p w:rsidR="00ED3678" w:rsidRPr="00ED3678" w:rsidRDefault="00ED3678" w:rsidP="00ED3678">
            <w:pPr>
              <w:pStyle w:val="Odstavec"/>
              <w:numPr>
                <w:ilvl w:val="1"/>
                <w:numId w:val="1"/>
              </w:numPr>
              <w:ind w:left="425" w:hanging="425"/>
              <w:rPr>
                <w:rFonts w:ascii="Arial" w:hAnsi="Arial" w:cs="Arial"/>
                <w:szCs w:val="20"/>
                <w:lang w:val="cs-CZ"/>
              </w:rPr>
            </w:pPr>
            <w:r w:rsidRPr="00ED3678">
              <w:rPr>
                <w:rFonts w:ascii="Arial" w:hAnsi="Arial" w:cs="Arial"/>
                <w:szCs w:val="20"/>
                <w:lang w:val="cs-CZ"/>
              </w:rPr>
              <w:t>Všechna plnění poskytovaná Zhotovitelem dle této Smlouvy rozvíjejí a dále rozpracovávají vítězný soutěžní návrh Zhotovitele.</w:t>
            </w:r>
          </w:p>
          <w:p w:rsidR="00ED3678" w:rsidRPr="00ED3678" w:rsidRDefault="00ED3678" w:rsidP="00ED3678">
            <w:pPr>
              <w:rPr>
                <w:rFonts w:ascii="Arial" w:hAnsi="Arial" w:cs="Arial"/>
                <w:sz w:val="20"/>
                <w:lang w:bidi="ar-SA"/>
              </w:rPr>
            </w:pPr>
          </w:p>
        </w:tc>
        <w:tc>
          <w:tcPr>
            <w:tcW w:w="4531" w:type="dxa"/>
          </w:tcPr>
          <w:p w:rsidR="00ED3678" w:rsidRPr="00ED3678" w:rsidRDefault="00ED3678" w:rsidP="00ED3678">
            <w:pPr>
              <w:pStyle w:val="Nadpis1"/>
              <w:numPr>
                <w:ilvl w:val="0"/>
                <w:numId w:val="0"/>
              </w:numPr>
              <w:ind w:left="425" w:hanging="425"/>
              <w:outlineLvl w:val="0"/>
              <w:rPr>
                <w:rFonts w:ascii="Arial" w:hAnsi="Arial" w:cs="Arial"/>
                <w:sz w:val="20"/>
                <w:szCs w:val="20"/>
              </w:rPr>
            </w:pPr>
            <w:r w:rsidRPr="00ED3678">
              <w:rPr>
                <w:rFonts w:ascii="Arial" w:hAnsi="Arial" w:cs="Arial"/>
                <w:sz w:val="20"/>
                <w:szCs w:val="20"/>
              </w:rPr>
              <w:t xml:space="preserve">I. Reasons for concluding the Contract </w:t>
            </w:r>
          </w:p>
          <w:p w:rsidR="00ED3678" w:rsidRDefault="00ED3678" w:rsidP="00ED3678">
            <w:pPr>
              <w:pStyle w:val="Odstavec"/>
              <w:keepNext/>
              <w:numPr>
                <w:ilvl w:val="1"/>
                <w:numId w:val="10"/>
              </w:numPr>
              <w:rPr>
                <w:rFonts w:ascii="Arial" w:hAnsi="Arial" w:cs="Arial"/>
                <w:szCs w:val="20"/>
                <w:lang w:val="en-GB"/>
              </w:rPr>
            </w:pPr>
            <w:r w:rsidRPr="00ED3678">
              <w:rPr>
                <w:rFonts w:ascii="Arial" w:hAnsi="Arial" w:cs="Arial"/>
                <w:szCs w:val="20"/>
                <w:lang w:val="en-GB"/>
              </w:rPr>
              <w:t xml:space="preserve">The Contract is concluded upon the results of the "Landscape Urban and Architectural Design Project Competition Lake Milada“, action code A736, during which the Contractor submitted the competition proposal which was selected by the Contracting Authority as the winning proposal for implementation upon the recommendations of the competition jury. </w:t>
            </w:r>
          </w:p>
          <w:p w:rsidR="00E153F7" w:rsidRPr="00ED3678" w:rsidRDefault="00E153F7" w:rsidP="00E153F7">
            <w:pPr>
              <w:pStyle w:val="Odstavec"/>
              <w:keepNext/>
              <w:ind w:left="284" w:firstLine="0"/>
              <w:rPr>
                <w:rFonts w:ascii="Arial" w:hAnsi="Arial" w:cs="Arial"/>
                <w:szCs w:val="20"/>
                <w:lang w:val="en-GB"/>
              </w:rPr>
            </w:pPr>
          </w:p>
          <w:p w:rsidR="00ED3678" w:rsidRPr="00ED3678" w:rsidRDefault="00ED3678" w:rsidP="00ED3678">
            <w:pPr>
              <w:pStyle w:val="Odstavec"/>
              <w:numPr>
                <w:ilvl w:val="1"/>
                <w:numId w:val="1"/>
              </w:numPr>
              <w:ind w:left="425" w:hanging="425"/>
              <w:rPr>
                <w:rFonts w:ascii="Arial" w:hAnsi="Arial" w:cs="Arial"/>
                <w:szCs w:val="20"/>
                <w:lang w:val="en-GB"/>
              </w:rPr>
            </w:pPr>
            <w:r w:rsidRPr="00ED3678">
              <w:rPr>
                <w:rFonts w:ascii="Arial" w:hAnsi="Arial" w:cs="Arial"/>
                <w:szCs w:val="20"/>
                <w:lang w:val="en-GB"/>
              </w:rPr>
              <w:t xml:space="preserve">All performance provided by the Contractor according to this Contract has been developed in detail in the winning competition proposal of the Contractor. </w:t>
            </w:r>
          </w:p>
          <w:p w:rsidR="00ED3678" w:rsidRPr="00ED3678" w:rsidRDefault="00ED3678" w:rsidP="00ED3678">
            <w:pPr>
              <w:spacing w:before="120"/>
              <w:ind w:right="-2"/>
              <w:jc w:val="both"/>
              <w:rPr>
                <w:rFonts w:ascii="Arial" w:hAnsi="Arial" w:cs="Arial"/>
                <w:sz w:val="20"/>
                <w:lang w:val="en-GB"/>
              </w:rPr>
            </w:pPr>
          </w:p>
        </w:tc>
      </w:tr>
      <w:tr w:rsidR="00ED3678" w:rsidRPr="00ED3678" w:rsidTr="006A41EC">
        <w:tc>
          <w:tcPr>
            <w:tcW w:w="4531" w:type="dxa"/>
          </w:tcPr>
          <w:p w:rsidR="00ED3678" w:rsidRPr="00ED3678" w:rsidRDefault="00ED3678" w:rsidP="00ED3678">
            <w:pPr>
              <w:rPr>
                <w:rFonts w:ascii="Arial" w:hAnsi="Arial" w:cs="Arial"/>
                <w:b/>
                <w:bCs/>
                <w:sz w:val="20"/>
              </w:rPr>
            </w:pPr>
          </w:p>
          <w:p w:rsidR="00ED3678" w:rsidRPr="00ED3678" w:rsidRDefault="00ED3678" w:rsidP="00ED3678">
            <w:pPr>
              <w:pStyle w:val="Nadpis1"/>
              <w:outlineLvl w:val="0"/>
              <w:rPr>
                <w:rFonts w:ascii="Arial" w:hAnsi="Arial" w:cs="Arial"/>
                <w:sz w:val="20"/>
                <w:szCs w:val="20"/>
                <w:lang w:val="cs-CZ"/>
              </w:rPr>
            </w:pPr>
            <w:r w:rsidRPr="00ED3678">
              <w:rPr>
                <w:rFonts w:ascii="Arial" w:hAnsi="Arial" w:cs="Arial"/>
                <w:sz w:val="20"/>
                <w:szCs w:val="20"/>
                <w:lang w:val="cs-CZ"/>
              </w:rPr>
              <w:t>Předmět Smlouvy</w:t>
            </w:r>
          </w:p>
          <w:p w:rsidR="00ED3678" w:rsidRPr="00ED3678" w:rsidRDefault="00ED3678" w:rsidP="00ED3678">
            <w:pPr>
              <w:pStyle w:val="Odstavec"/>
              <w:keepNext/>
              <w:numPr>
                <w:ilvl w:val="1"/>
                <w:numId w:val="1"/>
              </w:numPr>
              <w:spacing w:before="160" w:after="60"/>
              <w:ind w:left="425" w:hanging="425"/>
              <w:rPr>
                <w:rFonts w:ascii="Arial" w:eastAsia="Calibri" w:hAnsi="Arial" w:cs="Arial"/>
                <w:szCs w:val="20"/>
                <w:lang w:val="cs-CZ"/>
              </w:rPr>
            </w:pPr>
            <w:r w:rsidRPr="00ED3678">
              <w:rPr>
                <w:rFonts w:ascii="Arial" w:eastAsia="Calibri" w:hAnsi="Arial" w:cs="Arial"/>
                <w:szCs w:val="20"/>
                <w:lang w:val="cs-CZ"/>
              </w:rPr>
              <w:t xml:space="preserve">Předmětem této Smlouvy je závazek Zhotovitele realizovat na svůj náklad a nebezpečí, v souladu s požadavky Objednatele, jednotlivá samostatná plnění (dále též „Část“ nebo „Části“) popsaná v odstavci 2 tohoto článku a přílohách této Smlouvy č. 1a, 2a, 3a a 4a a závazek </w:t>
            </w:r>
            <w:r w:rsidRPr="00ED3678">
              <w:rPr>
                <w:rFonts w:ascii="Arial" w:eastAsia="Calibri" w:hAnsi="Arial" w:cs="Arial"/>
                <w:szCs w:val="20"/>
                <w:lang w:val="cs-CZ"/>
              </w:rPr>
              <w:lastRenderedPageBreak/>
              <w:t>Objednatele výsledky jednotlivých dokončených plnění (dále též „dílo“ nebo „díla“) převzít a zaplatit za ně dohodnutou cenu.</w:t>
            </w:r>
          </w:p>
          <w:p w:rsidR="00ED3678" w:rsidRPr="00ED3678" w:rsidRDefault="00ED3678" w:rsidP="00ED3678">
            <w:pPr>
              <w:pStyle w:val="Odstavec"/>
              <w:keepNext/>
              <w:numPr>
                <w:ilvl w:val="1"/>
                <w:numId w:val="1"/>
              </w:numPr>
              <w:spacing w:before="160" w:after="60"/>
              <w:ind w:left="425" w:hanging="425"/>
              <w:rPr>
                <w:rFonts w:ascii="Arial" w:eastAsia="Calibri" w:hAnsi="Arial" w:cs="Arial"/>
                <w:szCs w:val="20"/>
                <w:lang w:val="cs-CZ"/>
              </w:rPr>
            </w:pPr>
            <w:r w:rsidRPr="00ED3678">
              <w:rPr>
                <w:rFonts w:ascii="Arial" w:eastAsia="Calibri" w:hAnsi="Arial" w:cs="Arial"/>
                <w:szCs w:val="20"/>
                <w:lang w:val="cs-CZ"/>
              </w:rPr>
              <w:t>Předmět Smlouvy je rozdělen na čtyři samostatná plnění – Části. Každá Část je dále rozdělena na dílčí plnění (dále též „Fáze“) se samostatnými termíny dokončení a předání:</w:t>
            </w:r>
          </w:p>
          <w:p w:rsidR="00ED3678" w:rsidRPr="00ED3678" w:rsidRDefault="00ED3678" w:rsidP="00ED3678">
            <w:pPr>
              <w:pStyle w:val="Odstavecseseznamem"/>
              <w:numPr>
                <w:ilvl w:val="0"/>
                <w:numId w:val="2"/>
              </w:numPr>
              <w:contextualSpacing w:val="0"/>
              <w:jc w:val="both"/>
              <w:rPr>
                <w:rFonts w:ascii="Arial" w:eastAsiaTheme="minorHAnsi" w:hAnsi="Arial" w:cs="Arial"/>
                <w:vanish/>
                <w:lang w:val="cs-CZ" w:eastAsia="en-US"/>
              </w:rPr>
            </w:pPr>
          </w:p>
          <w:p w:rsidR="00ED3678" w:rsidRPr="00ED3678" w:rsidRDefault="00ED3678" w:rsidP="00ED3678">
            <w:pPr>
              <w:pStyle w:val="Odstavecseseznamem"/>
              <w:numPr>
                <w:ilvl w:val="0"/>
                <w:numId w:val="2"/>
              </w:numPr>
              <w:contextualSpacing w:val="0"/>
              <w:jc w:val="both"/>
              <w:rPr>
                <w:rFonts w:ascii="Arial" w:eastAsiaTheme="minorHAnsi" w:hAnsi="Arial" w:cs="Arial"/>
                <w:vanish/>
                <w:lang w:val="cs-CZ" w:eastAsia="en-US"/>
              </w:rPr>
            </w:pPr>
          </w:p>
          <w:p w:rsidR="00ED3678" w:rsidRPr="00ED3678" w:rsidRDefault="00ED3678" w:rsidP="00ED3678">
            <w:pPr>
              <w:pStyle w:val="Psmena"/>
              <w:numPr>
                <w:ilvl w:val="1"/>
                <w:numId w:val="2"/>
              </w:numPr>
              <w:spacing w:before="160" w:after="60"/>
              <w:ind w:left="879" w:hanging="425"/>
              <w:contextualSpacing w:val="0"/>
              <w:rPr>
                <w:rFonts w:ascii="Arial" w:hAnsi="Arial" w:cs="Arial"/>
                <w:szCs w:val="20"/>
                <w:lang w:val="cs-CZ"/>
              </w:rPr>
            </w:pPr>
            <w:r w:rsidRPr="00ED3678">
              <w:rPr>
                <w:rFonts w:ascii="Arial" w:hAnsi="Arial" w:cs="Arial"/>
                <w:szCs w:val="20"/>
                <w:lang w:val="cs-CZ"/>
              </w:rPr>
              <w:t xml:space="preserve">Část č. 1: </w:t>
            </w:r>
            <w:r w:rsidRPr="00ED3678">
              <w:rPr>
                <w:rFonts w:ascii="Arial" w:hAnsi="Arial" w:cs="Arial"/>
                <w:b/>
                <w:bCs/>
                <w:szCs w:val="20"/>
                <w:lang w:val="cs-CZ"/>
              </w:rPr>
              <w:t xml:space="preserve">Zpracování koncepční studie území jezera Milada </w:t>
            </w:r>
            <w:r w:rsidRPr="00ED3678">
              <w:rPr>
                <w:rFonts w:ascii="Arial" w:hAnsi="Arial" w:cs="Arial"/>
                <w:bCs/>
                <w:szCs w:val="20"/>
                <w:lang w:val="cs-CZ"/>
              </w:rPr>
              <w:t>(dále jen „Koncepční studie“)</w:t>
            </w:r>
          </w:p>
          <w:p w:rsidR="00ED3678" w:rsidRPr="00ED3678" w:rsidRDefault="00ED3678" w:rsidP="00ED3678">
            <w:pPr>
              <w:pStyle w:val="Psmena"/>
              <w:numPr>
                <w:ilvl w:val="0"/>
                <w:numId w:val="0"/>
              </w:numPr>
              <w:ind w:left="907"/>
              <w:contextualSpacing w:val="0"/>
              <w:rPr>
                <w:rFonts w:ascii="Arial" w:hAnsi="Arial" w:cs="Arial"/>
                <w:szCs w:val="20"/>
                <w:lang w:val="cs-CZ"/>
              </w:rPr>
            </w:pPr>
            <w:r w:rsidRPr="00ED3678">
              <w:rPr>
                <w:rFonts w:ascii="Arial" w:hAnsi="Arial" w:cs="Arial"/>
                <w:szCs w:val="20"/>
                <w:lang w:val="cs-CZ"/>
              </w:rPr>
              <w:t xml:space="preserve">Objednatelem požadovaný minimální obsah Koncepční studie a jednotlivé Fáze této Části jsou vymezeny v příloze č. 1a této Smlouvy. </w:t>
            </w:r>
          </w:p>
          <w:p w:rsidR="00ED3678" w:rsidRPr="00ED3678" w:rsidRDefault="00ED3678" w:rsidP="00ED3678">
            <w:pPr>
              <w:pStyle w:val="Psmena"/>
              <w:numPr>
                <w:ilvl w:val="1"/>
                <w:numId w:val="2"/>
              </w:numPr>
              <w:spacing w:before="160" w:after="60"/>
              <w:ind w:left="879" w:hanging="425"/>
              <w:contextualSpacing w:val="0"/>
              <w:rPr>
                <w:rFonts w:ascii="Arial" w:hAnsi="Arial" w:cs="Arial"/>
                <w:b/>
                <w:bCs/>
                <w:szCs w:val="20"/>
                <w:lang w:val="cs-CZ"/>
              </w:rPr>
            </w:pPr>
            <w:r w:rsidRPr="00ED3678">
              <w:rPr>
                <w:rFonts w:ascii="Arial" w:hAnsi="Arial" w:cs="Arial"/>
                <w:szCs w:val="20"/>
                <w:lang w:val="cs-CZ"/>
              </w:rPr>
              <w:t xml:space="preserve">Část č. 2: </w:t>
            </w:r>
            <w:r w:rsidRPr="00ED3678">
              <w:rPr>
                <w:rFonts w:ascii="Arial" w:hAnsi="Arial" w:cs="Arial"/>
                <w:b/>
                <w:szCs w:val="20"/>
                <w:lang w:val="cs-CZ"/>
              </w:rPr>
              <w:t xml:space="preserve">Zpracování </w:t>
            </w:r>
            <w:r w:rsidRPr="00ED3678">
              <w:rPr>
                <w:rFonts w:ascii="Arial" w:hAnsi="Arial" w:cs="Arial"/>
                <w:b/>
                <w:bCs/>
                <w:szCs w:val="20"/>
                <w:lang w:val="cs-CZ"/>
              </w:rPr>
              <w:t xml:space="preserve">Design manuálu </w:t>
            </w:r>
          </w:p>
          <w:p w:rsidR="00ED3678" w:rsidRPr="00ED3678" w:rsidRDefault="00ED3678" w:rsidP="00ED3678">
            <w:pPr>
              <w:pStyle w:val="Psmena"/>
              <w:numPr>
                <w:ilvl w:val="0"/>
                <w:numId w:val="0"/>
              </w:numPr>
              <w:spacing w:before="60"/>
              <w:ind w:left="907"/>
              <w:contextualSpacing w:val="0"/>
              <w:rPr>
                <w:rFonts w:ascii="Arial" w:hAnsi="Arial" w:cs="Arial"/>
                <w:szCs w:val="20"/>
                <w:lang w:val="cs-CZ"/>
              </w:rPr>
            </w:pPr>
            <w:r w:rsidRPr="00ED3678">
              <w:rPr>
                <w:rFonts w:ascii="Arial" w:hAnsi="Arial" w:cs="Arial"/>
                <w:szCs w:val="20"/>
                <w:lang w:val="cs-CZ"/>
              </w:rPr>
              <w:t>Objednatelem požadovaný minimální obsah Design manuálu a jednotlivé Fáze této Části jsou vymezeny v příloze č. 2a této Smlouvy.</w:t>
            </w:r>
          </w:p>
          <w:p w:rsidR="00ED3678" w:rsidRPr="00ED3678" w:rsidRDefault="00ED3678" w:rsidP="00ED3678">
            <w:pPr>
              <w:pStyle w:val="Psmena"/>
              <w:numPr>
                <w:ilvl w:val="1"/>
                <w:numId w:val="2"/>
              </w:numPr>
              <w:spacing w:before="160" w:after="60"/>
              <w:ind w:left="879" w:hanging="425"/>
              <w:contextualSpacing w:val="0"/>
              <w:rPr>
                <w:rFonts w:ascii="Arial" w:hAnsi="Arial" w:cs="Arial"/>
                <w:bCs/>
                <w:szCs w:val="20"/>
                <w:lang w:val="cs-CZ"/>
              </w:rPr>
            </w:pPr>
            <w:r w:rsidRPr="00ED3678">
              <w:rPr>
                <w:rFonts w:ascii="Arial" w:hAnsi="Arial" w:cs="Arial"/>
                <w:szCs w:val="20"/>
                <w:lang w:val="cs-CZ"/>
              </w:rPr>
              <w:t xml:space="preserve">Část č. 3: </w:t>
            </w:r>
            <w:r w:rsidRPr="00ED3678">
              <w:rPr>
                <w:rFonts w:ascii="Arial" w:hAnsi="Arial" w:cs="Arial"/>
                <w:b/>
                <w:szCs w:val="20"/>
                <w:lang w:val="cs-CZ"/>
              </w:rPr>
              <w:t>Poradenská činnost</w:t>
            </w:r>
            <w:r w:rsidRPr="00ED3678">
              <w:rPr>
                <w:rFonts w:ascii="Arial" w:hAnsi="Arial" w:cs="Arial"/>
                <w:szCs w:val="20"/>
                <w:lang w:val="cs-CZ"/>
              </w:rPr>
              <w:t xml:space="preserve"> </w:t>
            </w:r>
            <w:r w:rsidRPr="00ED3678">
              <w:rPr>
                <w:rFonts w:ascii="Arial" w:hAnsi="Arial" w:cs="Arial"/>
                <w:b/>
                <w:bCs/>
                <w:szCs w:val="20"/>
                <w:lang w:val="cs-CZ"/>
              </w:rPr>
              <w:t xml:space="preserve">při koordinaci rozvoje území do roku 2030 </w:t>
            </w:r>
            <w:r w:rsidRPr="00ED3678">
              <w:rPr>
                <w:rFonts w:ascii="Arial" w:hAnsi="Arial" w:cs="Arial"/>
                <w:bCs/>
                <w:szCs w:val="20"/>
                <w:lang w:val="cs-CZ"/>
              </w:rPr>
              <w:t>(dále jen „Poradenská činnost“)</w:t>
            </w:r>
          </w:p>
          <w:p w:rsidR="00ED3678" w:rsidRDefault="00ED3678" w:rsidP="00ED3678">
            <w:pPr>
              <w:pStyle w:val="Psmena"/>
              <w:numPr>
                <w:ilvl w:val="0"/>
                <w:numId w:val="0"/>
              </w:numPr>
              <w:spacing w:before="60"/>
              <w:ind w:left="907"/>
              <w:contextualSpacing w:val="0"/>
              <w:rPr>
                <w:rFonts w:ascii="Arial" w:hAnsi="Arial" w:cs="Arial"/>
                <w:szCs w:val="20"/>
                <w:lang w:val="cs-CZ"/>
              </w:rPr>
            </w:pPr>
            <w:r w:rsidRPr="00ED3678">
              <w:rPr>
                <w:rFonts w:ascii="Arial" w:hAnsi="Arial" w:cs="Arial"/>
                <w:szCs w:val="20"/>
                <w:lang w:val="cs-CZ"/>
              </w:rPr>
              <w:t>Smluvní strany se dohodly, že Zhotovitel Objednateli, na základě jednotlivých objednávek, poskytne, v období následujícím po uzavření této Smlouvy do 31. prosince 2030, poradenskou činnost při koordinaci rozvoje území jezera Milada. Objednatelem předpokládaný rámcový rozsah této Části je vymezen v příloze č. 3a této Smlouvy. Smluvními stranami dohodnutý proces objednávání jednotlivých činností Zhotovitele je popsán v příloze č. 3b této Smlouvy.</w:t>
            </w:r>
          </w:p>
          <w:p w:rsidR="006B560A" w:rsidRDefault="006B560A" w:rsidP="006B560A">
            <w:pPr>
              <w:pStyle w:val="Psmena"/>
              <w:numPr>
                <w:ilvl w:val="0"/>
                <w:numId w:val="0"/>
              </w:numPr>
              <w:spacing w:before="60"/>
              <w:ind w:left="709" w:hanging="425"/>
              <w:contextualSpacing w:val="0"/>
              <w:rPr>
                <w:rFonts w:ascii="Arial" w:hAnsi="Arial" w:cs="Arial"/>
                <w:szCs w:val="20"/>
                <w:lang w:val="cs-CZ"/>
              </w:rPr>
            </w:pPr>
          </w:p>
          <w:p w:rsidR="006B560A" w:rsidRPr="00ED3678" w:rsidRDefault="006B560A" w:rsidP="006B560A">
            <w:pPr>
              <w:pStyle w:val="Psmena"/>
              <w:numPr>
                <w:ilvl w:val="0"/>
                <w:numId w:val="0"/>
              </w:numPr>
              <w:spacing w:before="60"/>
              <w:ind w:left="709" w:hanging="425"/>
              <w:contextualSpacing w:val="0"/>
              <w:rPr>
                <w:rFonts w:ascii="Arial" w:hAnsi="Arial" w:cs="Arial"/>
                <w:szCs w:val="20"/>
                <w:lang w:val="cs-CZ"/>
              </w:rPr>
            </w:pPr>
          </w:p>
          <w:p w:rsidR="00ED3678" w:rsidRPr="00ED3678" w:rsidRDefault="00ED3678" w:rsidP="00ED3678">
            <w:pPr>
              <w:pStyle w:val="Psmena"/>
              <w:numPr>
                <w:ilvl w:val="1"/>
                <w:numId w:val="2"/>
              </w:numPr>
              <w:spacing w:before="160" w:after="60"/>
              <w:ind w:left="885" w:hanging="431"/>
              <w:contextualSpacing w:val="0"/>
              <w:rPr>
                <w:rFonts w:ascii="Arial" w:hAnsi="Arial" w:cs="Arial"/>
                <w:b/>
                <w:bCs/>
                <w:szCs w:val="20"/>
                <w:lang w:val="cs-CZ"/>
              </w:rPr>
            </w:pPr>
            <w:r w:rsidRPr="00ED3678">
              <w:rPr>
                <w:rFonts w:ascii="Arial" w:hAnsi="Arial" w:cs="Arial"/>
                <w:szCs w:val="20"/>
                <w:lang w:val="cs-CZ"/>
              </w:rPr>
              <w:t xml:space="preserve">Část č. 4: </w:t>
            </w:r>
            <w:r w:rsidRPr="00ED3678">
              <w:rPr>
                <w:rFonts w:ascii="Arial" w:hAnsi="Arial" w:cs="Arial"/>
                <w:b/>
                <w:bCs/>
                <w:szCs w:val="20"/>
                <w:lang w:val="cs-CZ"/>
              </w:rPr>
              <w:t xml:space="preserve">Zpracování vzorových projektů architektonických intervencí v území </w:t>
            </w:r>
            <w:r w:rsidRPr="00ED3678">
              <w:rPr>
                <w:rFonts w:ascii="Arial" w:hAnsi="Arial" w:cs="Arial"/>
                <w:bCs/>
                <w:szCs w:val="20"/>
                <w:lang w:val="cs-CZ"/>
              </w:rPr>
              <w:t>(dále jen „Projekt“)</w:t>
            </w:r>
          </w:p>
          <w:p w:rsidR="00ED3678" w:rsidRDefault="00ED3678" w:rsidP="00ED3678">
            <w:pPr>
              <w:pStyle w:val="Psmena"/>
              <w:numPr>
                <w:ilvl w:val="0"/>
                <w:numId w:val="0"/>
              </w:numPr>
              <w:spacing w:before="60"/>
              <w:ind w:left="907"/>
              <w:contextualSpacing w:val="0"/>
              <w:rPr>
                <w:rFonts w:ascii="Arial" w:hAnsi="Arial" w:cs="Arial"/>
                <w:szCs w:val="20"/>
                <w:lang w:val="cs-CZ"/>
              </w:rPr>
            </w:pPr>
            <w:r w:rsidRPr="00ED3678">
              <w:rPr>
                <w:rFonts w:ascii="Arial" w:hAnsi="Arial" w:cs="Arial"/>
                <w:szCs w:val="20"/>
                <w:lang w:val="cs-CZ"/>
              </w:rPr>
              <w:t>Objednatelem požadovaný minimální obsah a rozsah Projektu je vymezen v příloze č. 4a této Smlouvy.</w:t>
            </w:r>
          </w:p>
          <w:p w:rsidR="006B560A" w:rsidRPr="00ED3678" w:rsidRDefault="006B560A" w:rsidP="00ED3678">
            <w:pPr>
              <w:pStyle w:val="Psmena"/>
              <w:numPr>
                <w:ilvl w:val="0"/>
                <w:numId w:val="0"/>
              </w:numPr>
              <w:spacing w:before="60"/>
              <w:ind w:left="907"/>
              <w:contextualSpacing w:val="0"/>
              <w:rPr>
                <w:rFonts w:ascii="Arial" w:hAnsi="Arial" w:cs="Arial"/>
                <w:szCs w:val="20"/>
                <w:lang w:val="cs-CZ"/>
              </w:rPr>
            </w:pPr>
          </w:p>
          <w:p w:rsidR="00ED3678" w:rsidRDefault="00ED3678" w:rsidP="00ED3678">
            <w:pPr>
              <w:pStyle w:val="Odstavec"/>
              <w:keepNext/>
              <w:numPr>
                <w:ilvl w:val="1"/>
                <w:numId w:val="1"/>
              </w:numPr>
              <w:spacing w:before="160" w:after="60"/>
              <w:ind w:left="425" w:hanging="425"/>
              <w:rPr>
                <w:rFonts w:ascii="Arial" w:hAnsi="Arial" w:cs="Arial"/>
                <w:szCs w:val="20"/>
                <w:lang w:val="cs-CZ"/>
              </w:rPr>
            </w:pPr>
            <w:r w:rsidRPr="00ED3678">
              <w:rPr>
                <w:rFonts w:ascii="Arial" w:hAnsi="Arial" w:cs="Arial"/>
                <w:szCs w:val="20"/>
                <w:lang w:val="cs-CZ"/>
              </w:rPr>
              <w:t xml:space="preserve">Při realizaci jednotlivých Částí popsaných v odst. 2 tohoto článku se Zhotovitel zavazuje zastupovat Objednatele při jednáních souvisejících s projednáním díla s dotčenými orgány státní správy a účastníky řízení. Objednatel za tímto účelem </w:t>
            </w:r>
            <w:r w:rsidRPr="00ED3678">
              <w:rPr>
                <w:rFonts w:ascii="Arial" w:hAnsi="Arial" w:cs="Arial"/>
                <w:szCs w:val="20"/>
                <w:lang w:val="cs-CZ"/>
              </w:rPr>
              <w:lastRenderedPageBreak/>
              <w:t xml:space="preserve">udělí Zhotoviteli nebo jím určené třetí osobě plnou moc. </w:t>
            </w:r>
          </w:p>
          <w:p w:rsidR="006B560A" w:rsidRPr="00ED3678" w:rsidRDefault="006B560A" w:rsidP="006B560A">
            <w:pPr>
              <w:pStyle w:val="Odstavec"/>
              <w:keepNext/>
              <w:spacing w:before="160" w:after="60"/>
              <w:ind w:left="425" w:firstLine="0"/>
              <w:rPr>
                <w:rFonts w:ascii="Arial" w:hAnsi="Arial" w:cs="Arial"/>
                <w:szCs w:val="20"/>
                <w:lang w:val="cs-CZ"/>
              </w:rPr>
            </w:pPr>
          </w:p>
          <w:p w:rsidR="00ED3678" w:rsidRPr="00ED3678" w:rsidRDefault="00ED3678" w:rsidP="00ED3678">
            <w:pPr>
              <w:pStyle w:val="Odstavec"/>
              <w:numPr>
                <w:ilvl w:val="1"/>
                <w:numId w:val="1"/>
              </w:numPr>
              <w:spacing w:before="160" w:after="60"/>
              <w:ind w:left="425" w:hanging="425"/>
              <w:rPr>
                <w:rFonts w:ascii="Arial" w:eastAsia="Calibri" w:hAnsi="Arial" w:cs="Arial"/>
                <w:color w:val="FF0000"/>
                <w:szCs w:val="20"/>
                <w:lang w:val="cs-CZ"/>
              </w:rPr>
            </w:pPr>
            <w:r w:rsidRPr="00ED3678">
              <w:rPr>
                <w:rFonts w:ascii="Arial" w:hAnsi="Arial" w:cs="Arial"/>
                <w:snapToGrid w:val="0"/>
                <w:szCs w:val="20"/>
                <w:lang w:val="cs-CZ"/>
              </w:rPr>
              <w:t xml:space="preserve">Plnění bude Objednateli předáváno postupně, vždy po dokončení jednotlivé Fáze příslušné Části popsané v odst. 2 tohoto článku. Jednotlivá díla (Koncepční studie, Design manuál, Projekt) Zhotovitel zpracuje v českém jazyce a Objednateli předá v listinné podobě v počtu 3 vyhotovení a jednou v digitální podobě na technickém nosiči dat (CD, DVD či flash disk) ve formátu *.docx, *.xlsx, *.pdf nebo *.dwg (podle druhu dokumentu). </w:t>
            </w:r>
          </w:p>
          <w:p w:rsidR="00ED3678" w:rsidRPr="00ED3678" w:rsidRDefault="00ED3678" w:rsidP="00ED3678">
            <w:pPr>
              <w:rPr>
                <w:rFonts w:ascii="Arial" w:hAnsi="Arial" w:cs="Arial"/>
                <w:b/>
                <w:bCs/>
                <w:sz w:val="20"/>
              </w:rPr>
            </w:pPr>
          </w:p>
        </w:tc>
        <w:tc>
          <w:tcPr>
            <w:tcW w:w="4531" w:type="dxa"/>
          </w:tcPr>
          <w:p w:rsidR="00ED3678" w:rsidRPr="00ED3678" w:rsidRDefault="00ED3678" w:rsidP="00ED3678">
            <w:pPr>
              <w:pStyle w:val="Nadpis1"/>
              <w:numPr>
                <w:ilvl w:val="0"/>
                <w:numId w:val="0"/>
              </w:numPr>
              <w:outlineLvl w:val="0"/>
              <w:rPr>
                <w:rFonts w:ascii="Arial" w:hAnsi="Arial" w:cs="Arial"/>
                <w:sz w:val="20"/>
                <w:szCs w:val="20"/>
              </w:rPr>
            </w:pPr>
            <w:r>
              <w:rPr>
                <w:rFonts w:ascii="Arial" w:hAnsi="Arial" w:cs="Arial"/>
                <w:sz w:val="20"/>
                <w:szCs w:val="20"/>
              </w:rPr>
              <w:lastRenderedPageBreak/>
              <w:t xml:space="preserve">II. </w:t>
            </w:r>
            <w:r w:rsidRPr="00ED3678">
              <w:rPr>
                <w:rFonts w:ascii="Arial" w:hAnsi="Arial" w:cs="Arial"/>
                <w:sz w:val="20"/>
                <w:szCs w:val="20"/>
              </w:rPr>
              <w:t>Subject</w:t>
            </w:r>
          </w:p>
          <w:p w:rsidR="00ED3678" w:rsidRPr="00ED3678" w:rsidRDefault="00ED3678" w:rsidP="00ED3678">
            <w:pPr>
              <w:pStyle w:val="Odstavec"/>
              <w:keepNext/>
              <w:numPr>
                <w:ilvl w:val="1"/>
                <w:numId w:val="11"/>
              </w:numPr>
              <w:spacing w:before="160" w:after="60"/>
              <w:rPr>
                <w:rFonts w:ascii="Arial" w:eastAsia="Calibri" w:hAnsi="Arial" w:cs="Arial"/>
                <w:szCs w:val="20"/>
                <w:lang w:val="en-GB"/>
              </w:rPr>
            </w:pPr>
            <w:r w:rsidRPr="00ED3678">
              <w:rPr>
                <w:rFonts w:ascii="Arial" w:eastAsia="Calibri" w:hAnsi="Arial" w:cs="Arial"/>
                <w:szCs w:val="20"/>
                <w:lang w:val="en-GB"/>
              </w:rPr>
              <w:t xml:space="preserve">The subject of this Contract is the commitment of the Contractor to implement individual Work components (hereinafter the "Component" or "Components") as listed in paragraph 2 of this Article and Appendices 1a, 2a, 3a and 4a hereto, at its own cost and risk, in accordance with the requirements of the Contracting Authority, and the commitment of the </w:t>
            </w:r>
            <w:r w:rsidRPr="00ED3678">
              <w:rPr>
                <w:rFonts w:ascii="Arial" w:eastAsia="Calibri" w:hAnsi="Arial" w:cs="Arial"/>
                <w:szCs w:val="20"/>
                <w:lang w:val="en-GB"/>
              </w:rPr>
              <w:lastRenderedPageBreak/>
              <w:t xml:space="preserve">Contracting Authority to accept the results of the individual completed work (hereinafter the "Work“ or "Works") and pay the price agreed for it. </w:t>
            </w:r>
          </w:p>
          <w:p w:rsidR="00ED3678" w:rsidRPr="00ED3678" w:rsidRDefault="00ED3678" w:rsidP="00ED3678">
            <w:pPr>
              <w:pStyle w:val="Odstavec"/>
              <w:keepNext/>
              <w:numPr>
                <w:ilvl w:val="1"/>
                <w:numId w:val="1"/>
              </w:numPr>
              <w:spacing w:before="160" w:after="60"/>
              <w:ind w:left="425" w:hanging="425"/>
              <w:rPr>
                <w:rFonts w:ascii="Arial" w:eastAsia="Calibri" w:hAnsi="Arial" w:cs="Arial"/>
                <w:szCs w:val="20"/>
                <w:lang w:val="en-GB"/>
              </w:rPr>
            </w:pPr>
            <w:r w:rsidRPr="00ED3678">
              <w:rPr>
                <w:rFonts w:ascii="Arial" w:eastAsia="Calibri" w:hAnsi="Arial" w:cs="Arial"/>
                <w:szCs w:val="20"/>
                <w:lang w:val="en-GB"/>
              </w:rPr>
              <w:t xml:space="preserve">The subject of the Contract is divided into four individual deliverables – Components. Each Component is further divided into four individual deliverables (hereinafter the "Phases") with specified individual deadlines for completion and handover: </w:t>
            </w:r>
          </w:p>
          <w:p w:rsidR="00ED3678" w:rsidRPr="00ED3678" w:rsidRDefault="00ED3678" w:rsidP="00ED3678">
            <w:pPr>
              <w:pStyle w:val="Odstavecseseznamem"/>
              <w:numPr>
                <w:ilvl w:val="0"/>
                <w:numId w:val="2"/>
              </w:numPr>
              <w:contextualSpacing w:val="0"/>
              <w:jc w:val="both"/>
              <w:rPr>
                <w:rFonts w:ascii="Arial" w:eastAsiaTheme="minorHAnsi" w:hAnsi="Arial" w:cs="Arial"/>
                <w:vanish/>
                <w:lang w:val="en-GB" w:eastAsia="en-US"/>
              </w:rPr>
            </w:pPr>
          </w:p>
          <w:p w:rsidR="00ED3678" w:rsidRPr="00ED3678" w:rsidRDefault="00ED3678" w:rsidP="00ED3678">
            <w:pPr>
              <w:pStyle w:val="Odstavecseseznamem"/>
              <w:numPr>
                <w:ilvl w:val="0"/>
                <w:numId w:val="2"/>
              </w:numPr>
              <w:contextualSpacing w:val="0"/>
              <w:jc w:val="both"/>
              <w:rPr>
                <w:rFonts w:ascii="Arial" w:eastAsiaTheme="minorHAnsi" w:hAnsi="Arial" w:cs="Arial"/>
                <w:vanish/>
                <w:lang w:val="en-GB" w:eastAsia="en-US"/>
              </w:rPr>
            </w:pPr>
          </w:p>
          <w:p w:rsidR="00ED3678" w:rsidRPr="00ED3678" w:rsidRDefault="00ED3678" w:rsidP="00ED3678">
            <w:pPr>
              <w:pStyle w:val="Psmena"/>
              <w:numPr>
                <w:ilvl w:val="1"/>
                <w:numId w:val="12"/>
              </w:numPr>
              <w:spacing w:before="160" w:after="60"/>
              <w:ind w:left="885" w:hanging="426"/>
              <w:contextualSpacing w:val="0"/>
              <w:rPr>
                <w:rFonts w:ascii="Arial" w:hAnsi="Arial" w:cs="Arial"/>
                <w:szCs w:val="20"/>
                <w:lang w:val="en-GB"/>
              </w:rPr>
            </w:pPr>
            <w:r w:rsidRPr="00ED3678">
              <w:rPr>
                <w:rFonts w:ascii="Arial" w:hAnsi="Arial" w:cs="Arial"/>
                <w:szCs w:val="20"/>
                <w:lang w:val="en-GB"/>
              </w:rPr>
              <w:t xml:space="preserve">Component 1: </w:t>
            </w:r>
            <w:bookmarkStart w:id="1" w:name="_Hlk77166060"/>
            <w:r w:rsidRPr="00ED3678">
              <w:rPr>
                <w:rFonts w:ascii="Arial" w:hAnsi="Arial" w:cs="Arial"/>
                <w:b/>
                <w:szCs w:val="20"/>
                <w:lang w:val="en-GB"/>
              </w:rPr>
              <w:t>Design of the Concept plan of the Lake Milada area</w:t>
            </w:r>
            <w:bookmarkEnd w:id="1"/>
            <w:r w:rsidRPr="00ED3678">
              <w:rPr>
                <w:rFonts w:ascii="Arial" w:hAnsi="Arial" w:cs="Arial"/>
                <w:b/>
                <w:szCs w:val="20"/>
                <w:lang w:val="en-GB"/>
              </w:rPr>
              <w:t xml:space="preserve"> </w:t>
            </w:r>
            <w:r w:rsidRPr="00ED3678">
              <w:rPr>
                <w:rFonts w:ascii="Arial" w:hAnsi="Arial" w:cs="Arial"/>
                <w:szCs w:val="20"/>
                <w:lang w:val="en-GB"/>
              </w:rPr>
              <w:t xml:space="preserve">(hereinafter the "Concept plan“) </w:t>
            </w:r>
          </w:p>
          <w:p w:rsidR="00ED3678" w:rsidRPr="00ED3678" w:rsidRDefault="00ED3678" w:rsidP="00ED3678">
            <w:pPr>
              <w:pStyle w:val="Psmena"/>
              <w:numPr>
                <w:ilvl w:val="0"/>
                <w:numId w:val="0"/>
              </w:numPr>
              <w:ind w:left="907"/>
              <w:contextualSpacing w:val="0"/>
              <w:rPr>
                <w:rFonts w:ascii="Arial" w:hAnsi="Arial" w:cs="Arial"/>
                <w:szCs w:val="20"/>
                <w:lang w:val="en-GB"/>
              </w:rPr>
            </w:pPr>
            <w:r w:rsidRPr="00ED3678">
              <w:rPr>
                <w:rFonts w:ascii="Arial" w:hAnsi="Arial" w:cs="Arial"/>
                <w:szCs w:val="20"/>
                <w:lang w:val="en-GB"/>
              </w:rPr>
              <w:t xml:space="preserve">Appendix 1a hereto determines the minimum scope of the Concept plan and individual Phases of this Component requested by the Contracting Authority. </w:t>
            </w:r>
          </w:p>
          <w:p w:rsidR="00ED3678" w:rsidRPr="00ED3678" w:rsidRDefault="006B560A" w:rsidP="006B560A">
            <w:pPr>
              <w:pStyle w:val="Psmena"/>
              <w:numPr>
                <w:ilvl w:val="0"/>
                <w:numId w:val="0"/>
              </w:numPr>
              <w:spacing w:before="160" w:after="60"/>
              <w:ind w:left="885" w:hanging="426"/>
              <w:contextualSpacing w:val="0"/>
              <w:rPr>
                <w:rFonts w:ascii="Arial" w:hAnsi="Arial" w:cs="Arial"/>
                <w:b/>
                <w:bCs/>
                <w:szCs w:val="20"/>
                <w:lang w:val="en-GB"/>
              </w:rPr>
            </w:pPr>
            <w:r>
              <w:rPr>
                <w:rFonts w:ascii="Arial" w:hAnsi="Arial" w:cs="Arial"/>
                <w:szCs w:val="20"/>
                <w:lang w:val="en-GB"/>
              </w:rPr>
              <w:t xml:space="preserve">2.2 </w:t>
            </w:r>
            <w:r w:rsidR="00ED3678" w:rsidRPr="00ED3678">
              <w:rPr>
                <w:rFonts w:ascii="Arial" w:hAnsi="Arial" w:cs="Arial"/>
                <w:szCs w:val="20"/>
                <w:lang w:val="en-GB"/>
              </w:rPr>
              <w:t xml:space="preserve">Component 2: </w:t>
            </w:r>
            <w:r w:rsidR="00ED3678" w:rsidRPr="00ED3678">
              <w:rPr>
                <w:rFonts w:ascii="Arial" w:hAnsi="Arial" w:cs="Arial"/>
                <w:b/>
                <w:szCs w:val="20"/>
                <w:lang w:val="en-GB"/>
              </w:rPr>
              <w:t xml:space="preserve">Design code </w:t>
            </w:r>
          </w:p>
          <w:p w:rsidR="00ED3678" w:rsidRPr="00ED3678" w:rsidRDefault="006B560A" w:rsidP="006B560A">
            <w:pPr>
              <w:pStyle w:val="Psmena"/>
              <w:numPr>
                <w:ilvl w:val="0"/>
                <w:numId w:val="0"/>
              </w:numPr>
              <w:spacing w:before="60"/>
              <w:ind w:left="885" w:hanging="426"/>
              <w:contextualSpacing w:val="0"/>
              <w:rPr>
                <w:rFonts w:ascii="Arial" w:hAnsi="Arial" w:cs="Arial"/>
                <w:szCs w:val="20"/>
                <w:lang w:val="en-GB"/>
              </w:rPr>
            </w:pPr>
            <w:r>
              <w:rPr>
                <w:rFonts w:ascii="Arial" w:hAnsi="Arial" w:cs="Arial"/>
                <w:szCs w:val="20"/>
                <w:lang w:val="en-GB"/>
              </w:rPr>
              <w:t xml:space="preserve">       </w:t>
            </w:r>
            <w:r w:rsidR="00ED3678" w:rsidRPr="00ED3678">
              <w:rPr>
                <w:rFonts w:ascii="Arial" w:hAnsi="Arial" w:cs="Arial"/>
                <w:szCs w:val="20"/>
                <w:lang w:val="en-GB"/>
              </w:rPr>
              <w:t xml:space="preserve">The minimum scope of the Design code requested by the Contracting Authority and individual Phases of this Component are listed in Appendix 2a hereto. </w:t>
            </w:r>
          </w:p>
          <w:p w:rsidR="00ED3678" w:rsidRPr="00ED3678" w:rsidRDefault="006B560A" w:rsidP="006B560A">
            <w:pPr>
              <w:pStyle w:val="Psmena"/>
              <w:numPr>
                <w:ilvl w:val="0"/>
                <w:numId w:val="0"/>
              </w:numPr>
              <w:spacing w:before="160" w:after="60"/>
              <w:ind w:left="885" w:hanging="426"/>
              <w:contextualSpacing w:val="0"/>
              <w:rPr>
                <w:rFonts w:ascii="Arial" w:hAnsi="Arial" w:cs="Arial"/>
                <w:bCs/>
                <w:szCs w:val="20"/>
                <w:lang w:val="en-GB"/>
              </w:rPr>
            </w:pPr>
            <w:r>
              <w:rPr>
                <w:rFonts w:ascii="Arial" w:hAnsi="Arial" w:cs="Arial"/>
                <w:szCs w:val="20"/>
                <w:lang w:val="en-GB"/>
              </w:rPr>
              <w:t xml:space="preserve">2.3 </w:t>
            </w:r>
            <w:r w:rsidR="00ED3678" w:rsidRPr="00ED3678">
              <w:rPr>
                <w:rFonts w:ascii="Arial" w:hAnsi="Arial" w:cs="Arial"/>
                <w:szCs w:val="20"/>
                <w:lang w:val="en-GB"/>
              </w:rPr>
              <w:t xml:space="preserve">Component 3: </w:t>
            </w:r>
            <w:r w:rsidR="00ED3678" w:rsidRPr="00ED3678">
              <w:rPr>
                <w:rFonts w:ascii="Arial" w:hAnsi="Arial" w:cs="Arial"/>
                <w:b/>
                <w:szCs w:val="20"/>
                <w:lang w:val="en-GB"/>
              </w:rPr>
              <w:t>Consultancy services</w:t>
            </w:r>
            <w:r w:rsidR="00ED3678" w:rsidRPr="00ED3678">
              <w:rPr>
                <w:rFonts w:ascii="Arial" w:hAnsi="Arial" w:cs="Arial"/>
                <w:szCs w:val="20"/>
                <w:lang w:val="en-GB"/>
              </w:rPr>
              <w:t xml:space="preserve"> </w:t>
            </w:r>
            <w:r w:rsidR="00ED3678" w:rsidRPr="00ED3678">
              <w:rPr>
                <w:rFonts w:ascii="Arial" w:hAnsi="Arial" w:cs="Arial"/>
                <w:b/>
                <w:szCs w:val="20"/>
                <w:lang w:val="en-GB"/>
              </w:rPr>
              <w:t xml:space="preserve">during coordination of the area’s development until 2030 </w:t>
            </w:r>
            <w:r w:rsidR="00ED3678" w:rsidRPr="00ED3678">
              <w:rPr>
                <w:rFonts w:ascii="Arial" w:hAnsi="Arial" w:cs="Arial"/>
                <w:szCs w:val="20"/>
                <w:lang w:val="en-GB"/>
              </w:rPr>
              <w:t xml:space="preserve">(hereinafter the "Consultancy services“) </w:t>
            </w:r>
          </w:p>
          <w:p w:rsidR="00ED3678" w:rsidRPr="00ED3678" w:rsidRDefault="00ED3678" w:rsidP="00ED3678">
            <w:pPr>
              <w:pStyle w:val="Psmena"/>
              <w:numPr>
                <w:ilvl w:val="0"/>
                <w:numId w:val="0"/>
              </w:numPr>
              <w:spacing w:before="60"/>
              <w:ind w:left="907"/>
              <w:contextualSpacing w:val="0"/>
              <w:rPr>
                <w:rFonts w:ascii="Arial" w:hAnsi="Arial" w:cs="Arial"/>
                <w:szCs w:val="20"/>
                <w:lang w:val="en-GB"/>
              </w:rPr>
            </w:pPr>
            <w:r w:rsidRPr="00ED3678">
              <w:rPr>
                <w:rFonts w:ascii="Arial" w:hAnsi="Arial" w:cs="Arial"/>
                <w:szCs w:val="20"/>
                <w:lang w:val="en-GB"/>
              </w:rPr>
              <w:t xml:space="preserve">The Parties have agreed that the Contractor shall provide the Contracting Authority with Consultancy services during coordination of the area’s development at Lake Milada upon individual orders during the period following conclusion of this Contract up to 31 December 2030. The extent of this Component expected by the Contracting Authority is specified in Appendix 3a hereto. The process of placing orders for individual services of the Contractor agreed by the Parties is described in Appendix 3b hereto. </w:t>
            </w:r>
          </w:p>
          <w:p w:rsidR="00ED3678" w:rsidRPr="00ED3678" w:rsidRDefault="006B560A" w:rsidP="006B560A">
            <w:pPr>
              <w:pStyle w:val="Psmena"/>
              <w:numPr>
                <w:ilvl w:val="0"/>
                <w:numId w:val="0"/>
              </w:numPr>
              <w:spacing w:before="160" w:after="60"/>
              <w:ind w:left="885" w:hanging="426"/>
              <w:contextualSpacing w:val="0"/>
              <w:rPr>
                <w:rFonts w:ascii="Arial" w:hAnsi="Arial" w:cs="Arial"/>
                <w:b/>
                <w:bCs/>
                <w:szCs w:val="20"/>
                <w:lang w:val="en-GB"/>
              </w:rPr>
            </w:pPr>
            <w:r>
              <w:rPr>
                <w:rFonts w:ascii="Arial" w:hAnsi="Arial" w:cs="Arial"/>
                <w:szCs w:val="20"/>
                <w:lang w:val="en-GB"/>
              </w:rPr>
              <w:t xml:space="preserve">2.4 </w:t>
            </w:r>
            <w:r w:rsidR="00ED3678" w:rsidRPr="00ED3678">
              <w:rPr>
                <w:rFonts w:ascii="Arial" w:hAnsi="Arial" w:cs="Arial"/>
                <w:szCs w:val="20"/>
                <w:lang w:val="en-GB"/>
              </w:rPr>
              <w:t xml:space="preserve">Component 4: </w:t>
            </w:r>
            <w:r w:rsidR="00ED3678" w:rsidRPr="00ED3678">
              <w:rPr>
                <w:rFonts w:ascii="Arial" w:hAnsi="Arial" w:cs="Arial"/>
                <w:b/>
                <w:szCs w:val="20"/>
                <w:lang w:val="en-GB"/>
              </w:rPr>
              <w:t xml:space="preserve">Concept </w:t>
            </w:r>
            <w:bookmarkStart w:id="2" w:name="_Hlk77230409"/>
            <w:bookmarkStart w:id="3" w:name="_Hlk77166625"/>
            <w:r w:rsidR="00ED3678" w:rsidRPr="00ED3678">
              <w:rPr>
                <w:rFonts w:ascii="Arial" w:hAnsi="Arial" w:cs="Arial"/>
                <w:b/>
                <w:szCs w:val="20"/>
                <w:lang w:val="en-GB"/>
              </w:rPr>
              <w:t>of reference architectural intervention projects in the area</w:t>
            </w:r>
            <w:bookmarkEnd w:id="2"/>
            <w:r w:rsidR="00ED3678" w:rsidRPr="00ED3678">
              <w:rPr>
                <w:rFonts w:ascii="Arial" w:hAnsi="Arial" w:cs="Arial"/>
                <w:b/>
                <w:szCs w:val="20"/>
                <w:lang w:val="en-GB"/>
              </w:rPr>
              <w:t xml:space="preserve"> </w:t>
            </w:r>
            <w:r w:rsidR="00ED3678" w:rsidRPr="00ED3678">
              <w:rPr>
                <w:rFonts w:ascii="Arial" w:hAnsi="Arial" w:cs="Arial"/>
                <w:szCs w:val="20"/>
                <w:lang w:val="en-GB"/>
              </w:rPr>
              <w:t xml:space="preserve">(hereinafter the "Project") </w:t>
            </w:r>
          </w:p>
          <w:bookmarkEnd w:id="3"/>
          <w:p w:rsidR="00ED3678" w:rsidRPr="00ED3678" w:rsidRDefault="00ED3678" w:rsidP="00ED3678">
            <w:pPr>
              <w:pStyle w:val="Psmena"/>
              <w:numPr>
                <w:ilvl w:val="0"/>
                <w:numId w:val="0"/>
              </w:numPr>
              <w:spacing w:before="60"/>
              <w:ind w:left="907"/>
              <w:contextualSpacing w:val="0"/>
              <w:rPr>
                <w:rFonts w:ascii="Arial" w:hAnsi="Arial" w:cs="Arial"/>
                <w:szCs w:val="20"/>
                <w:lang w:val="en-GB"/>
              </w:rPr>
            </w:pPr>
            <w:r w:rsidRPr="00ED3678">
              <w:rPr>
                <w:rFonts w:ascii="Arial" w:hAnsi="Arial" w:cs="Arial"/>
                <w:szCs w:val="20"/>
                <w:lang w:val="en-GB"/>
              </w:rPr>
              <w:t xml:space="preserve">The minimum content and scope of the Project requested by the Contracting Authority is specified in Appendix 4a hereto. </w:t>
            </w:r>
          </w:p>
          <w:p w:rsidR="00ED3678" w:rsidRPr="00ED3678" w:rsidRDefault="00ED3678" w:rsidP="00ED3678">
            <w:pPr>
              <w:pStyle w:val="Odstavec"/>
              <w:keepNext/>
              <w:numPr>
                <w:ilvl w:val="1"/>
                <w:numId w:val="1"/>
              </w:numPr>
              <w:spacing w:before="160" w:after="60"/>
              <w:ind w:left="425" w:hanging="425"/>
              <w:rPr>
                <w:rFonts w:ascii="Arial" w:hAnsi="Arial" w:cs="Arial"/>
                <w:szCs w:val="20"/>
                <w:lang w:val="en-GB"/>
              </w:rPr>
            </w:pPr>
            <w:r w:rsidRPr="00ED3678">
              <w:rPr>
                <w:rFonts w:ascii="Arial" w:hAnsi="Arial" w:cs="Arial"/>
                <w:szCs w:val="20"/>
                <w:lang w:val="en-GB"/>
              </w:rPr>
              <w:t xml:space="preserve">During the implementation of individual Components listed in para. 2 of this Article, the Contractor undertakes to represent the Contracting Authority at meetings held to discuss and negotiate the Work with the competent governmental agencies and </w:t>
            </w:r>
            <w:r w:rsidRPr="00ED3678">
              <w:rPr>
                <w:rFonts w:ascii="Arial" w:hAnsi="Arial" w:cs="Arial"/>
                <w:szCs w:val="20"/>
                <w:lang w:val="en-GB"/>
              </w:rPr>
              <w:lastRenderedPageBreak/>
              <w:t xml:space="preserve">stakeholders of the proceedings. The Contracting Authority shall grant a Power of Attorney to the Contractor or a third party appointed by the Contractor for this purpose. </w:t>
            </w:r>
          </w:p>
          <w:p w:rsidR="00ED3678" w:rsidRPr="00ED3678" w:rsidRDefault="00ED3678" w:rsidP="00ED3678">
            <w:pPr>
              <w:pStyle w:val="Odstavec"/>
              <w:numPr>
                <w:ilvl w:val="1"/>
                <w:numId w:val="1"/>
              </w:numPr>
              <w:spacing w:before="160" w:after="60"/>
              <w:ind w:left="425" w:hanging="425"/>
              <w:rPr>
                <w:rFonts w:ascii="Arial" w:eastAsia="Calibri" w:hAnsi="Arial" w:cs="Arial"/>
                <w:color w:val="FF0000"/>
                <w:szCs w:val="20"/>
                <w:lang w:val="en-GB"/>
              </w:rPr>
            </w:pPr>
            <w:r w:rsidRPr="00ED3678">
              <w:rPr>
                <w:rFonts w:ascii="Arial" w:hAnsi="Arial" w:cs="Arial"/>
                <w:snapToGrid w:val="0"/>
                <w:szCs w:val="20"/>
                <w:lang w:val="en-GB"/>
              </w:rPr>
              <w:t xml:space="preserve">The implemented work will be progressively handed over to the Contracting Authority, always after the completion of the individual Phase of the relevant Component described in para. 2 of this Article. The individual Works (Concept plan, Design code, Project) shall be developed by the Contractor in the Czech language and handed over to the Contracting Authority in hard copy, always in 3 counterparts, and one counterpart in digital form on a technical data carrier (CD, DVD or flash disc) in *.docx, *.xlsx, *.pdf or *.dwg format (depending on the type of document). </w:t>
            </w:r>
          </w:p>
          <w:p w:rsidR="00ED3678" w:rsidRPr="00ED3678" w:rsidRDefault="00ED3678" w:rsidP="00ED3678">
            <w:pPr>
              <w:rPr>
                <w:rFonts w:ascii="Arial" w:hAnsi="Arial" w:cs="Arial"/>
                <w:sz w:val="20"/>
                <w:lang w:val="en-GB" w:bidi="ar-SA"/>
              </w:rPr>
            </w:pPr>
          </w:p>
        </w:tc>
      </w:tr>
      <w:tr w:rsidR="00ED3678" w:rsidRPr="00ED3678" w:rsidTr="006A41EC">
        <w:tc>
          <w:tcPr>
            <w:tcW w:w="4531" w:type="dxa"/>
          </w:tcPr>
          <w:p w:rsidR="00ED3678" w:rsidRDefault="00ED3678" w:rsidP="00ED3678">
            <w:pPr>
              <w:rPr>
                <w:rFonts w:ascii="Arial" w:hAnsi="Arial" w:cs="Arial"/>
                <w:sz w:val="20"/>
              </w:rPr>
            </w:pPr>
          </w:p>
          <w:p w:rsidR="00803388" w:rsidRPr="00803388" w:rsidRDefault="00803388" w:rsidP="00803388">
            <w:pPr>
              <w:pStyle w:val="Nadpis1"/>
              <w:outlineLvl w:val="0"/>
              <w:rPr>
                <w:lang w:val="cs-CZ"/>
              </w:rPr>
            </w:pPr>
            <w:r w:rsidRPr="00803388">
              <w:rPr>
                <w:lang w:val="cs-CZ"/>
              </w:rPr>
              <w:t>Termín plnění</w:t>
            </w:r>
          </w:p>
          <w:p w:rsidR="00803388" w:rsidRDefault="00803388" w:rsidP="00803388">
            <w:pPr>
              <w:pStyle w:val="Odstavec"/>
              <w:keepNext/>
              <w:numPr>
                <w:ilvl w:val="1"/>
                <w:numId w:val="1"/>
              </w:numPr>
              <w:spacing w:before="160" w:after="60"/>
              <w:ind w:left="425" w:hanging="425"/>
              <w:rPr>
                <w:rFonts w:ascii="Arial" w:eastAsia="Calibri" w:hAnsi="Arial" w:cs="Arial"/>
                <w:szCs w:val="20"/>
                <w:lang w:val="cs-CZ"/>
              </w:rPr>
            </w:pPr>
            <w:r w:rsidRPr="00803388">
              <w:rPr>
                <w:rFonts w:ascii="Arial" w:eastAsia="Calibri" w:hAnsi="Arial" w:cs="Arial"/>
                <w:szCs w:val="20"/>
                <w:lang w:val="cs-CZ"/>
              </w:rPr>
              <w:t>Termíny plnění Částí č. 1, 2 a 4 popsaných v odst. 2 čl. II této Smlouvy jsou, samostatně pro každou Část, uvedeny v přílohách Smlouvy č. 1b, 2b a 4b. V těchto přílohách jsou uvedeny i závazné dílčí termíny pro plnění jednotlivých Fází příslušné Části.</w:t>
            </w:r>
          </w:p>
          <w:p w:rsidR="00803388" w:rsidRPr="00803388" w:rsidRDefault="00803388" w:rsidP="00803388">
            <w:pPr>
              <w:pStyle w:val="Odstavec"/>
              <w:keepNext/>
              <w:spacing w:before="160" w:after="60"/>
              <w:ind w:left="425" w:firstLine="0"/>
              <w:rPr>
                <w:rFonts w:ascii="Arial" w:eastAsia="Calibri" w:hAnsi="Arial" w:cs="Arial"/>
                <w:szCs w:val="20"/>
                <w:lang w:val="cs-CZ"/>
              </w:rPr>
            </w:pPr>
          </w:p>
          <w:p w:rsidR="00803388" w:rsidRDefault="00803388" w:rsidP="00803388">
            <w:pPr>
              <w:pStyle w:val="Odstavec"/>
              <w:numPr>
                <w:ilvl w:val="1"/>
                <w:numId w:val="1"/>
              </w:numPr>
              <w:spacing w:before="160" w:after="60"/>
              <w:ind w:left="425" w:hanging="425"/>
              <w:rPr>
                <w:rFonts w:ascii="Arial" w:eastAsia="Calibri" w:hAnsi="Arial" w:cs="Arial"/>
                <w:szCs w:val="20"/>
                <w:lang w:val="cs-CZ"/>
              </w:rPr>
            </w:pPr>
            <w:r w:rsidRPr="00803388">
              <w:rPr>
                <w:rFonts w:ascii="Arial" w:eastAsia="Calibri" w:hAnsi="Arial" w:cs="Arial"/>
                <w:szCs w:val="20"/>
                <w:lang w:val="cs-CZ"/>
              </w:rPr>
              <w:t>Termín plnění Části č. 3:</w:t>
            </w:r>
            <w:r w:rsidRPr="00803388">
              <w:rPr>
                <w:rFonts w:ascii="Arial" w:eastAsia="Calibri" w:hAnsi="Arial" w:cs="Arial"/>
                <w:szCs w:val="20"/>
                <w:lang w:val="cs-CZ"/>
              </w:rPr>
              <w:tab/>
              <w:t xml:space="preserve">průběžně dle písemných objednávek Objednatele </w:t>
            </w:r>
            <w:r w:rsidRPr="00803388">
              <w:rPr>
                <w:rFonts w:ascii="Arial" w:eastAsia="Calibri" w:hAnsi="Arial" w:cs="Arial"/>
                <w:b/>
                <w:szCs w:val="20"/>
                <w:lang w:val="cs-CZ"/>
              </w:rPr>
              <w:t>do 31. 12. 2030</w:t>
            </w:r>
            <w:r w:rsidRPr="00803388">
              <w:rPr>
                <w:rFonts w:ascii="Arial" w:eastAsia="Calibri" w:hAnsi="Arial" w:cs="Arial"/>
                <w:szCs w:val="20"/>
                <w:lang w:val="cs-CZ"/>
              </w:rPr>
              <w:t>.</w:t>
            </w:r>
          </w:p>
          <w:p w:rsidR="00803388" w:rsidRDefault="00803388" w:rsidP="00803388">
            <w:pPr>
              <w:pStyle w:val="Odstavecseseznamem"/>
              <w:rPr>
                <w:rFonts w:ascii="Arial" w:eastAsia="Calibri" w:hAnsi="Arial" w:cs="Arial"/>
                <w:lang w:val="cs-CZ"/>
              </w:rPr>
            </w:pPr>
          </w:p>
          <w:p w:rsidR="00803388" w:rsidRPr="00803388" w:rsidRDefault="00803388" w:rsidP="00803388">
            <w:pPr>
              <w:pStyle w:val="Odstavec"/>
              <w:spacing w:before="160" w:after="60"/>
              <w:ind w:left="425" w:firstLine="0"/>
              <w:rPr>
                <w:rFonts w:ascii="Arial" w:eastAsia="Calibri" w:hAnsi="Arial" w:cs="Arial"/>
                <w:szCs w:val="20"/>
                <w:lang w:val="cs-CZ"/>
              </w:rPr>
            </w:pPr>
          </w:p>
          <w:p w:rsidR="00803388" w:rsidRPr="00803388" w:rsidRDefault="00803388" w:rsidP="00803388">
            <w:pPr>
              <w:pStyle w:val="Odstavec"/>
              <w:keepNext/>
              <w:numPr>
                <w:ilvl w:val="1"/>
                <w:numId w:val="1"/>
              </w:numPr>
              <w:spacing w:before="160" w:after="60"/>
              <w:ind w:left="425" w:hanging="425"/>
              <w:rPr>
                <w:rFonts w:ascii="Arial" w:eastAsia="Calibri" w:hAnsi="Arial" w:cs="Arial"/>
                <w:szCs w:val="20"/>
                <w:lang w:val="cs-CZ"/>
              </w:rPr>
            </w:pPr>
            <w:r w:rsidRPr="00803388">
              <w:rPr>
                <w:rFonts w:ascii="Arial" w:eastAsia="Calibri" w:hAnsi="Arial" w:cs="Arial"/>
                <w:szCs w:val="20"/>
                <w:lang w:val="cs-CZ"/>
              </w:rPr>
              <w:t xml:space="preserve">Objednatel si ve smyslu ust. § 100 odst. 1 zákona č. 134/2016 Sb., o zadávání veřejných zakázek, ve znění pozdějších předpisů (dále jen </w:t>
            </w:r>
            <w:r w:rsidRPr="00803388">
              <w:rPr>
                <w:rFonts w:ascii="Arial" w:eastAsia="Calibri" w:hAnsi="Arial" w:cs="Arial"/>
                <w:i/>
                <w:iCs/>
                <w:szCs w:val="20"/>
                <w:lang w:val="cs-CZ"/>
              </w:rPr>
              <w:t>„</w:t>
            </w:r>
            <w:r w:rsidRPr="00803388">
              <w:rPr>
                <w:rFonts w:ascii="Arial" w:eastAsia="Calibri" w:hAnsi="Arial" w:cs="Arial"/>
                <w:iCs/>
                <w:szCs w:val="20"/>
                <w:lang w:val="cs-CZ"/>
              </w:rPr>
              <w:t>ZZVZ</w:t>
            </w:r>
            <w:r w:rsidRPr="00803388">
              <w:rPr>
                <w:rFonts w:ascii="Arial" w:eastAsia="Calibri" w:hAnsi="Arial" w:cs="Arial"/>
                <w:i/>
                <w:iCs/>
                <w:szCs w:val="20"/>
                <w:lang w:val="cs-CZ"/>
              </w:rPr>
              <w:t>“</w:t>
            </w:r>
            <w:r w:rsidRPr="00803388">
              <w:rPr>
                <w:rFonts w:ascii="Arial" w:eastAsia="Calibri" w:hAnsi="Arial" w:cs="Arial"/>
                <w:sz w:val="22"/>
                <w:lang w:val="cs-CZ"/>
              </w:rPr>
              <w:t xml:space="preserve">), </w:t>
            </w:r>
            <w:r w:rsidRPr="00803388">
              <w:rPr>
                <w:rFonts w:ascii="Arial" w:eastAsia="Calibri" w:hAnsi="Arial" w:cs="Arial"/>
                <w:szCs w:val="20"/>
                <w:lang w:val="cs-CZ"/>
              </w:rPr>
              <w:t>vyhrazuje právo na změnu termínu plnění dle této Smlouvy z důvodu vzniku nepředvídatelných objektivních okolností, resp. překážek, které se projeví v průběhu realizace předmětu Smlouvy, a které svým charakterem přímo ovlivní termín dokončení plnění dle této Smlouvy, a to bez jakéhokoliv zavinění Zhotovitele. Objednatel si právo na změnu termínu dokončení plnění dle této Smlouvy vyhrazuje v rozsahu doby, po kterou budou trvat tyto nepředvídatelné objektivní okolnosti, resp. překážky. Změna může být provedena pouze uzavřením písemného dodatku ke Smlouvě.</w:t>
            </w:r>
          </w:p>
          <w:p w:rsidR="00803388" w:rsidRPr="00E17332" w:rsidRDefault="00803388" w:rsidP="00803388">
            <w:pPr>
              <w:rPr>
                <w:lang w:bidi="ar-SA"/>
              </w:rPr>
            </w:pPr>
          </w:p>
        </w:tc>
        <w:tc>
          <w:tcPr>
            <w:tcW w:w="4531" w:type="dxa"/>
          </w:tcPr>
          <w:p w:rsidR="00ED3678" w:rsidRPr="00ED3678" w:rsidRDefault="00E60F8F" w:rsidP="00E60F8F">
            <w:pPr>
              <w:pStyle w:val="Nadpis1"/>
              <w:numPr>
                <w:ilvl w:val="0"/>
                <w:numId w:val="0"/>
              </w:numPr>
              <w:outlineLvl w:val="0"/>
              <w:rPr>
                <w:rFonts w:ascii="Arial" w:hAnsi="Arial" w:cs="Arial"/>
                <w:sz w:val="20"/>
                <w:szCs w:val="20"/>
              </w:rPr>
            </w:pPr>
            <w:r>
              <w:rPr>
                <w:rFonts w:ascii="Arial" w:hAnsi="Arial" w:cs="Arial"/>
                <w:sz w:val="20"/>
                <w:szCs w:val="20"/>
              </w:rPr>
              <w:t xml:space="preserve">III. </w:t>
            </w:r>
            <w:r w:rsidR="00ED3678" w:rsidRPr="00ED3678">
              <w:rPr>
                <w:rFonts w:ascii="Arial" w:hAnsi="Arial" w:cs="Arial"/>
                <w:sz w:val="20"/>
                <w:szCs w:val="20"/>
              </w:rPr>
              <w:t>Date of implementation</w:t>
            </w:r>
          </w:p>
          <w:p w:rsidR="00ED3678" w:rsidRPr="00ED3678" w:rsidRDefault="00ED3678" w:rsidP="00ED3678">
            <w:pPr>
              <w:rPr>
                <w:rFonts w:ascii="Arial" w:hAnsi="Arial" w:cs="Arial"/>
                <w:sz w:val="20"/>
                <w:lang w:val="en-US" w:bidi="ar-SA"/>
              </w:rPr>
            </w:pPr>
          </w:p>
          <w:p w:rsidR="00ED3678" w:rsidRPr="00ED3678" w:rsidRDefault="00ED3678" w:rsidP="00E153F7">
            <w:pPr>
              <w:pStyle w:val="Odstavec"/>
              <w:keepNext/>
              <w:numPr>
                <w:ilvl w:val="1"/>
                <w:numId w:val="23"/>
              </w:numPr>
              <w:spacing w:before="160" w:after="60"/>
              <w:rPr>
                <w:rFonts w:ascii="Arial" w:eastAsia="Calibri" w:hAnsi="Arial" w:cs="Arial"/>
                <w:szCs w:val="20"/>
                <w:lang w:val="en-GB"/>
              </w:rPr>
            </w:pPr>
            <w:r w:rsidRPr="00ED3678">
              <w:rPr>
                <w:rFonts w:ascii="Arial" w:eastAsia="Calibri" w:hAnsi="Arial" w:cs="Arial"/>
                <w:szCs w:val="20"/>
                <w:lang w:val="en-GB"/>
              </w:rPr>
              <w:t xml:space="preserve">The dates of implementation for Components 1, 2 and 4 determined in para. 2 Art. II of this Contract are specified individually for each Component in Appendices to Contract 1b, 2b and 4b. The Appendices also specify binding partial deadlines for </w:t>
            </w:r>
            <w:r w:rsidRPr="00ED3678">
              <w:rPr>
                <w:rFonts w:ascii="Arial" w:hAnsi="Arial" w:cs="Arial"/>
                <w:szCs w:val="20"/>
                <w:lang w:val="en-GB"/>
              </w:rPr>
              <w:t>the delivery</w:t>
            </w:r>
            <w:r w:rsidRPr="00ED3678">
              <w:rPr>
                <w:rFonts w:ascii="Arial" w:eastAsia="Calibri" w:hAnsi="Arial" w:cs="Arial"/>
                <w:szCs w:val="20"/>
                <w:lang w:val="en-GB"/>
              </w:rPr>
              <w:t xml:space="preserve"> of individual Phases of the relevant Component. </w:t>
            </w:r>
          </w:p>
          <w:p w:rsidR="00ED3678" w:rsidRPr="00ED3678" w:rsidRDefault="00ED3678" w:rsidP="00ED3678">
            <w:pPr>
              <w:pStyle w:val="Odstavec"/>
              <w:numPr>
                <w:ilvl w:val="1"/>
                <w:numId w:val="1"/>
              </w:numPr>
              <w:spacing w:before="160" w:after="60"/>
              <w:ind w:left="425" w:hanging="425"/>
              <w:rPr>
                <w:rFonts w:ascii="Arial" w:eastAsia="Calibri" w:hAnsi="Arial" w:cs="Arial"/>
                <w:szCs w:val="20"/>
                <w:lang w:val="en-GB"/>
              </w:rPr>
            </w:pPr>
            <w:r w:rsidRPr="00ED3678">
              <w:rPr>
                <w:rFonts w:ascii="Arial" w:eastAsia="Calibri" w:hAnsi="Arial" w:cs="Arial"/>
                <w:szCs w:val="20"/>
                <w:lang w:val="en-GB"/>
              </w:rPr>
              <w:t xml:space="preserve">The date of implementation of Component 3: continuously according to written orders of the Contracting Authority </w:t>
            </w:r>
            <w:r w:rsidRPr="00ED3678">
              <w:rPr>
                <w:rFonts w:ascii="Arial" w:eastAsia="Calibri" w:hAnsi="Arial" w:cs="Arial"/>
                <w:b/>
                <w:szCs w:val="20"/>
                <w:lang w:val="en-GB"/>
              </w:rPr>
              <w:t>by 31 December 2030</w:t>
            </w:r>
            <w:r w:rsidRPr="00ED3678">
              <w:rPr>
                <w:rFonts w:ascii="Arial" w:eastAsia="Calibri" w:hAnsi="Arial" w:cs="Arial"/>
                <w:szCs w:val="20"/>
                <w:lang w:val="en-GB"/>
              </w:rPr>
              <w:t xml:space="preserve">. </w:t>
            </w:r>
          </w:p>
          <w:p w:rsidR="00ED3678" w:rsidRPr="00ED3678" w:rsidRDefault="00ED3678" w:rsidP="00ED3678">
            <w:pPr>
              <w:pStyle w:val="Odstavec"/>
              <w:keepNext/>
              <w:numPr>
                <w:ilvl w:val="1"/>
                <w:numId w:val="1"/>
              </w:numPr>
              <w:spacing w:before="160" w:after="60"/>
              <w:ind w:left="425" w:hanging="425"/>
              <w:rPr>
                <w:rFonts w:ascii="Arial" w:eastAsia="Calibri" w:hAnsi="Arial" w:cs="Arial"/>
                <w:szCs w:val="20"/>
                <w:lang w:val="en-GB"/>
              </w:rPr>
            </w:pPr>
            <w:r w:rsidRPr="00ED3678">
              <w:rPr>
                <w:rFonts w:ascii="Arial" w:eastAsia="Calibri" w:hAnsi="Arial" w:cs="Arial"/>
                <w:szCs w:val="20"/>
                <w:lang w:val="en-GB"/>
              </w:rPr>
              <w:t xml:space="preserve">Under the provisions of Section 100 (1) of Act No. 134/2016 Sb., on Public Procurement, as amended (hereinafter the </w:t>
            </w:r>
            <w:r w:rsidRPr="00ED3678">
              <w:rPr>
                <w:rFonts w:ascii="Arial" w:eastAsia="Calibri" w:hAnsi="Arial" w:cs="Arial"/>
                <w:i/>
                <w:szCs w:val="20"/>
                <w:lang w:val="en-GB"/>
              </w:rPr>
              <w:t>"</w:t>
            </w:r>
            <w:r w:rsidRPr="00ED3678">
              <w:rPr>
                <w:rFonts w:ascii="Arial" w:eastAsia="Calibri" w:hAnsi="Arial" w:cs="Arial"/>
                <w:szCs w:val="20"/>
                <w:lang w:val="en-GB"/>
              </w:rPr>
              <w:t>ZZVZ</w:t>
            </w:r>
            <w:r w:rsidRPr="00ED3678">
              <w:rPr>
                <w:rFonts w:ascii="Arial" w:eastAsia="Calibri" w:hAnsi="Arial" w:cs="Arial"/>
                <w:i/>
                <w:szCs w:val="20"/>
                <w:lang w:val="en-GB"/>
              </w:rPr>
              <w:t>"</w:t>
            </w:r>
            <w:r w:rsidRPr="00ED3678">
              <w:rPr>
                <w:rFonts w:ascii="Arial" w:eastAsia="Calibri" w:hAnsi="Arial" w:cs="Arial"/>
                <w:szCs w:val="20"/>
                <w:lang w:val="en-GB"/>
              </w:rPr>
              <w:t xml:space="preserve">), the Contracting Authority reserves </w:t>
            </w:r>
            <w:r w:rsidRPr="00ED3678">
              <w:rPr>
                <w:rFonts w:ascii="Arial" w:hAnsi="Arial" w:cs="Arial"/>
                <w:szCs w:val="20"/>
                <w:lang w:val="en-GB"/>
              </w:rPr>
              <w:t xml:space="preserve">the </w:t>
            </w:r>
            <w:r w:rsidRPr="00ED3678">
              <w:rPr>
                <w:rFonts w:ascii="Arial" w:eastAsia="Calibri" w:hAnsi="Arial" w:cs="Arial"/>
                <w:szCs w:val="20"/>
                <w:lang w:val="en-GB"/>
              </w:rPr>
              <w:t xml:space="preserve">right to change the date of implementation according to this Contract due to unforeseen objective circumstances or obstacles which might occur during the implementation of the subject of the Contract, the nature of which will directly influence the deadline for completion of the Work according to this Contract, without any fault on the part of the Contractor. The Contracting Authority reserves the right to change the date of completion of the Work according to this Contract, within the period which such unpredictable objective circumstances or obstacles might continue. Such a modification can only be made upon a written Amendment to the Contract concluded. </w:t>
            </w:r>
          </w:p>
          <w:p w:rsidR="00ED3678" w:rsidRPr="00ED3678" w:rsidRDefault="00ED3678" w:rsidP="00ED3678">
            <w:pPr>
              <w:rPr>
                <w:rFonts w:ascii="Arial" w:hAnsi="Arial" w:cs="Arial"/>
                <w:sz w:val="20"/>
                <w:lang w:val="en-GB" w:bidi="ar-SA"/>
              </w:rPr>
            </w:pPr>
          </w:p>
        </w:tc>
      </w:tr>
      <w:tr w:rsidR="00ED3678" w:rsidRPr="00ED3678" w:rsidTr="006A41EC">
        <w:tc>
          <w:tcPr>
            <w:tcW w:w="4531" w:type="dxa"/>
          </w:tcPr>
          <w:p w:rsidR="00ED3678" w:rsidRDefault="00803388" w:rsidP="00803388">
            <w:pPr>
              <w:pStyle w:val="Nadpis1"/>
              <w:numPr>
                <w:ilvl w:val="0"/>
                <w:numId w:val="13"/>
              </w:numPr>
              <w:outlineLvl w:val="0"/>
            </w:pPr>
            <w:r>
              <w:lastRenderedPageBreak/>
              <w:t>Místo předání</w:t>
            </w:r>
          </w:p>
          <w:p w:rsidR="00803388" w:rsidRPr="00AA714E" w:rsidRDefault="00803388" w:rsidP="00803388">
            <w:pPr>
              <w:keepNext/>
              <w:tabs>
                <w:tab w:val="left" w:pos="2410"/>
              </w:tabs>
              <w:spacing w:after="60" w:line="20" w:lineRule="atLeast"/>
              <w:ind w:left="426"/>
              <w:jc w:val="both"/>
              <w:rPr>
                <w:rFonts w:ascii="Arial" w:eastAsia="Times New Roman" w:hAnsi="Arial" w:cs="Arial"/>
                <w:sz w:val="20"/>
                <w:lang w:eastAsia="cs-CZ"/>
              </w:rPr>
            </w:pPr>
            <w:r w:rsidRPr="00AA714E">
              <w:rPr>
                <w:rFonts w:ascii="Arial" w:eastAsia="Times New Roman" w:hAnsi="Arial" w:cs="Arial"/>
                <w:sz w:val="20"/>
                <w:lang w:eastAsia="cs-CZ"/>
              </w:rPr>
              <w:t xml:space="preserve">Místem </w:t>
            </w:r>
            <w:r>
              <w:rPr>
                <w:rFonts w:ascii="Arial" w:eastAsia="Times New Roman" w:hAnsi="Arial" w:cs="Arial"/>
                <w:sz w:val="20"/>
                <w:lang w:eastAsia="cs-CZ"/>
              </w:rPr>
              <w:t>předání každého dokončeného díla</w:t>
            </w:r>
            <w:r w:rsidRPr="00AA714E">
              <w:rPr>
                <w:rFonts w:ascii="Arial" w:eastAsia="Times New Roman" w:hAnsi="Arial" w:cs="Arial"/>
                <w:sz w:val="20"/>
                <w:lang w:eastAsia="cs-CZ"/>
              </w:rPr>
              <w:t xml:space="preserve"> je sídlo </w:t>
            </w:r>
            <w:r>
              <w:rPr>
                <w:rFonts w:ascii="Arial" w:eastAsia="Times New Roman" w:hAnsi="Arial" w:cs="Arial"/>
                <w:sz w:val="20"/>
                <w:lang w:eastAsia="cs-CZ"/>
              </w:rPr>
              <w:t>Objednatele na adrese: Hrbovická 2, 403 39 </w:t>
            </w:r>
            <w:r w:rsidRPr="00AA714E">
              <w:rPr>
                <w:rFonts w:ascii="Arial" w:eastAsia="Times New Roman" w:hAnsi="Arial" w:cs="Arial"/>
                <w:sz w:val="20"/>
                <w:lang w:eastAsia="cs-CZ"/>
              </w:rPr>
              <w:t>Chlumec</w:t>
            </w:r>
            <w:r>
              <w:rPr>
                <w:rFonts w:ascii="Arial" w:eastAsia="Times New Roman" w:hAnsi="Arial" w:cs="Arial"/>
                <w:sz w:val="20"/>
                <w:lang w:eastAsia="cs-CZ"/>
              </w:rPr>
              <w:t>, Česká republika</w:t>
            </w:r>
            <w:r w:rsidRPr="00AA714E">
              <w:rPr>
                <w:rFonts w:ascii="Arial" w:eastAsia="Times New Roman" w:hAnsi="Arial" w:cs="Arial"/>
                <w:sz w:val="20"/>
                <w:lang w:eastAsia="cs-CZ"/>
              </w:rPr>
              <w:t>.</w:t>
            </w:r>
          </w:p>
          <w:p w:rsidR="00803388" w:rsidRPr="00803388" w:rsidRDefault="00803388" w:rsidP="00803388">
            <w:pPr>
              <w:rPr>
                <w:lang w:bidi="ar-SA"/>
              </w:rPr>
            </w:pPr>
          </w:p>
        </w:tc>
        <w:tc>
          <w:tcPr>
            <w:tcW w:w="4531" w:type="dxa"/>
          </w:tcPr>
          <w:p w:rsidR="00ED3678" w:rsidRPr="00803388" w:rsidRDefault="00803388" w:rsidP="00803388">
            <w:pPr>
              <w:pStyle w:val="Nadpis1"/>
              <w:numPr>
                <w:ilvl w:val="0"/>
                <w:numId w:val="0"/>
              </w:numPr>
              <w:outlineLvl w:val="0"/>
              <w:rPr>
                <w:rFonts w:ascii="Arial" w:hAnsi="Arial" w:cs="Arial"/>
                <w:sz w:val="20"/>
                <w:szCs w:val="20"/>
              </w:rPr>
            </w:pPr>
            <w:r>
              <w:rPr>
                <w:rFonts w:ascii="Arial" w:hAnsi="Arial" w:cs="Arial"/>
                <w:sz w:val="20"/>
                <w:szCs w:val="20"/>
              </w:rPr>
              <w:t xml:space="preserve">IV.   </w:t>
            </w:r>
            <w:r w:rsidR="00ED3678" w:rsidRPr="00803388">
              <w:rPr>
                <w:rFonts w:ascii="Arial" w:hAnsi="Arial" w:cs="Arial"/>
                <w:sz w:val="20"/>
                <w:szCs w:val="20"/>
              </w:rPr>
              <w:t>Handover site</w:t>
            </w:r>
          </w:p>
          <w:p w:rsidR="00ED3678" w:rsidRPr="00ED3678" w:rsidRDefault="00ED3678" w:rsidP="00ED3678">
            <w:pPr>
              <w:keepNext/>
              <w:tabs>
                <w:tab w:val="left" w:pos="2410"/>
              </w:tabs>
              <w:spacing w:after="60" w:line="20" w:lineRule="atLeast"/>
              <w:ind w:left="426"/>
              <w:jc w:val="both"/>
              <w:rPr>
                <w:rFonts w:ascii="Arial" w:eastAsia="Times New Roman" w:hAnsi="Arial" w:cs="Arial"/>
                <w:sz w:val="20"/>
                <w:lang w:val="en-GB" w:eastAsia="cs-CZ"/>
              </w:rPr>
            </w:pPr>
            <w:r w:rsidRPr="00ED3678">
              <w:rPr>
                <w:rFonts w:ascii="Arial" w:eastAsia="Times New Roman" w:hAnsi="Arial" w:cs="Arial"/>
                <w:sz w:val="20"/>
                <w:lang w:val="en-GB"/>
              </w:rPr>
              <w:t xml:space="preserve">The handover site for each completed Work is the registered office of the Contracting Authority at the address: Hrbovická 2, 403 39 Chlumec, Czech Republic. </w:t>
            </w:r>
          </w:p>
          <w:p w:rsidR="00ED3678" w:rsidRPr="00ED3678" w:rsidRDefault="00ED3678" w:rsidP="00ED3678">
            <w:pPr>
              <w:rPr>
                <w:rFonts w:ascii="Arial" w:hAnsi="Arial" w:cs="Arial"/>
                <w:sz w:val="20"/>
                <w:lang w:val="en-GB" w:bidi="ar-SA"/>
              </w:rPr>
            </w:pPr>
          </w:p>
        </w:tc>
      </w:tr>
      <w:tr w:rsidR="00ED3678" w:rsidRPr="00ED3678" w:rsidTr="006A41EC">
        <w:tc>
          <w:tcPr>
            <w:tcW w:w="4531" w:type="dxa"/>
          </w:tcPr>
          <w:p w:rsidR="00ED3678" w:rsidRDefault="00ED3678" w:rsidP="00ED3678">
            <w:pPr>
              <w:rPr>
                <w:rFonts w:ascii="Arial" w:hAnsi="Arial" w:cs="Arial"/>
                <w:sz w:val="20"/>
              </w:rPr>
            </w:pPr>
          </w:p>
          <w:p w:rsidR="00803388" w:rsidRPr="00803388" w:rsidRDefault="00803388" w:rsidP="00803388">
            <w:pPr>
              <w:pStyle w:val="Nadpis1"/>
              <w:outlineLvl w:val="0"/>
              <w:rPr>
                <w:rFonts w:ascii="Arial" w:hAnsi="Arial" w:cs="Arial"/>
                <w:sz w:val="20"/>
                <w:szCs w:val="20"/>
                <w:lang w:val="cs-CZ"/>
              </w:rPr>
            </w:pPr>
            <w:r w:rsidRPr="00803388">
              <w:rPr>
                <w:rFonts w:ascii="Arial" w:hAnsi="Arial" w:cs="Arial"/>
                <w:sz w:val="20"/>
                <w:szCs w:val="20"/>
                <w:lang w:val="cs-CZ"/>
              </w:rPr>
              <w:t>Cena</w:t>
            </w:r>
          </w:p>
          <w:p w:rsidR="00803388" w:rsidRP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Cena za provedení jednotlivých Částí je stanovena následovně:</w:t>
            </w:r>
          </w:p>
          <w:p w:rsidR="00803388" w:rsidRPr="00803388" w:rsidRDefault="00803388" w:rsidP="00803388">
            <w:pPr>
              <w:pStyle w:val="Odstavec"/>
              <w:ind w:firstLine="0"/>
              <w:rPr>
                <w:rFonts w:ascii="Arial" w:hAnsi="Arial" w:cs="Arial"/>
                <w:b/>
                <w:szCs w:val="20"/>
                <w:lang w:val="cs-CZ"/>
              </w:rPr>
            </w:pPr>
            <w:r w:rsidRPr="00803388">
              <w:rPr>
                <w:rFonts w:ascii="Arial" w:hAnsi="Arial" w:cs="Arial"/>
                <w:b/>
                <w:szCs w:val="20"/>
                <w:lang w:val="cs-CZ"/>
              </w:rPr>
              <w:t>Část č. 1</w:t>
            </w:r>
          </w:p>
          <w:tbl>
            <w:tblPr>
              <w:tblStyle w:val="Mkatabulky"/>
              <w:tblW w:w="0" w:type="auto"/>
              <w:tblInd w:w="426" w:type="dxa"/>
              <w:tblLook w:val="04A0" w:firstRow="1" w:lastRow="0" w:firstColumn="1" w:lastColumn="0" w:noHBand="0" w:noVBand="1"/>
            </w:tblPr>
            <w:tblGrid>
              <w:gridCol w:w="2791"/>
              <w:gridCol w:w="1088"/>
            </w:tblGrid>
            <w:tr w:rsidR="00803388" w:rsidRPr="00803388" w:rsidTr="00803388">
              <w:trPr>
                <w:trHeight w:val="340"/>
              </w:trPr>
              <w:tc>
                <w:tcPr>
                  <w:tcW w:w="6940" w:type="dxa"/>
                  <w:shd w:val="clear" w:color="auto" w:fill="D9D9D9" w:themeFill="background1" w:themeFillShade="D9"/>
                  <w:vAlign w:val="center"/>
                </w:tcPr>
                <w:p w:rsidR="00803388" w:rsidRPr="00803388" w:rsidRDefault="00803388" w:rsidP="00803388">
                  <w:pPr>
                    <w:pStyle w:val="Odstavec"/>
                    <w:ind w:left="0" w:firstLine="0"/>
                    <w:jc w:val="center"/>
                    <w:rPr>
                      <w:rFonts w:ascii="Arial" w:hAnsi="Arial" w:cs="Arial"/>
                      <w:b/>
                      <w:szCs w:val="20"/>
                      <w:lang w:val="cs-CZ"/>
                    </w:rPr>
                  </w:pPr>
                  <w:r w:rsidRPr="00803388">
                    <w:rPr>
                      <w:rFonts w:ascii="Arial" w:hAnsi="Arial" w:cs="Arial"/>
                      <w:b/>
                      <w:szCs w:val="20"/>
                      <w:lang w:val="cs-CZ"/>
                    </w:rPr>
                    <w:t>Fáze</w:t>
                  </w:r>
                </w:p>
              </w:tc>
              <w:tc>
                <w:tcPr>
                  <w:tcW w:w="2261" w:type="dxa"/>
                  <w:shd w:val="clear" w:color="auto" w:fill="D9D9D9" w:themeFill="background1" w:themeFillShade="D9"/>
                  <w:vAlign w:val="center"/>
                </w:tcPr>
                <w:p w:rsidR="00803388" w:rsidRPr="00803388" w:rsidRDefault="00803388" w:rsidP="00803388">
                  <w:pPr>
                    <w:pStyle w:val="Odstavec"/>
                    <w:ind w:left="0" w:firstLine="0"/>
                    <w:jc w:val="center"/>
                    <w:rPr>
                      <w:rFonts w:ascii="Arial" w:hAnsi="Arial" w:cs="Arial"/>
                      <w:b/>
                      <w:szCs w:val="20"/>
                      <w:lang w:val="cs-CZ"/>
                    </w:rPr>
                  </w:pPr>
                  <w:r w:rsidRPr="00803388">
                    <w:rPr>
                      <w:rFonts w:ascii="Arial" w:hAnsi="Arial" w:cs="Arial"/>
                      <w:b/>
                      <w:szCs w:val="20"/>
                      <w:lang w:val="cs-CZ"/>
                    </w:rPr>
                    <w:t>Cena v Kč bez DPH</w:t>
                  </w: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zCs w:val="20"/>
                      <w:lang w:val="cs-CZ"/>
                    </w:rPr>
                    <w:t>Fáze 1: Institucionální nastavení</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zCs w:val="20"/>
                      <w:lang w:val="cs-CZ"/>
                    </w:rPr>
                    <w:t>Fáze 2: Doplňující průzkumy a rozbory</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napToGrid w:val="0"/>
                      <w:szCs w:val="20"/>
                      <w:lang w:val="cs-CZ"/>
                    </w:rPr>
                    <w:t xml:space="preserve">Fáze 3: </w:t>
                  </w:r>
                  <w:r w:rsidRPr="00803388">
                    <w:rPr>
                      <w:rFonts w:ascii="Arial" w:hAnsi="Arial" w:cs="Arial"/>
                      <w:szCs w:val="20"/>
                      <w:lang w:val="cs-CZ"/>
                    </w:rPr>
                    <w:t>Konzultace soutěžního návrhu s hlavními aktéry a veřejností</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napToGrid w:val="0"/>
                      <w:szCs w:val="20"/>
                      <w:lang w:val="cs-CZ"/>
                    </w:rPr>
                    <w:t>Fáze 4: Zpracování pracovní verze Koncepční studie</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napToGrid w:val="0"/>
                      <w:szCs w:val="20"/>
                      <w:lang w:val="cs-CZ"/>
                    </w:rPr>
                    <w:t>Fáze 5: K</w:t>
                  </w:r>
                  <w:r w:rsidRPr="00803388">
                    <w:rPr>
                      <w:rFonts w:ascii="Arial" w:hAnsi="Arial" w:cs="Arial"/>
                      <w:szCs w:val="20"/>
                      <w:lang w:val="cs-CZ"/>
                    </w:rPr>
                    <w:t xml:space="preserve">onzultace </w:t>
                  </w:r>
                  <w:r w:rsidRPr="00803388">
                    <w:rPr>
                      <w:rFonts w:ascii="Arial" w:hAnsi="Arial" w:cs="Arial"/>
                      <w:snapToGrid w:val="0"/>
                      <w:szCs w:val="20"/>
                      <w:lang w:val="cs-CZ"/>
                    </w:rPr>
                    <w:t xml:space="preserve">pracovní verze </w:t>
                  </w:r>
                  <w:r w:rsidRPr="00803388">
                    <w:rPr>
                      <w:rFonts w:ascii="Arial" w:hAnsi="Arial" w:cs="Arial"/>
                      <w:szCs w:val="20"/>
                      <w:lang w:val="cs-CZ"/>
                    </w:rPr>
                    <w:t>Koncepční studie s hlavními aktéry a veřejností</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zCs w:val="20"/>
                      <w:lang w:val="cs-CZ"/>
                    </w:rPr>
                    <w:t>Fáze 6: Dokončení Koncepční studie</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shd w:val="clear" w:color="auto" w:fill="D9D9D9" w:themeFill="background1" w:themeFillShade="D9"/>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b/>
                      <w:snapToGrid w:val="0"/>
                      <w:szCs w:val="20"/>
                      <w:lang w:val="cs-CZ"/>
                    </w:rPr>
                    <w:t>Cena za zpracování Koncepční studie celkem</w:t>
                  </w:r>
                </w:p>
              </w:tc>
              <w:tc>
                <w:tcPr>
                  <w:tcW w:w="2261" w:type="dxa"/>
                  <w:shd w:val="clear" w:color="auto" w:fill="D9D9D9" w:themeFill="background1" w:themeFillShade="D9"/>
                  <w:vAlign w:val="center"/>
                </w:tcPr>
                <w:p w:rsidR="00803388" w:rsidRPr="00803388" w:rsidRDefault="00803388" w:rsidP="00803388">
                  <w:pPr>
                    <w:pStyle w:val="Odstavec"/>
                    <w:ind w:left="0" w:firstLine="0"/>
                    <w:jc w:val="right"/>
                    <w:rPr>
                      <w:rFonts w:ascii="Arial" w:hAnsi="Arial" w:cs="Arial"/>
                      <w:szCs w:val="20"/>
                      <w:lang w:val="cs-CZ"/>
                    </w:rPr>
                  </w:pPr>
                </w:p>
              </w:tc>
            </w:tr>
          </w:tbl>
          <w:p w:rsidR="00803388" w:rsidRDefault="00803388" w:rsidP="00803388">
            <w:pPr>
              <w:pStyle w:val="Odstavec"/>
              <w:spacing w:before="240"/>
              <w:ind w:left="425" w:firstLine="0"/>
              <w:rPr>
                <w:rFonts w:ascii="Arial" w:hAnsi="Arial" w:cs="Arial"/>
                <w:b/>
                <w:szCs w:val="20"/>
                <w:lang w:val="cs-CZ"/>
              </w:rPr>
            </w:pPr>
          </w:p>
          <w:p w:rsidR="00803388" w:rsidRDefault="00803388" w:rsidP="00803388">
            <w:pPr>
              <w:pStyle w:val="Odstavec"/>
              <w:spacing w:before="240"/>
              <w:ind w:left="425" w:firstLine="0"/>
              <w:rPr>
                <w:rFonts w:ascii="Arial" w:hAnsi="Arial" w:cs="Arial"/>
                <w:b/>
                <w:szCs w:val="20"/>
                <w:lang w:val="cs-CZ"/>
              </w:rPr>
            </w:pPr>
          </w:p>
          <w:p w:rsidR="00803388" w:rsidRDefault="00803388" w:rsidP="00803388">
            <w:pPr>
              <w:pStyle w:val="Odstavec"/>
              <w:spacing w:before="240"/>
              <w:ind w:left="425" w:firstLine="0"/>
              <w:rPr>
                <w:rFonts w:ascii="Arial" w:hAnsi="Arial" w:cs="Arial"/>
                <w:b/>
                <w:szCs w:val="20"/>
                <w:lang w:val="cs-CZ"/>
              </w:rPr>
            </w:pPr>
          </w:p>
          <w:p w:rsidR="00803388" w:rsidRPr="00803388" w:rsidRDefault="00803388" w:rsidP="00803388">
            <w:pPr>
              <w:pStyle w:val="Odstavec"/>
              <w:spacing w:before="240"/>
              <w:ind w:left="425" w:firstLine="0"/>
              <w:rPr>
                <w:rFonts w:ascii="Arial" w:hAnsi="Arial" w:cs="Arial"/>
                <w:b/>
                <w:szCs w:val="20"/>
                <w:lang w:val="cs-CZ"/>
              </w:rPr>
            </w:pPr>
            <w:r w:rsidRPr="00803388">
              <w:rPr>
                <w:rFonts w:ascii="Arial" w:hAnsi="Arial" w:cs="Arial"/>
                <w:b/>
                <w:szCs w:val="20"/>
                <w:lang w:val="cs-CZ"/>
              </w:rPr>
              <w:t>Část č. 2</w:t>
            </w:r>
          </w:p>
          <w:tbl>
            <w:tblPr>
              <w:tblStyle w:val="Mkatabulky"/>
              <w:tblW w:w="0" w:type="auto"/>
              <w:tblInd w:w="426" w:type="dxa"/>
              <w:tblLook w:val="04A0" w:firstRow="1" w:lastRow="0" w:firstColumn="1" w:lastColumn="0" w:noHBand="0" w:noVBand="1"/>
            </w:tblPr>
            <w:tblGrid>
              <w:gridCol w:w="2762"/>
              <w:gridCol w:w="1117"/>
            </w:tblGrid>
            <w:tr w:rsidR="00803388" w:rsidRPr="00803388" w:rsidTr="00803388">
              <w:trPr>
                <w:trHeight w:val="340"/>
              </w:trPr>
              <w:tc>
                <w:tcPr>
                  <w:tcW w:w="6940" w:type="dxa"/>
                  <w:shd w:val="clear" w:color="auto" w:fill="D9D9D9" w:themeFill="background1" w:themeFillShade="D9"/>
                  <w:vAlign w:val="center"/>
                </w:tcPr>
                <w:p w:rsidR="00803388" w:rsidRPr="00803388" w:rsidRDefault="00803388" w:rsidP="00803388">
                  <w:pPr>
                    <w:pStyle w:val="Odstavec"/>
                    <w:ind w:left="0" w:firstLine="0"/>
                    <w:jc w:val="center"/>
                    <w:rPr>
                      <w:rFonts w:ascii="Arial" w:hAnsi="Arial" w:cs="Arial"/>
                      <w:b/>
                      <w:szCs w:val="20"/>
                      <w:lang w:val="cs-CZ"/>
                    </w:rPr>
                  </w:pPr>
                  <w:r w:rsidRPr="00803388">
                    <w:rPr>
                      <w:rFonts w:ascii="Arial" w:hAnsi="Arial" w:cs="Arial"/>
                      <w:b/>
                      <w:szCs w:val="20"/>
                      <w:lang w:val="cs-CZ"/>
                    </w:rPr>
                    <w:t>Fáze</w:t>
                  </w:r>
                </w:p>
              </w:tc>
              <w:tc>
                <w:tcPr>
                  <w:tcW w:w="2261" w:type="dxa"/>
                  <w:shd w:val="clear" w:color="auto" w:fill="D9D9D9" w:themeFill="background1" w:themeFillShade="D9"/>
                  <w:vAlign w:val="center"/>
                </w:tcPr>
                <w:p w:rsidR="00803388" w:rsidRPr="00803388" w:rsidRDefault="00803388" w:rsidP="00803388">
                  <w:pPr>
                    <w:pStyle w:val="Odstavec"/>
                    <w:ind w:left="0" w:firstLine="0"/>
                    <w:jc w:val="center"/>
                    <w:rPr>
                      <w:rFonts w:ascii="Arial" w:hAnsi="Arial" w:cs="Arial"/>
                      <w:b/>
                      <w:szCs w:val="20"/>
                      <w:lang w:val="cs-CZ"/>
                    </w:rPr>
                  </w:pPr>
                  <w:r w:rsidRPr="00803388">
                    <w:rPr>
                      <w:rFonts w:ascii="Arial" w:hAnsi="Arial" w:cs="Arial"/>
                      <w:b/>
                      <w:szCs w:val="20"/>
                      <w:lang w:val="cs-CZ"/>
                    </w:rPr>
                    <w:t>Cena v Kč bez DPH</w:t>
                  </w: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b/>
                      <w:szCs w:val="20"/>
                      <w:lang w:val="cs-CZ"/>
                    </w:rPr>
                    <w:t>(A) Design manuál</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zCs w:val="20"/>
                      <w:lang w:val="cs-CZ"/>
                    </w:rPr>
                    <w:t>Fáze 1: Příprava pracovní verze Design manuálu</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zCs w:val="20"/>
                      <w:lang w:val="cs-CZ"/>
                    </w:rPr>
                    <w:t>Fáze 2: Zpracování Design manuálu</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shd w:val="clear" w:color="auto" w:fill="D9D9D9" w:themeFill="background1" w:themeFillShade="D9"/>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b/>
                      <w:snapToGrid w:val="0"/>
                      <w:szCs w:val="20"/>
                      <w:lang w:val="cs-CZ"/>
                    </w:rPr>
                    <w:t>Cena za zpracování Design manuálu celkem</w:t>
                  </w:r>
                </w:p>
              </w:tc>
              <w:tc>
                <w:tcPr>
                  <w:tcW w:w="2261" w:type="dxa"/>
                  <w:shd w:val="clear" w:color="auto" w:fill="D9D9D9" w:themeFill="background1" w:themeFillShade="D9"/>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napToGrid w:val="0"/>
                      <w:szCs w:val="20"/>
                      <w:lang w:val="cs-CZ"/>
                    </w:rPr>
                    <w:t>(</w:t>
                  </w:r>
                  <w:r w:rsidRPr="00803388">
                    <w:rPr>
                      <w:rFonts w:ascii="Arial" w:hAnsi="Arial" w:cs="Arial"/>
                      <w:b/>
                      <w:snapToGrid w:val="0"/>
                      <w:szCs w:val="20"/>
                      <w:lang w:val="cs-CZ"/>
                    </w:rPr>
                    <w:t>B) Vizuální styl jezera Milada</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napToGrid w:val="0"/>
                      <w:szCs w:val="20"/>
                      <w:lang w:val="cs-CZ"/>
                    </w:rPr>
                    <w:t>Fáze 1: body A., B., C. a D.</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zCs w:val="20"/>
                      <w:lang w:val="cs-CZ"/>
                    </w:rPr>
                    <w:t>Fáze 2: bod E.</w:t>
                  </w:r>
                </w:p>
              </w:tc>
              <w:tc>
                <w:tcPr>
                  <w:tcW w:w="2261" w:type="dxa"/>
                  <w:shd w:val="clear" w:color="auto" w:fill="auto"/>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shd w:val="clear" w:color="auto" w:fill="D9D9D9" w:themeFill="background1" w:themeFillShade="D9"/>
                  <w:vAlign w:val="center"/>
                </w:tcPr>
                <w:p w:rsidR="00803388" w:rsidRPr="00803388" w:rsidRDefault="00803388" w:rsidP="00803388">
                  <w:pPr>
                    <w:pStyle w:val="Odstavec"/>
                    <w:ind w:left="0" w:firstLine="0"/>
                    <w:rPr>
                      <w:rFonts w:ascii="Arial" w:hAnsi="Arial" w:cs="Arial"/>
                      <w:b/>
                      <w:snapToGrid w:val="0"/>
                      <w:szCs w:val="20"/>
                      <w:lang w:val="cs-CZ"/>
                    </w:rPr>
                  </w:pPr>
                  <w:r w:rsidRPr="00803388">
                    <w:rPr>
                      <w:rFonts w:ascii="Arial" w:hAnsi="Arial" w:cs="Arial"/>
                      <w:b/>
                      <w:snapToGrid w:val="0"/>
                      <w:szCs w:val="20"/>
                      <w:lang w:val="cs-CZ"/>
                    </w:rPr>
                    <w:lastRenderedPageBreak/>
                    <w:t>Cena za zpracování vizuálního stylu jezera Milada celkem</w:t>
                  </w:r>
                </w:p>
              </w:tc>
              <w:tc>
                <w:tcPr>
                  <w:tcW w:w="2261" w:type="dxa"/>
                  <w:shd w:val="clear" w:color="auto" w:fill="D9D9D9" w:themeFill="background1" w:themeFillShade="D9"/>
                  <w:vAlign w:val="center"/>
                </w:tcPr>
                <w:p w:rsidR="00803388" w:rsidRPr="00803388" w:rsidRDefault="00803388" w:rsidP="00803388">
                  <w:pPr>
                    <w:pStyle w:val="Odstavec"/>
                    <w:ind w:left="0" w:firstLine="0"/>
                    <w:jc w:val="right"/>
                    <w:rPr>
                      <w:rFonts w:ascii="Arial" w:hAnsi="Arial" w:cs="Arial"/>
                      <w:szCs w:val="20"/>
                      <w:lang w:val="cs-CZ"/>
                    </w:rPr>
                  </w:pPr>
                </w:p>
              </w:tc>
            </w:tr>
          </w:tbl>
          <w:p w:rsidR="00803388" w:rsidRPr="00803388" w:rsidRDefault="00803388" w:rsidP="00803388">
            <w:pPr>
              <w:pStyle w:val="Odstavec"/>
              <w:keepNext/>
              <w:spacing w:before="240"/>
              <w:ind w:left="425" w:firstLine="0"/>
              <w:rPr>
                <w:rFonts w:ascii="Arial" w:hAnsi="Arial" w:cs="Arial"/>
                <w:b/>
                <w:szCs w:val="20"/>
                <w:lang w:val="cs-CZ"/>
              </w:rPr>
            </w:pPr>
            <w:r w:rsidRPr="00803388">
              <w:rPr>
                <w:rFonts w:ascii="Arial" w:hAnsi="Arial" w:cs="Arial"/>
                <w:b/>
                <w:szCs w:val="20"/>
                <w:lang w:val="cs-CZ"/>
              </w:rPr>
              <w:t>Část č. 3</w:t>
            </w:r>
          </w:p>
          <w:tbl>
            <w:tblPr>
              <w:tblStyle w:val="Mkatabulky"/>
              <w:tblW w:w="0" w:type="auto"/>
              <w:tblInd w:w="426" w:type="dxa"/>
              <w:tblLook w:val="04A0" w:firstRow="1" w:lastRow="0" w:firstColumn="1" w:lastColumn="0" w:noHBand="0" w:noVBand="1"/>
            </w:tblPr>
            <w:tblGrid>
              <w:gridCol w:w="3041"/>
              <w:gridCol w:w="838"/>
            </w:tblGrid>
            <w:tr w:rsidR="00803388" w:rsidRPr="00803388" w:rsidTr="00803388">
              <w:trPr>
                <w:trHeight w:val="340"/>
              </w:trPr>
              <w:tc>
                <w:tcPr>
                  <w:tcW w:w="6940" w:type="dxa"/>
                  <w:shd w:val="clear" w:color="auto" w:fill="D9D9D9" w:themeFill="background1" w:themeFillShade="D9"/>
                  <w:vAlign w:val="center"/>
                </w:tcPr>
                <w:p w:rsidR="00803388" w:rsidRPr="00803388" w:rsidRDefault="00803388" w:rsidP="00803388">
                  <w:pPr>
                    <w:pStyle w:val="Odstavec"/>
                    <w:ind w:left="425" w:hanging="425"/>
                    <w:rPr>
                      <w:rFonts w:ascii="Arial" w:hAnsi="Arial" w:cs="Arial"/>
                      <w:b/>
                      <w:szCs w:val="20"/>
                      <w:lang w:val="cs-CZ"/>
                    </w:rPr>
                  </w:pPr>
                  <w:r w:rsidRPr="00803388">
                    <w:rPr>
                      <w:rFonts w:ascii="Arial" w:hAnsi="Arial" w:cs="Arial"/>
                      <w:b/>
                      <w:szCs w:val="20"/>
                      <w:lang w:val="cs-CZ"/>
                    </w:rPr>
                    <w:t>Poradenská činnost (v Kč bez DPH za 1 den)</w:t>
                  </w:r>
                </w:p>
              </w:tc>
              <w:tc>
                <w:tcPr>
                  <w:tcW w:w="2261" w:type="dxa"/>
                  <w:shd w:val="clear" w:color="auto" w:fill="D9D9D9" w:themeFill="background1" w:themeFillShade="D9"/>
                  <w:vAlign w:val="center"/>
                </w:tcPr>
                <w:p w:rsidR="00803388" w:rsidRPr="00803388" w:rsidRDefault="00803388" w:rsidP="00803388">
                  <w:pPr>
                    <w:pStyle w:val="Odstavec"/>
                    <w:keepNext/>
                    <w:rPr>
                      <w:rFonts w:ascii="Arial" w:hAnsi="Arial" w:cs="Arial"/>
                      <w:b/>
                      <w:szCs w:val="20"/>
                      <w:lang w:val="cs-CZ"/>
                    </w:rPr>
                  </w:pPr>
                </w:p>
              </w:tc>
            </w:tr>
          </w:tbl>
          <w:p w:rsidR="00803388" w:rsidRPr="00803388" w:rsidRDefault="00803388" w:rsidP="00803388">
            <w:pPr>
              <w:pStyle w:val="Odstavec"/>
              <w:keepNext/>
              <w:spacing w:before="240"/>
              <w:ind w:left="425" w:firstLine="0"/>
              <w:rPr>
                <w:rFonts w:ascii="Arial" w:hAnsi="Arial" w:cs="Arial"/>
                <w:b/>
                <w:szCs w:val="20"/>
                <w:lang w:val="cs-CZ"/>
              </w:rPr>
            </w:pPr>
            <w:r w:rsidRPr="00803388">
              <w:rPr>
                <w:rFonts w:ascii="Arial" w:hAnsi="Arial" w:cs="Arial"/>
                <w:b/>
                <w:szCs w:val="20"/>
                <w:lang w:val="cs-CZ"/>
              </w:rPr>
              <w:t>Část č. 4</w:t>
            </w:r>
          </w:p>
          <w:tbl>
            <w:tblPr>
              <w:tblStyle w:val="Mkatabulky"/>
              <w:tblW w:w="0" w:type="auto"/>
              <w:tblInd w:w="426" w:type="dxa"/>
              <w:tblLook w:val="04A0" w:firstRow="1" w:lastRow="0" w:firstColumn="1" w:lastColumn="0" w:noHBand="0" w:noVBand="1"/>
            </w:tblPr>
            <w:tblGrid>
              <w:gridCol w:w="2876"/>
              <w:gridCol w:w="1003"/>
            </w:tblGrid>
            <w:tr w:rsidR="00803388" w:rsidRPr="00803388" w:rsidTr="00803388">
              <w:trPr>
                <w:trHeight w:val="340"/>
              </w:trPr>
              <w:tc>
                <w:tcPr>
                  <w:tcW w:w="6940" w:type="dxa"/>
                  <w:shd w:val="clear" w:color="auto" w:fill="D9D9D9" w:themeFill="background1" w:themeFillShade="D9"/>
                  <w:vAlign w:val="center"/>
                </w:tcPr>
                <w:p w:rsidR="00803388" w:rsidRPr="00803388" w:rsidRDefault="00803388" w:rsidP="00803388">
                  <w:pPr>
                    <w:pStyle w:val="Odstavec"/>
                    <w:keepNext/>
                    <w:ind w:left="0" w:firstLine="0"/>
                    <w:jc w:val="center"/>
                    <w:rPr>
                      <w:rFonts w:ascii="Arial" w:hAnsi="Arial" w:cs="Arial"/>
                      <w:b/>
                      <w:szCs w:val="20"/>
                      <w:lang w:val="cs-CZ"/>
                    </w:rPr>
                  </w:pPr>
                  <w:r w:rsidRPr="00803388">
                    <w:rPr>
                      <w:rFonts w:ascii="Arial" w:hAnsi="Arial" w:cs="Arial"/>
                      <w:b/>
                      <w:szCs w:val="20"/>
                      <w:lang w:val="cs-CZ"/>
                    </w:rPr>
                    <w:t>Fáze</w:t>
                  </w:r>
                </w:p>
              </w:tc>
              <w:tc>
                <w:tcPr>
                  <w:tcW w:w="2261" w:type="dxa"/>
                  <w:shd w:val="clear" w:color="auto" w:fill="D9D9D9" w:themeFill="background1" w:themeFillShade="D9"/>
                  <w:vAlign w:val="center"/>
                </w:tcPr>
                <w:p w:rsidR="00803388" w:rsidRPr="00803388" w:rsidRDefault="00803388" w:rsidP="00803388">
                  <w:pPr>
                    <w:pStyle w:val="Odstavec"/>
                    <w:keepNext/>
                    <w:ind w:left="0" w:firstLine="0"/>
                    <w:jc w:val="center"/>
                    <w:rPr>
                      <w:rFonts w:ascii="Arial" w:hAnsi="Arial" w:cs="Arial"/>
                      <w:b/>
                      <w:szCs w:val="20"/>
                      <w:lang w:val="cs-CZ"/>
                    </w:rPr>
                  </w:pPr>
                  <w:r w:rsidRPr="00803388">
                    <w:rPr>
                      <w:rFonts w:ascii="Arial" w:hAnsi="Arial" w:cs="Arial"/>
                      <w:b/>
                      <w:szCs w:val="20"/>
                      <w:lang w:val="cs-CZ"/>
                    </w:rPr>
                    <w:t>Cena v Kč bez DPH</w:t>
                  </w:r>
                </w:p>
              </w:tc>
            </w:tr>
            <w:tr w:rsidR="00803388" w:rsidRPr="00803388" w:rsidTr="00803388">
              <w:trPr>
                <w:trHeight w:val="340"/>
              </w:trPr>
              <w:tc>
                <w:tcPr>
                  <w:tcW w:w="6940" w:type="dxa"/>
                  <w:vAlign w:val="center"/>
                </w:tcPr>
                <w:p w:rsidR="00803388" w:rsidRPr="00803388" w:rsidRDefault="00803388" w:rsidP="00803388">
                  <w:pPr>
                    <w:pStyle w:val="Odstavec"/>
                    <w:keepNext/>
                    <w:ind w:left="0" w:firstLine="0"/>
                    <w:rPr>
                      <w:rFonts w:ascii="Arial" w:hAnsi="Arial" w:cs="Arial"/>
                      <w:szCs w:val="20"/>
                      <w:lang w:val="cs-CZ"/>
                    </w:rPr>
                  </w:pPr>
                  <w:r w:rsidRPr="00803388">
                    <w:rPr>
                      <w:rFonts w:ascii="Arial" w:hAnsi="Arial" w:cs="Arial"/>
                      <w:szCs w:val="20"/>
                      <w:lang w:val="cs-CZ"/>
                    </w:rPr>
                    <w:t>Fáze 1: Příprava projektu a návrh stavby</w:t>
                  </w:r>
                </w:p>
              </w:tc>
              <w:tc>
                <w:tcPr>
                  <w:tcW w:w="2261" w:type="dxa"/>
                  <w:vAlign w:val="center"/>
                </w:tcPr>
                <w:p w:rsidR="00803388" w:rsidRPr="00803388" w:rsidRDefault="00803388" w:rsidP="00803388">
                  <w:pPr>
                    <w:pStyle w:val="Odstavec"/>
                    <w:keepNext/>
                    <w:ind w:left="0" w:firstLine="0"/>
                    <w:jc w:val="right"/>
                    <w:rPr>
                      <w:rFonts w:ascii="Arial" w:hAnsi="Arial" w:cs="Arial"/>
                      <w:szCs w:val="20"/>
                      <w:lang w:val="cs-CZ"/>
                    </w:rPr>
                  </w:pPr>
                </w:p>
              </w:tc>
            </w:tr>
            <w:tr w:rsidR="00803388" w:rsidRPr="00803388" w:rsidTr="00803388">
              <w:trPr>
                <w:trHeight w:val="340"/>
              </w:trPr>
              <w:tc>
                <w:tcPr>
                  <w:tcW w:w="6940" w:type="dxa"/>
                  <w:vAlign w:val="center"/>
                </w:tcPr>
                <w:p w:rsidR="00803388" w:rsidRPr="00803388" w:rsidRDefault="00803388" w:rsidP="00803388">
                  <w:pPr>
                    <w:pStyle w:val="Odstavec"/>
                    <w:ind w:left="0" w:firstLine="0"/>
                    <w:rPr>
                      <w:rFonts w:ascii="Arial" w:hAnsi="Arial" w:cs="Arial"/>
                      <w:szCs w:val="20"/>
                      <w:lang w:val="cs-CZ"/>
                    </w:rPr>
                  </w:pPr>
                  <w:r w:rsidRPr="00803388">
                    <w:rPr>
                      <w:rFonts w:ascii="Arial" w:hAnsi="Arial" w:cs="Arial"/>
                      <w:szCs w:val="20"/>
                      <w:lang w:val="cs-CZ"/>
                    </w:rPr>
                    <w:t>Fáze 2: Projekt pro provádění stavby, soupis prací a dodávek</w:t>
                  </w:r>
                </w:p>
              </w:tc>
              <w:tc>
                <w:tcPr>
                  <w:tcW w:w="2261" w:type="dxa"/>
                  <w:vAlign w:val="center"/>
                </w:tcPr>
                <w:p w:rsidR="00803388" w:rsidRPr="00803388" w:rsidRDefault="00803388" w:rsidP="00803388">
                  <w:pPr>
                    <w:pStyle w:val="Odstavec"/>
                    <w:ind w:left="0" w:firstLine="0"/>
                    <w:jc w:val="right"/>
                    <w:rPr>
                      <w:rFonts w:ascii="Arial" w:hAnsi="Arial" w:cs="Arial"/>
                      <w:szCs w:val="20"/>
                      <w:lang w:val="cs-CZ"/>
                    </w:rPr>
                  </w:pPr>
                </w:p>
              </w:tc>
            </w:tr>
            <w:tr w:rsidR="00803388" w:rsidRPr="00803388" w:rsidTr="00803388">
              <w:trPr>
                <w:trHeight w:val="340"/>
              </w:trPr>
              <w:tc>
                <w:tcPr>
                  <w:tcW w:w="6940" w:type="dxa"/>
                  <w:shd w:val="clear" w:color="auto" w:fill="D9D9D9" w:themeFill="background1" w:themeFillShade="D9"/>
                  <w:vAlign w:val="center"/>
                </w:tcPr>
                <w:p w:rsidR="00803388" w:rsidRPr="00803388" w:rsidRDefault="00803388" w:rsidP="00803388">
                  <w:pPr>
                    <w:pStyle w:val="Odstavec"/>
                    <w:ind w:left="0" w:firstLine="0"/>
                    <w:rPr>
                      <w:rFonts w:ascii="Arial" w:hAnsi="Arial" w:cs="Arial"/>
                      <w:b/>
                      <w:szCs w:val="20"/>
                      <w:lang w:val="cs-CZ"/>
                    </w:rPr>
                  </w:pPr>
                  <w:r w:rsidRPr="00803388">
                    <w:rPr>
                      <w:rFonts w:ascii="Arial" w:hAnsi="Arial" w:cs="Arial"/>
                      <w:b/>
                      <w:snapToGrid w:val="0"/>
                      <w:szCs w:val="20"/>
                      <w:lang w:val="cs-CZ"/>
                    </w:rPr>
                    <w:t>Cena za zpracování projektů architektonických intervencí v území celkem</w:t>
                  </w:r>
                </w:p>
              </w:tc>
              <w:tc>
                <w:tcPr>
                  <w:tcW w:w="2261" w:type="dxa"/>
                  <w:shd w:val="clear" w:color="auto" w:fill="D9D9D9" w:themeFill="background1" w:themeFillShade="D9"/>
                  <w:vAlign w:val="center"/>
                </w:tcPr>
                <w:p w:rsidR="00803388" w:rsidRPr="00803388" w:rsidRDefault="00803388" w:rsidP="00803388">
                  <w:pPr>
                    <w:pStyle w:val="Odstavec"/>
                    <w:ind w:left="0" w:firstLine="0"/>
                    <w:jc w:val="right"/>
                    <w:rPr>
                      <w:rFonts w:ascii="Arial" w:hAnsi="Arial" w:cs="Arial"/>
                      <w:b/>
                      <w:szCs w:val="20"/>
                      <w:lang w:val="cs-CZ"/>
                    </w:rPr>
                  </w:pPr>
                </w:p>
              </w:tc>
            </w:tr>
          </w:tbl>
          <w:p w:rsidR="00803388" w:rsidRDefault="00803388" w:rsidP="00803388">
            <w:pPr>
              <w:pStyle w:val="Odstavec"/>
              <w:numPr>
                <w:ilvl w:val="1"/>
                <w:numId w:val="1"/>
              </w:numPr>
              <w:spacing w:before="240"/>
              <w:ind w:left="425" w:hanging="425"/>
              <w:rPr>
                <w:rFonts w:ascii="Arial" w:hAnsi="Arial" w:cs="Arial"/>
                <w:szCs w:val="20"/>
                <w:lang w:val="cs-CZ"/>
              </w:rPr>
            </w:pPr>
            <w:r w:rsidRPr="00803388">
              <w:rPr>
                <w:rFonts w:ascii="Arial" w:hAnsi="Arial" w:cs="Arial"/>
                <w:szCs w:val="20"/>
                <w:lang w:val="cs-CZ"/>
              </w:rPr>
              <w:t>Cena uvedená v čl. V. odst. 1 této Smlouvy neobsahuje případné poplatky dotčeným orgánům státní správy a jiným subjektům, které bude nutno uhradit v souvislosti s projednáním jednotlivých děl (Koncepční studie, Projekt) v příslušných správních řízeních a při přípravě těchto řízení. Tyto poplatky uhradí Objednatel.</w:t>
            </w:r>
          </w:p>
          <w:p w:rsidR="00803388" w:rsidRPr="00803388" w:rsidRDefault="00803388" w:rsidP="00803388">
            <w:pPr>
              <w:pStyle w:val="Nadpis1"/>
              <w:numPr>
                <w:ilvl w:val="0"/>
                <w:numId w:val="0"/>
              </w:numPr>
              <w:ind w:left="425"/>
              <w:outlineLvl w:val="0"/>
            </w:pPr>
          </w:p>
          <w:p w:rsidR="00803388" w:rsidRPr="00803388" w:rsidRDefault="00803388" w:rsidP="00803388">
            <w:pPr>
              <w:pStyle w:val="Odstavec"/>
              <w:numPr>
                <w:ilvl w:val="1"/>
                <w:numId w:val="1"/>
              </w:numPr>
              <w:spacing w:before="160"/>
              <w:ind w:left="425" w:hanging="425"/>
              <w:rPr>
                <w:rFonts w:ascii="Arial" w:hAnsi="Arial" w:cs="Arial"/>
                <w:szCs w:val="20"/>
                <w:lang w:val="cs-CZ"/>
              </w:rPr>
            </w:pPr>
            <w:r w:rsidRPr="00803388">
              <w:rPr>
                <w:rFonts w:ascii="Arial" w:hAnsi="Arial" w:cs="Arial"/>
                <w:szCs w:val="20"/>
                <w:lang w:val="cs-CZ"/>
              </w:rPr>
              <w:t>Cena uvedená v čl. V odst. 1 této Smlouvy neobsahuje náklady za tlumočení při plánovaných konzultacích (pracovních schůzkách) Smluvních stran s Pracovní skupinou. Tyto náklady uhradí Objednatel.</w:t>
            </w:r>
          </w:p>
          <w:p w:rsidR="00803388" w:rsidRPr="00803388" w:rsidRDefault="00803388" w:rsidP="00803388">
            <w:pPr>
              <w:pStyle w:val="Odstavec"/>
              <w:numPr>
                <w:ilvl w:val="1"/>
                <w:numId w:val="1"/>
              </w:numPr>
              <w:spacing w:before="160"/>
              <w:ind w:left="425" w:hanging="425"/>
              <w:rPr>
                <w:rFonts w:ascii="Arial" w:hAnsi="Arial" w:cs="Arial"/>
                <w:szCs w:val="20"/>
                <w:lang w:val="cs-CZ"/>
              </w:rPr>
            </w:pPr>
            <w:r w:rsidRPr="00803388">
              <w:rPr>
                <w:rFonts w:ascii="Arial" w:hAnsi="Arial" w:cs="Arial"/>
                <w:szCs w:val="20"/>
                <w:lang w:val="cs-CZ"/>
              </w:rPr>
              <w:t>Pronájem prostor nezbytných pro projednání příslušných Fází Části č. 1, 2 a 4, včetně technického zajištění těchto jednání zajistí Objednatel a uhradí náklady za tento pronájem.</w:t>
            </w:r>
          </w:p>
          <w:p w:rsidR="00803388" w:rsidRPr="00803388" w:rsidRDefault="00803388" w:rsidP="00803388">
            <w:pPr>
              <w:pStyle w:val="Odstavec"/>
              <w:numPr>
                <w:ilvl w:val="1"/>
                <w:numId w:val="1"/>
              </w:numPr>
              <w:spacing w:before="160"/>
              <w:ind w:left="425" w:hanging="425"/>
              <w:rPr>
                <w:lang w:val="cs-CZ"/>
              </w:rPr>
            </w:pPr>
            <w:r w:rsidRPr="00803388">
              <w:rPr>
                <w:rFonts w:ascii="Arial" w:hAnsi="Arial" w:cs="Arial"/>
                <w:szCs w:val="20"/>
                <w:lang w:val="cs-CZ"/>
              </w:rPr>
              <w:t>Cena dle tohoto článku již obsahuje veškeré náklady Zhotovitele související s řádným provedením Částí č. 1, 2 a</w:t>
            </w:r>
            <w:r w:rsidRPr="00803388">
              <w:rPr>
                <w:lang w:val="cs-CZ"/>
              </w:rPr>
              <w:t xml:space="preserve"> 4.</w:t>
            </w:r>
          </w:p>
          <w:p w:rsidR="00803388" w:rsidRPr="00E17332" w:rsidRDefault="00803388" w:rsidP="00803388">
            <w:pPr>
              <w:rPr>
                <w:lang w:bidi="ar-SA"/>
              </w:rPr>
            </w:pPr>
          </w:p>
        </w:tc>
        <w:tc>
          <w:tcPr>
            <w:tcW w:w="4531" w:type="dxa"/>
          </w:tcPr>
          <w:p w:rsidR="00ED3678" w:rsidRPr="00803388" w:rsidRDefault="00803388" w:rsidP="00803388">
            <w:pPr>
              <w:pStyle w:val="Nadpis1"/>
              <w:numPr>
                <w:ilvl w:val="0"/>
                <w:numId w:val="0"/>
              </w:numPr>
              <w:outlineLvl w:val="0"/>
              <w:rPr>
                <w:rFonts w:ascii="Arial" w:hAnsi="Arial" w:cs="Arial"/>
                <w:sz w:val="20"/>
                <w:szCs w:val="20"/>
              </w:rPr>
            </w:pPr>
            <w:r w:rsidRPr="00803388">
              <w:rPr>
                <w:rFonts w:ascii="Arial" w:hAnsi="Arial" w:cs="Arial"/>
                <w:sz w:val="20"/>
                <w:szCs w:val="20"/>
              </w:rPr>
              <w:lastRenderedPageBreak/>
              <w:t xml:space="preserve">V.  </w:t>
            </w:r>
            <w:r w:rsidR="00ED3678" w:rsidRPr="00803388">
              <w:rPr>
                <w:rFonts w:ascii="Arial" w:hAnsi="Arial" w:cs="Arial"/>
                <w:sz w:val="20"/>
                <w:szCs w:val="20"/>
              </w:rPr>
              <w:t>Price</w:t>
            </w:r>
          </w:p>
          <w:p w:rsidR="00ED3678" w:rsidRPr="00ED3678" w:rsidRDefault="00ED3678" w:rsidP="00803388">
            <w:pPr>
              <w:pStyle w:val="Odstavec"/>
              <w:numPr>
                <w:ilvl w:val="1"/>
                <w:numId w:val="14"/>
              </w:numPr>
              <w:rPr>
                <w:rFonts w:ascii="Arial" w:hAnsi="Arial" w:cs="Arial"/>
                <w:szCs w:val="20"/>
                <w:lang w:val="en-GB"/>
              </w:rPr>
            </w:pPr>
            <w:r w:rsidRPr="00ED3678">
              <w:rPr>
                <w:rFonts w:ascii="Arial" w:hAnsi="Arial" w:cs="Arial"/>
                <w:szCs w:val="20"/>
                <w:lang w:val="en-GB"/>
              </w:rPr>
              <w:t xml:space="preserve">The price for the implementation of individual Components is specified as follows: </w:t>
            </w:r>
          </w:p>
          <w:p w:rsidR="00ED3678" w:rsidRPr="00ED3678" w:rsidRDefault="00ED3678" w:rsidP="00ED3678">
            <w:pPr>
              <w:rPr>
                <w:rFonts w:ascii="Arial" w:hAnsi="Arial" w:cs="Arial"/>
                <w:sz w:val="20"/>
                <w:lang w:val="en-GB" w:bidi="ar-SA"/>
              </w:rPr>
            </w:pPr>
          </w:p>
          <w:p w:rsidR="00ED3678" w:rsidRPr="00ED3678" w:rsidRDefault="00ED3678" w:rsidP="00ED3678">
            <w:pPr>
              <w:pStyle w:val="Odstavec"/>
              <w:ind w:firstLine="0"/>
              <w:rPr>
                <w:rFonts w:ascii="Arial" w:hAnsi="Arial" w:cs="Arial"/>
                <w:b/>
                <w:szCs w:val="20"/>
                <w:lang w:val="en-GB"/>
              </w:rPr>
            </w:pPr>
            <w:r w:rsidRPr="00ED3678">
              <w:rPr>
                <w:rFonts w:ascii="Arial" w:hAnsi="Arial" w:cs="Arial"/>
                <w:b/>
                <w:szCs w:val="20"/>
                <w:lang w:val="en-GB"/>
              </w:rPr>
              <w:t xml:space="preserve">Component 1 </w:t>
            </w:r>
          </w:p>
          <w:tbl>
            <w:tblPr>
              <w:tblStyle w:val="Mkatabulky"/>
              <w:tblW w:w="0" w:type="auto"/>
              <w:tblInd w:w="426" w:type="dxa"/>
              <w:tblLook w:val="04A0" w:firstRow="1" w:lastRow="0" w:firstColumn="1" w:lastColumn="0" w:noHBand="0" w:noVBand="1"/>
            </w:tblPr>
            <w:tblGrid>
              <w:gridCol w:w="2500"/>
              <w:gridCol w:w="1379"/>
            </w:tblGrid>
            <w:tr w:rsidR="00ED3678" w:rsidRPr="00ED3678" w:rsidTr="00803388">
              <w:trPr>
                <w:trHeight w:val="340"/>
              </w:trPr>
              <w:tc>
                <w:tcPr>
                  <w:tcW w:w="6940" w:type="dxa"/>
                  <w:shd w:val="clear" w:color="auto" w:fill="D9D9D9" w:themeFill="background1" w:themeFillShade="D9"/>
                  <w:vAlign w:val="center"/>
                </w:tcPr>
                <w:p w:rsidR="00ED3678" w:rsidRPr="00ED3678" w:rsidRDefault="00ED3678" w:rsidP="00ED3678">
                  <w:pPr>
                    <w:pStyle w:val="Odstavec"/>
                    <w:ind w:left="0" w:firstLine="0"/>
                    <w:jc w:val="center"/>
                    <w:rPr>
                      <w:rFonts w:ascii="Arial" w:hAnsi="Arial" w:cs="Arial"/>
                      <w:b/>
                      <w:szCs w:val="20"/>
                      <w:lang w:val="en-GB"/>
                    </w:rPr>
                  </w:pPr>
                  <w:r w:rsidRPr="00ED3678">
                    <w:rPr>
                      <w:rFonts w:ascii="Arial" w:hAnsi="Arial" w:cs="Arial"/>
                      <w:b/>
                      <w:szCs w:val="20"/>
                      <w:lang w:val="en-GB"/>
                    </w:rPr>
                    <w:t>Phase</w:t>
                  </w:r>
                </w:p>
              </w:tc>
              <w:tc>
                <w:tcPr>
                  <w:tcW w:w="2261" w:type="dxa"/>
                  <w:shd w:val="clear" w:color="auto" w:fill="D9D9D9" w:themeFill="background1" w:themeFillShade="D9"/>
                  <w:vAlign w:val="center"/>
                </w:tcPr>
                <w:p w:rsidR="00ED3678" w:rsidRPr="00ED3678" w:rsidRDefault="00ED3678" w:rsidP="00ED3678">
                  <w:pPr>
                    <w:pStyle w:val="Odstavec"/>
                    <w:ind w:left="0" w:firstLine="0"/>
                    <w:jc w:val="center"/>
                    <w:rPr>
                      <w:rFonts w:ascii="Arial" w:hAnsi="Arial" w:cs="Arial"/>
                      <w:b/>
                      <w:szCs w:val="20"/>
                      <w:lang w:val="en-GB"/>
                    </w:rPr>
                  </w:pPr>
                  <w:r w:rsidRPr="00ED3678">
                    <w:rPr>
                      <w:rFonts w:ascii="Arial" w:hAnsi="Arial" w:cs="Arial"/>
                      <w:b/>
                      <w:szCs w:val="20"/>
                      <w:lang w:val="en-GB"/>
                    </w:rPr>
                    <w:t xml:space="preserve">Price in CZK excluding VAT </w:t>
                  </w: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zCs w:val="20"/>
                      <w:lang w:val="en-GB"/>
                    </w:rPr>
                    <w:t>Phase 1: Institutional setting up</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zCs w:val="20"/>
                      <w:lang w:val="en-GB"/>
                    </w:rPr>
                    <w:t>Phase 2: Additional surveys and analyses</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napToGrid w:val="0"/>
                      <w:szCs w:val="20"/>
                      <w:lang w:val="en-GB"/>
                    </w:rPr>
                    <w:t xml:space="preserve">Phase 3: </w:t>
                  </w:r>
                  <w:r w:rsidRPr="00ED3678">
                    <w:rPr>
                      <w:rFonts w:ascii="Arial" w:hAnsi="Arial" w:cs="Arial"/>
                      <w:szCs w:val="20"/>
                      <w:lang w:val="en-GB"/>
                    </w:rPr>
                    <w:t xml:space="preserve">Consultation of the competition proposal with key stakeholders and the public </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napToGrid w:val="0"/>
                      <w:szCs w:val="20"/>
                      <w:lang w:val="en-GB"/>
                    </w:rPr>
                    <w:t xml:space="preserve">Phase 4: Design of the draft Concept plan </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napToGrid w:val="0"/>
                      <w:szCs w:val="20"/>
                      <w:lang w:val="en-GB"/>
                    </w:rPr>
                    <w:t>Phase 5: C</w:t>
                  </w:r>
                  <w:r w:rsidRPr="00ED3678">
                    <w:rPr>
                      <w:rFonts w:ascii="Arial" w:hAnsi="Arial" w:cs="Arial"/>
                      <w:szCs w:val="20"/>
                      <w:lang w:val="en-GB"/>
                    </w:rPr>
                    <w:t xml:space="preserve">onsultation of the </w:t>
                  </w:r>
                  <w:r w:rsidRPr="00ED3678">
                    <w:rPr>
                      <w:rFonts w:ascii="Arial" w:hAnsi="Arial" w:cs="Arial"/>
                      <w:snapToGrid w:val="0"/>
                      <w:szCs w:val="20"/>
                      <w:lang w:val="en-GB"/>
                    </w:rPr>
                    <w:t xml:space="preserve">draft </w:t>
                  </w:r>
                  <w:r w:rsidRPr="00ED3678">
                    <w:rPr>
                      <w:rFonts w:ascii="Arial" w:hAnsi="Arial" w:cs="Arial"/>
                      <w:szCs w:val="20"/>
                      <w:lang w:val="en-GB"/>
                    </w:rPr>
                    <w:t xml:space="preserve">Concept plan with key stakeholders and the public </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zCs w:val="20"/>
                      <w:lang w:val="en-GB"/>
                    </w:rPr>
                    <w:t xml:space="preserve">Phase 6: Completion of the Concept plan </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shd w:val="clear" w:color="auto" w:fill="D9D9D9" w:themeFill="background1" w:themeFillShade="D9"/>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b/>
                      <w:snapToGrid w:val="0"/>
                      <w:szCs w:val="20"/>
                      <w:lang w:val="en-GB"/>
                    </w:rPr>
                    <w:t xml:space="preserve">Total price for the design of the Concept plan </w:t>
                  </w:r>
                </w:p>
              </w:tc>
              <w:tc>
                <w:tcPr>
                  <w:tcW w:w="2261" w:type="dxa"/>
                  <w:shd w:val="clear" w:color="auto" w:fill="D9D9D9" w:themeFill="background1" w:themeFillShade="D9"/>
                  <w:vAlign w:val="center"/>
                </w:tcPr>
                <w:p w:rsidR="00ED3678" w:rsidRPr="00ED3678" w:rsidRDefault="00ED3678" w:rsidP="00ED3678">
                  <w:pPr>
                    <w:pStyle w:val="Odstavec"/>
                    <w:ind w:left="0" w:firstLine="0"/>
                    <w:jc w:val="right"/>
                    <w:rPr>
                      <w:rFonts w:ascii="Arial" w:hAnsi="Arial" w:cs="Arial"/>
                      <w:szCs w:val="20"/>
                      <w:lang w:val="en-GB"/>
                    </w:rPr>
                  </w:pPr>
                </w:p>
              </w:tc>
            </w:tr>
          </w:tbl>
          <w:p w:rsidR="00ED3678" w:rsidRPr="00ED3678" w:rsidRDefault="00ED3678" w:rsidP="00ED3678">
            <w:pPr>
              <w:rPr>
                <w:rFonts w:ascii="Arial" w:hAnsi="Arial" w:cs="Arial"/>
                <w:sz w:val="20"/>
                <w:lang w:bidi="ar-SA"/>
              </w:rPr>
            </w:pPr>
          </w:p>
          <w:p w:rsidR="00ED3678" w:rsidRPr="00ED3678" w:rsidRDefault="00ED3678" w:rsidP="00ED3678">
            <w:pPr>
              <w:rPr>
                <w:rFonts w:ascii="Arial" w:hAnsi="Arial" w:cs="Arial"/>
                <w:sz w:val="20"/>
                <w:lang w:bidi="ar-SA"/>
              </w:rPr>
            </w:pPr>
          </w:p>
          <w:p w:rsidR="00ED3678" w:rsidRPr="00ED3678" w:rsidRDefault="00ED3678" w:rsidP="00ED3678">
            <w:pPr>
              <w:pStyle w:val="Odstavec"/>
              <w:spacing w:before="240"/>
              <w:ind w:left="425" w:firstLine="0"/>
              <w:rPr>
                <w:rFonts w:ascii="Arial" w:hAnsi="Arial" w:cs="Arial"/>
                <w:b/>
                <w:szCs w:val="20"/>
                <w:lang w:val="en-GB"/>
              </w:rPr>
            </w:pPr>
            <w:r w:rsidRPr="00ED3678">
              <w:rPr>
                <w:rFonts w:ascii="Arial" w:hAnsi="Arial" w:cs="Arial"/>
                <w:b/>
                <w:szCs w:val="20"/>
                <w:lang w:val="en-GB"/>
              </w:rPr>
              <w:t xml:space="preserve">Component 2 </w:t>
            </w:r>
          </w:p>
          <w:tbl>
            <w:tblPr>
              <w:tblStyle w:val="Mkatabulky"/>
              <w:tblW w:w="0" w:type="auto"/>
              <w:tblInd w:w="426" w:type="dxa"/>
              <w:tblLook w:val="04A0" w:firstRow="1" w:lastRow="0" w:firstColumn="1" w:lastColumn="0" w:noHBand="0" w:noVBand="1"/>
            </w:tblPr>
            <w:tblGrid>
              <w:gridCol w:w="2514"/>
              <w:gridCol w:w="1365"/>
            </w:tblGrid>
            <w:tr w:rsidR="00ED3678" w:rsidRPr="00ED3678" w:rsidTr="00803388">
              <w:trPr>
                <w:trHeight w:val="340"/>
              </w:trPr>
              <w:tc>
                <w:tcPr>
                  <w:tcW w:w="6940" w:type="dxa"/>
                  <w:shd w:val="clear" w:color="auto" w:fill="D9D9D9" w:themeFill="background1" w:themeFillShade="D9"/>
                  <w:vAlign w:val="center"/>
                </w:tcPr>
                <w:p w:rsidR="00ED3678" w:rsidRPr="00ED3678" w:rsidRDefault="00ED3678" w:rsidP="00ED3678">
                  <w:pPr>
                    <w:pStyle w:val="Odstavec"/>
                    <w:ind w:left="0" w:firstLine="0"/>
                    <w:jc w:val="center"/>
                    <w:rPr>
                      <w:rFonts w:ascii="Arial" w:hAnsi="Arial" w:cs="Arial"/>
                      <w:b/>
                      <w:szCs w:val="20"/>
                      <w:lang w:val="en-GB"/>
                    </w:rPr>
                  </w:pPr>
                  <w:r w:rsidRPr="00ED3678">
                    <w:rPr>
                      <w:rFonts w:ascii="Arial" w:hAnsi="Arial" w:cs="Arial"/>
                      <w:b/>
                      <w:szCs w:val="20"/>
                      <w:lang w:val="en-GB"/>
                    </w:rPr>
                    <w:t xml:space="preserve">Phase </w:t>
                  </w:r>
                </w:p>
              </w:tc>
              <w:tc>
                <w:tcPr>
                  <w:tcW w:w="2261" w:type="dxa"/>
                  <w:shd w:val="clear" w:color="auto" w:fill="D9D9D9" w:themeFill="background1" w:themeFillShade="D9"/>
                  <w:vAlign w:val="center"/>
                </w:tcPr>
                <w:p w:rsidR="00ED3678" w:rsidRPr="00ED3678" w:rsidRDefault="00ED3678" w:rsidP="00ED3678">
                  <w:pPr>
                    <w:pStyle w:val="Odstavec"/>
                    <w:ind w:left="0" w:firstLine="0"/>
                    <w:jc w:val="center"/>
                    <w:rPr>
                      <w:rFonts w:ascii="Arial" w:hAnsi="Arial" w:cs="Arial"/>
                      <w:b/>
                      <w:szCs w:val="20"/>
                      <w:lang w:val="en-GB"/>
                    </w:rPr>
                  </w:pPr>
                  <w:r w:rsidRPr="00ED3678">
                    <w:rPr>
                      <w:rFonts w:ascii="Arial" w:hAnsi="Arial" w:cs="Arial"/>
                      <w:b/>
                      <w:szCs w:val="20"/>
                      <w:lang w:val="en-GB"/>
                    </w:rPr>
                    <w:t xml:space="preserve">Price in CZK excluding VAT </w:t>
                  </w: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b/>
                      <w:szCs w:val="20"/>
                      <w:lang w:val="en-GB"/>
                    </w:rPr>
                    <w:t xml:space="preserve">(A) Design code </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zCs w:val="20"/>
                      <w:lang w:val="en-GB"/>
                    </w:rPr>
                    <w:t xml:space="preserve">Phase 1: Preparation of the draft Design code </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zCs w:val="20"/>
                      <w:lang w:val="en-GB"/>
                    </w:rPr>
                    <w:t xml:space="preserve">Phase 2: Development of the Design code </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shd w:val="clear" w:color="auto" w:fill="D9D9D9" w:themeFill="background1" w:themeFillShade="D9"/>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b/>
                      <w:snapToGrid w:val="0"/>
                      <w:szCs w:val="20"/>
                      <w:lang w:val="en-GB"/>
                    </w:rPr>
                    <w:t xml:space="preserve">Total price for the development of the Design code </w:t>
                  </w:r>
                </w:p>
              </w:tc>
              <w:tc>
                <w:tcPr>
                  <w:tcW w:w="2261" w:type="dxa"/>
                  <w:shd w:val="clear" w:color="auto" w:fill="D9D9D9" w:themeFill="background1" w:themeFillShade="D9"/>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napToGrid w:val="0"/>
                      <w:szCs w:val="20"/>
                      <w:lang w:val="en-GB"/>
                    </w:rPr>
                    <w:t>(</w:t>
                  </w:r>
                  <w:r w:rsidRPr="00ED3678">
                    <w:rPr>
                      <w:rFonts w:ascii="Arial" w:hAnsi="Arial" w:cs="Arial"/>
                      <w:b/>
                      <w:snapToGrid w:val="0"/>
                      <w:szCs w:val="20"/>
                      <w:lang w:val="en-GB"/>
                    </w:rPr>
                    <w:t>B) Lake Milada vision</w:t>
                  </w:r>
                  <w:r w:rsidRPr="00ED3678">
                    <w:rPr>
                      <w:rFonts w:ascii="Arial" w:hAnsi="Arial" w:cs="Arial"/>
                      <w:snapToGrid w:val="0"/>
                      <w:szCs w:val="20"/>
                      <w:lang w:val="en-GB"/>
                    </w:rPr>
                    <w:t xml:space="preserve"> </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napToGrid w:val="0"/>
                      <w:szCs w:val="20"/>
                      <w:lang w:val="en-GB"/>
                    </w:rPr>
                    <w:t xml:space="preserve">Phase 1: items A., B., C. and D. </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zCs w:val="20"/>
                      <w:lang w:val="en-GB"/>
                    </w:rPr>
                    <w:t xml:space="preserve">Phase 2: item E. </w:t>
                  </w:r>
                </w:p>
              </w:tc>
              <w:tc>
                <w:tcPr>
                  <w:tcW w:w="2261" w:type="dxa"/>
                  <w:shd w:val="clear" w:color="auto" w:fill="auto"/>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shd w:val="clear" w:color="auto" w:fill="D9D9D9" w:themeFill="background1" w:themeFillShade="D9"/>
                  <w:vAlign w:val="center"/>
                </w:tcPr>
                <w:p w:rsidR="00ED3678" w:rsidRPr="00ED3678" w:rsidRDefault="00ED3678" w:rsidP="00ED3678">
                  <w:pPr>
                    <w:pStyle w:val="Odstavec"/>
                    <w:ind w:left="0" w:firstLine="0"/>
                    <w:rPr>
                      <w:rFonts w:ascii="Arial" w:hAnsi="Arial" w:cs="Arial"/>
                      <w:b/>
                      <w:snapToGrid w:val="0"/>
                      <w:szCs w:val="20"/>
                      <w:lang w:val="en-GB"/>
                    </w:rPr>
                  </w:pPr>
                  <w:r w:rsidRPr="00ED3678">
                    <w:rPr>
                      <w:rFonts w:ascii="Arial" w:hAnsi="Arial" w:cs="Arial"/>
                      <w:b/>
                      <w:snapToGrid w:val="0"/>
                      <w:szCs w:val="20"/>
                      <w:lang w:val="en-GB"/>
                    </w:rPr>
                    <w:lastRenderedPageBreak/>
                    <w:t>Total price for the development of the Lake Milada vision</w:t>
                  </w:r>
                </w:p>
              </w:tc>
              <w:tc>
                <w:tcPr>
                  <w:tcW w:w="2261" w:type="dxa"/>
                  <w:shd w:val="clear" w:color="auto" w:fill="D9D9D9" w:themeFill="background1" w:themeFillShade="D9"/>
                  <w:vAlign w:val="center"/>
                </w:tcPr>
                <w:p w:rsidR="00ED3678" w:rsidRPr="00ED3678" w:rsidRDefault="00ED3678" w:rsidP="00ED3678">
                  <w:pPr>
                    <w:pStyle w:val="Odstavec"/>
                    <w:ind w:left="0" w:firstLine="0"/>
                    <w:jc w:val="right"/>
                    <w:rPr>
                      <w:rFonts w:ascii="Arial" w:hAnsi="Arial" w:cs="Arial"/>
                      <w:szCs w:val="20"/>
                      <w:lang w:val="en-GB"/>
                    </w:rPr>
                  </w:pPr>
                </w:p>
              </w:tc>
            </w:tr>
          </w:tbl>
          <w:p w:rsidR="00ED3678" w:rsidRPr="00ED3678" w:rsidRDefault="00ED3678" w:rsidP="00ED3678">
            <w:pPr>
              <w:pStyle w:val="Odstavec"/>
              <w:keepNext/>
              <w:spacing w:before="240"/>
              <w:ind w:left="425" w:firstLine="0"/>
              <w:rPr>
                <w:rFonts w:ascii="Arial" w:hAnsi="Arial" w:cs="Arial"/>
                <w:b/>
                <w:szCs w:val="20"/>
                <w:lang w:val="en-GB"/>
              </w:rPr>
            </w:pPr>
            <w:r w:rsidRPr="00ED3678">
              <w:rPr>
                <w:rFonts w:ascii="Arial" w:hAnsi="Arial" w:cs="Arial"/>
                <w:b/>
                <w:szCs w:val="20"/>
                <w:lang w:val="en-GB"/>
              </w:rPr>
              <w:t xml:space="preserve">Component 3 </w:t>
            </w:r>
          </w:p>
          <w:tbl>
            <w:tblPr>
              <w:tblStyle w:val="Mkatabulky"/>
              <w:tblW w:w="0" w:type="auto"/>
              <w:tblInd w:w="426" w:type="dxa"/>
              <w:tblLook w:val="04A0" w:firstRow="1" w:lastRow="0" w:firstColumn="1" w:lastColumn="0" w:noHBand="0" w:noVBand="1"/>
            </w:tblPr>
            <w:tblGrid>
              <w:gridCol w:w="3084"/>
              <w:gridCol w:w="795"/>
            </w:tblGrid>
            <w:tr w:rsidR="00ED3678" w:rsidRPr="00ED3678" w:rsidTr="00803388">
              <w:trPr>
                <w:trHeight w:val="340"/>
              </w:trPr>
              <w:tc>
                <w:tcPr>
                  <w:tcW w:w="6940" w:type="dxa"/>
                  <w:shd w:val="clear" w:color="auto" w:fill="D9D9D9" w:themeFill="background1" w:themeFillShade="D9"/>
                  <w:vAlign w:val="center"/>
                </w:tcPr>
                <w:p w:rsidR="00ED3678" w:rsidRPr="00ED3678" w:rsidRDefault="00ED3678" w:rsidP="00ED3678">
                  <w:pPr>
                    <w:pStyle w:val="Odstavec"/>
                    <w:ind w:left="425" w:hanging="425"/>
                    <w:rPr>
                      <w:rFonts w:ascii="Arial" w:hAnsi="Arial" w:cs="Arial"/>
                      <w:b/>
                      <w:szCs w:val="20"/>
                      <w:lang w:val="en-GB"/>
                    </w:rPr>
                  </w:pPr>
                  <w:r w:rsidRPr="00ED3678">
                    <w:rPr>
                      <w:rFonts w:ascii="Arial" w:hAnsi="Arial" w:cs="Arial"/>
                      <w:b/>
                      <w:szCs w:val="20"/>
                      <w:lang w:val="en-GB"/>
                    </w:rPr>
                    <w:t xml:space="preserve">Consultancy services (in CZK excluding VAT per 1 day) </w:t>
                  </w:r>
                </w:p>
              </w:tc>
              <w:tc>
                <w:tcPr>
                  <w:tcW w:w="2261" w:type="dxa"/>
                  <w:shd w:val="clear" w:color="auto" w:fill="D9D9D9" w:themeFill="background1" w:themeFillShade="D9"/>
                  <w:vAlign w:val="center"/>
                </w:tcPr>
                <w:p w:rsidR="00ED3678" w:rsidRPr="00ED3678" w:rsidRDefault="00ED3678" w:rsidP="00ED3678">
                  <w:pPr>
                    <w:pStyle w:val="Odstavec"/>
                    <w:keepNext/>
                    <w:rPr>
                      <w:rFonts w:ascii="Arial" w:hAnsi="Arial" w:cs="Arial"/>
                      <w:b/>
                      <w:szCs w:val="20"/>
                      <w:lang w:val="en-GB"/>
                    </w:rPr>
                  </w:pPr>
                </w:p>
              </w:tc>
            </w:tr>
          </w:tbl>
          <w:p w:rsidR="00ED3678" w:rsidRPr="00ED3678" w:rsidRDefault="00ED3678" w:rsidP="00ED3678">
            <w:pPr>
              <w:pStyle w:val="Odstavec"/>
              <w:keepNext/>
              <w:spacing w:before="240"/>
              <w:ind w:left="425" w:firstLine="0"/>
              <w:rPr>
                <w:rFonts w:ascii="Arial" w:hAnsi="Arial" w:cs="Arial"/>
                <w:b/>
                <w:szCs w:val="20"/>
                <w:lang w:val="en-GB"/>
              </w:rPr>
            </w:pPr>
            <w:r w:rsidRPr="00ED3678">
              <w:rPr>
                <w:rFonts w:ascii="Arial" w:hAnsi="Arial" w:cs="Arial"/>
                <w:b/>
                <w:szCs w:val="20"/>
                <w:lang w:val="en-GB"/>
              </w:rPr>
              <w:t xml:space="preserve">Component 4 </w:t>
            </w:r>
          </w:p>
          <w:tbl>
            <w:tblPr>
              <w:tblStyle w:val="Mkatabulky"/>
              <w:tblW w:w="0" w:type="auto"/>
              <w:tblInd w:w="426" w:type="dxa"/>
              <w:tblLook w:val="04A0" w:firstRow="1" w:lastRow="0" w:firstColumn="1" w:lastColumn="0" w:noHBand="0" w:noVBand="1"/>
            </w:tblPr>
            <w:tblGrid>
              <w:gridCol w:w="2532"/>
              <w:gridCol w:w="1347"/>
            </w:tblGrid>
            <w:tr w:rsidR="00ED3678" w:rsidRPr="00ED3678" w:rsidTr="00803388">
              <w:trPr>
                <w:trHeight w:val="340"/>
              </w:trPr>
              <w:tc>
                <w:tcPr>
                  <w:tcW w:w="6940" w:type="dxa"/>
                  <w:shd w:val="clear" w:color="auto" w:fill="D9D9D9" w:themeFill="background1" w:themeFillShade="D9"/>
                  <w:vAlign w:val="center"/>
                </w:tcPr>
                <w:p w:rsidR="00ED3678" w:rsidRPr="00ED3678" w:rsidRDefault="00ED3678" w:rsidP="00ED3678">
                  <w:pPr>
                    <w:pStyle w:val="Odstavec"/>
                    <w:keepNext/>
                    <w:ind w:left="0" w:firstLine="0"/>
                    <w:jc w:val="center"/>
                    <w:rPr>
                      <w:rFonts w:ascii="Arial" w:hAnsi="Arial" w:cs="Arial"/>
                      <w:b/>
                      <w:szCs w:val="20"/>
                      <w:lang w:val="en-GB"/>
                    </w:rPr>
                  </w:pPr>
                  <w:r w:rsidRPr="00ED3678">
                    <w:rPr>
                      <w:rFonts w:ascii="Arial" w:hAnsi="Arial" w:cs="Arial"/>
                      <w:b/>
                      <w:szCs w:val="20"/>
                      <w:lang w:val="en-GB"/>
                    </w:rPr>
                    <w:t xml:space="preserve">Phase </w:t>
                  </w:r>
                </w:p>
              </w:tc>
              <w:tc>
                <w:tcPr>
                  <w:tcW w:w="2261" w:type="dxa"/>
                  <w:shd w:val="clear" w:color="auto" w:fill="D9D9D9" w:themeFill="background1" w:themeFillShade="D9"/>
                  <w:vAlign w:val="center"/>
                </w:tcPr>
                <w:p w:rsidR="00ED3678" w:rsidRPr="00ED3678" w:rsidRDefault="00ED3678" w:rsidP="00ED3678">
                  <w:pPr>
                    <w:pStyle w:val="Odstavec"/>
                    <w:keepNext/>
                    <w:ind w:left="0" w:firstLine="0"/>
                    <w:jc w:val="center"/>
                    <w:rPr>
                      <w:rFonts w:ascii="Arial" w:hAnsi="Arial" w:cs="Arial"/>
                      <w:b/>
                      <w:szCs w:val="20"/>
                      <w:lang w:val="en-GB"/>
                    </w:rPr>
                  </w:pPr>
                  <w:r w:rsidRPr="00ED3678">
                    <w:rPr>
                      <w:rFonts w:ascii="Arial" w:hAnsi="Arial" w:cs="Arial"/>
                      <w:b/>
                      <w:szCs w:val="20"/>
                      <w:lang w:val="en-GB"/>
                    </w:rPr>
                    <w:t xml:space="preserve">Price in CZK excluding VAT </w:t>
                  </w:r>
                </w:p>
              </w:tc>
            </w:tr>
            <w:tr w:rsidR="00ED3678" w:rsidRPr="00ED3678" w:rsidTr="00803388">
              <w:trPr>
                <w:trHeight w:val="340"/>
              </w:trPr>
              <w:tc>
                <w:tcPr>
                  <w:tcW w:w="6940" w:type="dxa"/>
                  <w:vAlign w:val="center"/>
                </w:tcPr>
                <w:p w:rsidR="00ED3678" w:rsidRPr="00ED3678" w:rsidRDefault="00ED3678" w:rsidP="00ED3678">
                  <w:pPr>
                    <w:pStyle w:val="Odstavec"/>
                    <w:keepNext/>
                    <w:ind w:left="0" w:firstLine="0"/>
                    <w:rPr>
                      <w:rFonts w:ascii="Arial" w:hAnsi="Arial" w:cs="Arial"/>
                      <w:szCs w:val="20"/>
                      <w:lang w:val="en-GB"/>
                    </w:rPr>
                  </w:pPr>
                  <w:r w:rsidRPr="00ED3678">
                    <w:rPr>
                      <w:rFonts w:ascii="Arial" w:hAnsi="Arial" w:cs="Arial"/>
                      <w:szCs w:val="20"/>
                      <w:lang w:val="en-GB"/>
                    </w:rPr>
                    <w:t xml:space="preserve">Phase 1: Preparation of the design project and development </w:t>
                  </w:r>
                </w:p>
              </w:tc>
              <w:tc>
                <w:tcPr>
                  <w:tcW w:w="2261" w:type="dxa"/>
                  <w:vAlign w:val="center"/>
                </w:tcPr>
                <w:p w:rsidR="00ED3678" w:rsidRPr="00ED3678" w:rsidRDefault="00ED3678" w:rsidP="00ED3678">
                  <w:pPr>
                    <w:pStyle w:val="Odstavec"/>
                    <w:keepNext/>
                    <w:ind w:left="0" w:firstLine="0"/>
                    <w:jc w:val="right"/>
                    <w:rPr>
                      <w:rFonts w:ascii="Arial" w:hAnsi="Arial" w:cs="Arial"/>
                      <w:szCs w:val="20"/>
                      <w:lang w:val="en-GB"/>
                    </w:rPr>
                  </w:pPr>
                </w:p>
              </w:tc>
            </w:tr>
            <w:tr w:rsidR="00ED3678" w:rsidRPr="00ED3678" w:rsidTr="00803388">
              <w:trPr>
                <w:trHeight w:val="340"/>
              </w:trPr>
              <w:tc>
                <w:tcPr>
                  <w:tcW w:w="6940" w:type="dxa"/>
                  <w:vAlign w:val="center"/>
                </w:tcPr>
                <w:p w:rsidR="00ED3678" w:rsidRPr="00ED3678" w:rsidRDefault="00ED3678" w:rsidP="00ED3678">
                  <w:pPr>
                    <w:pStyle w:val="Odstavec"/>
                    <w:ind w:left="0" w:firstLine="0"/>
                    <w:rPr>
                      <w:rFonts w:ascii="Arial" w:hAnsi="Arial" w:cs="Arial"/>
                      <w:szCs w:val="20"/>
                      <w:lang w:val="en-GB"/>
                    </w:rPr>
                  </w:pPr>
                  <w:r w:rsidRPr="00ED3678">
                    <w:rPr>
                      <w:rFonts w:ascii="Arial" w:hAnsi="Arial" w:cs="Arial"/>
                      <w:szCs w:val="20"/>
                      <w:lang w:val="en-GB"/>
                    </w:rPr>
                    <w:t xml:space="preserve">Phase 2: Detailed design documentation, list of works and deliverables </w:t>
                  </w:r>
                </w:p>
              </w:tc>
              <w:tc>
                <w:tcPr>
                  <w:tcW w:w="2261" w:type="dxa"/>
                  <w:vAlign w:val="center"/>
                </w:tcPr>
                <w:p w:rsidR="00ED3678" w:rsidRPr="00ED3678" w:rsidRDefault="00ED3678" w:rsidP="00ED3678">
                  <w:pPr>
                    <w:pStyle w:val="Odstavec"/>
                    <w:ind w:left="0" w:firstLine="0"/>
                    <w:jc w:val="right"/>
                    <w:rPr>
                      <w:rFonts w:ascii="Arial" w:hAnsi="Arial" w:cs="Arial"/>
                      <w:szCs w:val="20"/>
                      <w:lang w:val="en-GB"/>
                    </w:rPr>
                  </w:pPr>
                </w:p>
              </w:tc>
            </w:tr>
            <w:tr w:rsidR="00ED3678" w:rsidRPr="00ED3678" w:rsidTr="00803388">
              <w:trPr>
                <w:trHeight w:val="340"/>
              </w:trPr>
              <w:tc>
                <w:tcPr>
                  <w:tcW w:w="6940" w:type="dxa"/>
                  <w:shd w:val="clear" w:color="auto" w:fill="D9D9D9" w:themeFill="background1" w:themeFillShade="D9"/>
                  <w:vAlign w:val="center"/>
                </w:tcPr>
                <w:p w:rsidR="00ED3678" w:rsidRPr="00ED3678" w:rsidRDefault="00ED3678" w:rsidP="00ED3678">
                  <w:pPr>
                    <w:pStyle w:val="Odstavec"/>
                    <w:ind w:left="0" w:firstLine="0"/>
                    <w:rPr>
                      <w:rFonts w:ascii="Arial" w:hAnsi="Arial" w:cs="Arial"/>
                      <w:b/>
                      <w:szCs w:val="20"/>
                      <w:lang w:val="en-GB"/>
                    </w:rPr>
                  </w:pPr>
                  <w:r w:rsidRPr="00ED3678">
                    <w:rPr>
                      <w:rFonts w:ascii="Arial" w:hAnsi="Arial" w:cs="Arial"/>
                      <w:b/>
                      <w:snapToGrid w:val="0"/>
                      <w:szCs w:val="20"/>
                      <w:lang w:val="en-GB"/>
                    </w:rPr>
                    <w:t xml:space="preserve">Total price for the design of architectural intervention projects in the area </w:t>
                  </w:r>
                </w:p>
              </w:tc>
              <w:tc>
                <w:tcPr>
                  <w:tcW w:w="2261" w:type="dxa"/>
                  <w:shd w:val="clear" w:color="auto" w:fill="D9D9D9" w:themeFill="background1" w:themeFillShade="D9"/>
                  <w:vAlign w:val="center"/>
                </w:tcPr>
                <w:p w:rsidR="00ED3678" w:rsidRPr="00ED3678" w:rsidRDefault="00ED3678" w:rsidP="00ED3678">
                  <w:pPr>
                    <w:pStyle w:val="Odstavec"/>
                    <w:ind w:left="0" w:firstLine="0"/>
                    <w:jc w:val="right"/>
                    <w:rPr>
                      <w:rFonts w:ascii="Arial" w:hAnsi="Arial" w:cs="Arial"/>
                      <w:b/>
                      <w:szCs w:val="20"/>
                      <w:lang w:val="en-GB"/>
                    </w:rPr>
                  </w:pPr>
                </w:p>
              </w:tc>
            </w:tr>
          </w:tbl>
          <w:p w:rsidR="00ED3678" w:rsidRPr="00ED3678" w:rsidRDefault="00ED3678" w:rsidP="00ED3678">
            <w:pPr>
              <w:pStyle w:val="Odstavec"/>
              <w:numPr>
                <w:ilvl w:val="1"/>
                <w:numId w:val="1"/>
              </w:numPr>
              <w:spacing w:before="240"/>
              <w:ind w:left="425" w:hanging="425"/>
              <w:rPr>
                <w:rFonts w:ascii="Arial" w:hAnsi="Arial" w:cs="Arial"/>
                <w:szCs w:val="20"/>
                <w:lang w:val="en-GB"/>
              </w:rPr>
            </w:pPr>
            <w:r w:rsidRPr="00ED3678">
              <w:rPr>
                <w:rFonts w:ascii="Arial" w:hAnsi="Arial" w:cs="Arial"/>
                <w:szCs w:val="20"/>
                <w:lang w:val="en-GB"/>
              </w:rPr>
              <w:t xml:space="preserve">The price shown in Art. V. para. 1 hereof does not contain any fees to be paid to the competent public administration authorities or other entities for proceedings held considering the individual Works (the Concept plan, Project) in the respective administrative procedures and preparation for the proceedings. The fees shall be borne by the Contracting Authority. </w:t>
            </w:r>
          </w:p>
          <w:p w:rsidR="00ED3678" w:rsidRPr="00ED3678" w:rsidRDefault="00ED3678" w:rsidP="00ED3678">
            <w:pPr>
              <w:pStyle w:val="Odstavec"/>
              <w:numPr>
                <w:ilvl w:val="1"/>
                <w:numId w:val="1"/>
              </w:numPr>
              <w:spacing w:before="160"/>
              <w:ind w:left="425" w:hanging="425"/>
              <w:rPr>
                <w:rFonts w:ascii="Arial" w:hAnsi="Arial" w:cs="Arial"/>
                <w:szCs w:val="20"/>
                <w:lang w:val="en-GB"/>
              </w:rPr>
            </w:pPr>
            <w:r w:rsidRPr="00ED3678">
              <w:rPr>
                <w:rFonts w:ascii="Arial" w:hAnsi="Arial" w:cs="Arial"/>
                <w:szCs w:val="20"/>
                <w:lang w:val="en-GB"/>
              </w:rPr>
              <w:t xml:space="preserve">The price set out in Art. V para. 1 hereof does not contain any costs for interpreting in planned consultations (business meetings) of the Parties with the Work group. These charges shall be borne by the Contracting Authority. </w:t>
            </w:r>
          </w:p>
          <w:p w:rsidR="00ED3678" w:rsidRPr="00ED3678" w:rsidRDefault="00ED3678" w:rsidP="00ED3678">
            <w:pPr>
              <w:pStyle w:val="Odstavec"/>
              <w:numPr>
                <w:ilvl w:val="1"/>
                <w:numId w:val="1"/>
              </w:numPr>
              <w:spacing w:before="160"/>
              <w:ind w:left="425" w:hanging="425"/>
              <w:rPr>
                <w:rFonts w:ascii="Arial" w:hAnsi="Arial" w:cs="Arial"/>
                <w:szCs w:val="20"/>
                <w:lang w:val="en-GB"/>
              </w:rPr>
            </w:pPr>
            <w:r w:rsidRPr="00ED3678">
              <w:rPr>
                <w:rFonts w:ascii="Arial" w:hAnsi="Arial" w:cs="Arial"/>
                <w:szCs w:val="20"/>
                <w:lang w:val="en-GB"/>
              </w:rPr>
              <w:t xml:space="preserve">The rental for the premises necessary for holding discussions of the specific Phases of Components 1, 2 and 4, including technical support for the meetings, shall be borne by the Contracting Authority. </w:t>
            </w:r>
          </w:p>
          <w:p w:rsidR="00ED3678" w:rsidRPr="00ED3678" w:rsidRDefault="00ED3678" w:rsidP="00ED3678">
            <w:pPr>
              <w:pStyle w:val="Odstavec"/>
              <w:numPr>
                <w:ilvl w:val="1"/>
                <w:numId w:val="1"/>
              </w:numPr>
              <w:spacing w:before="160"/>
              <w:ind w:left="425" w:hanging="425"/>
              <w:rPr>
                <w:rFonts w:ascii="Arial" w:hAnsi="Arial" w:cs="Arial"/>
                <w:szCs w:val="20"/>
                <w:lang w:val="en-GB"/>
              </w:rPr>
            </w:pPr>
            <w:r w:rsidRPr="00ED3678">
              <w:rPr>
                <w:rFonts w:ascii="Arial" w:hAnsi="Arial" w:cs="Arial"/>
                <w:szCs w:val="20"/>
                <w:lang w:val="en-GB"/>
              </w:rPr>
              <w:t xml:space="preserve">The price according to this Article already contains all costs of the Contractor concerning the proper implementation of Components 1, 2 and 4. </w:t>
            </w:r>
          </w:p>
          <w:p w:rsidR="00ED3678" w:rsidRPr="00ED3678" w:rsidRDefault="00ED3678" w:rsidP="00ED3678">
            <w:pPr>
              <w:rPr>
                <w:rFonts w:ascii="Arial" w:hAnsi="Arial" w:cs="Arial"/>
                <w:sz w:val="20"/>
                <w:lang w:val="en-GB" w:bidi="ar-SA"/>
              </w:rPr>
            </w:pPr>
          </w:p>
        </w:tc>
      </w:tr>
      <w:tr w:rsidR="00ED3678" w:rsidRPr="00ED3678" w:rsidTr="006A41EC">
        <w:tc>
          <w:tcPr>
            <w:tcW w:w="4531" w:type="dxa"/>
          </w:tcPr>
          <w:p w:rsidR="00ED3678" w:rsidRDefault="00ED3678" w:rsidP="00ED3678">
            <w:pPr>
              <w:rPr>
                <w:rFonts w:ascii="Arial" w:hAnsi="Arial" w:cs="Arial"/>
                <w:sz w:val="20"/>
              </w:rPr>
            </w:pPr>
          </w:p>
          <w:p w:rsidR="00803388" w:rsidRPr="00803388" w:rsidRDefault="00803388" w:rsidP="00E153F7">
            <w:pPr>
              <w:pStyle w:val="Nadpis1"/>
              <w:spacing w:before="0"/>
              <w:outlineLvl w:val="0"/>
              <w:rPr>
                <w:rFonts w:ascii="Arial" w:hAnsi="Arial" w:cs="Arial"/>
                <w:sz w:val="20"/>
                <w:szCs w:val="20"/>
                <w:lang w:val="cs-CZ"/>
              </w:rPr>
            </w:pPr>
            <w:r w:rsidRPr="00803388">
              <w:rPr>
                <w:rFonts w:ascii="Arial" w:hAnsi="Arial" w:cs="Arial"/>
                <w:sz w:val="20"/>
                <w:szCs w:val="20"/>
                <w:lang w:val="cs-CZ"/>
              </w:rPr>
              <w:t>Platební podmínky, Fakturace</w:t>
            </w:r>
          </w:p>
          <w:p w:rsidR="00803388" w:rsidRPr="00803388" w:rsidRDefault="00803388" w:rsidP="00803388">
            <w:pPr>
              <w:rPr>
                <w:rFonts w:ascii="Arial" w:hAnsi="Arial" w:cs="Arial"/>
                <w:sz w:val="20"/>
                <w:lang w:bidi="ar-SA"/>
              </w:rPr>
            </w:pPr>
          </w:p>
          <w:p w:rsid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 xml:space="preserve">Smluvní strany se dohodly na dílčí fakturaci, po dokončení jednotlivých Fází každé Části, tak jak jsou vymezeny v přílohách č. 1a, 2a a 4a této Smlouvy, do výše smluvní ceny dohodnuté v čl. V odst. 1 této Smlouvy. </w:t>
            </w:r>
          </w:p>
          <w:p w:rsidR="00E153F7" w:rsidRPr="00803388" w:rsidRDefault="00E153F7" w:rsidP="00E153F7">
            <w:pPr>
              <w:pStyle w:val="Odstavec"/>
              <w:ind w:firstLine="0"/>
              <w:rPr>
                <w:rFonts w:ascii="Arial" w:hAnsi="Arial" w:cs="Arial"/>
                <w:szCs w:val="20"/>
                <w:lang w:val="cs-CZ"/>
              </w:rPr>
            </w:pPr>
          </w:p>
          <w:p w:rsid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Smluvní strany se Dohodly, že Zhotovitel je oprávněn fakturovat plnění poskytnutá při realizaci Části 3 po dokončení její příslušné části (splnění jednotlivé objednávky), a to v objemu skutečně provedených a vzájemně písemně odsouhlasených prací a služeb.</w:t>
            </w:r>
          </w:p>
          <w:p w:rsidR="00E153F7" w:rsidRDefault="00E153F7" w:rsidP="00E153F7">
            <w:pPr>
              <w:pStyle w:val="Odstavecseseznamem"/>
              <w:rPr>
                <w:rFonts w:ascii="Arial" w:hAnsi="Arial" w:cs="Arial"/>
                <w:lang w:val="cs-CZ"/>
              </w:rPr>
            </w:pPr>
          </w:p>
          <w:p w:rsidR="00E153F7" w:rsidRPr="00803388" w:rsidRDefault="00E153F7" w:rsidP="00E153F7">
            <w:pPr>
              <w:pStyle w:val="Odstavec"/>
              <w:ind w:firstLine="0"/>
              <w:rPr>
                <w:rFonts w:ascii="Arial" w:hAnsi="Arial" w:cs="Arial"/>
                <w:szCs w:val="20"/>
                <w:lang w:val="cs-CZ"/>
              </w:rPr>
            </w:pPr>
          </w:p>
          <w:p w:rsid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 xml:space="preserve">Faktury budou vystaveny Zhotovitelem v českém jazyce do 15 dnů po dokončení každé jednotlivé Fáze konkrétní Části dle čl. II. odst. 2 této Smlouvy, resp. po splnění jednotlivých objednávek (plnění Části 3). Podkladem pro vystavení faktur je Protokol o předání a převzetí příslušné Fáze konkrétní Části (předávací protokol) s podpisy zástupců obou Smluvních stran, resp. pro plnění poskytnutá při realizaci Části 3 Smluvními stranami odsouhlasený soupis provedených prací a služeb. </w:t>
            </w:r>
          </w:p>
          <w:p w:rsidR="00803388" w:rsidRDefault="00803388" w:rsidP="00803388">
            <w:pPr>
              <w:pStyle w:val="Odstavec"/>
              <w:ind w:firstLine="0"/>
              <w:rPr>
                <w:rFonts w:ascii="Arial" w:hAnsi="Arial" w:cs="Arial"/>
                <w:szCs w:val="20"/>
                <w:lang w:val="cs-CZ"/>
              </w:rPr>
            </w:pPr>
          </w:p>
          <w:p w:rsidR="00803388" w:rsidRDefault="00803388" w:rsidP="00803388">
            <w:pPr>
              <w:pStyle w:val="Odstavec"/>
              <w:ind w:firstLine="0"/>
              <w:rPr>
                <w:rFonts w:ascii="Arial" w:hAnsi="Arial" w:cs="Arial"/>
                <w:szCs w:val="20"/>
                <w:lang w:val="cs-CZ"/>
              </w:rPr>
            </w:pPr>
          </w:p>
          <w:p w:rsidR="00803388" w:rsidRDefault="00803388" w:rsidP="00803388">
            <w:pPr>
              <w:pStyle w:val="Odstavec"/>
              <w:ind w:firstLine="0"/>
              <w:rPr>
                <w:rFonts w:ascii="Arial" w:hAnsi="Arial" w:cs="Arial"/>
                <w:szCs w:val="20"/>
                <w:lang w:val="cs-CZ"/>
              </w:rPr>
            </w:pPr>
          </w:p>
          <w:p w:rsidR="00E153F7" w:rsidRPr="00803388" w:rsidRDefault="00E153F7" w:rsidP="00803388">
            <w:pPr>
              <w:pStyle w:val="Odstavec"/>
              <w:ind w:firstLine="0"/>
              <w:rPr>
                <w:rFonts w:ascii="Arial" w:hAnsi="Arial" w:cs="Arial"/>
                <w:szCs w:val="20"/>
                <w:lang w:val="cs-CZ"/>
              </w:rPr>
            </w:pPr>
          </w:p>
          <w:p w:rsidR="00803388" w:rsidRPr="00803388" w:rsidRDefault="00803388" w:rsidP="00803388">
            <w:pPr>
              <w:pStyle w:val="Odstavec"/>
              <w:keepNext/>
              <w:numPr>
                <w:ilvl w:val="1"/>
                <w:numId w:val="1"/>
              </w:numPr>
              <w:spacing w:after="60"/>
              <w:ind w:left="425" w:hanging="425"/>
              <w:rPr>
                <w:rFonts w:ascii="Arial" w:hAnsi="Arial" w:cs="Arial"/>
                <w:szCs w:val="20"/>
                <w:lang w:val="cs-CZ"/>
              </w:rPr>
            </w:pPr>
            <w:r w:rsidRPr="00803388">
              <w:rPr>
                <w:rFonts w:ascii="Arial" w:hAnsi="Arial" w:cs="Arial"/>
                <w:szCs w:val="20"/>
                <w:lang w:val="cs-CZ"/>
              </w:rPr>
              <w:t>Faktura musí obsahovat náležitosti dle zákona č. 235/2004 Sb., o dani z přidané hodnoty, ve znění pozdějších předpisů, jinak nebude splatná, a to zejména:</w:t>
            </w:r>
          </w:p>
          <w:p w:rsidR="00803388" w:rsidRPr="00803388" w:rsidRDefault="00803388" w:rsidP="00803388">
            <w:pPr>
              <w:pStyle w:val="Odrky"/>
              <w:keepNext/>
              <w:spacing w:after="60"/>
              <w:ind w:left="850"/>
              <w:contextualSpacing w:val="0"/>
              <w:rPr>
                <w:rFonts w:ascii="Arial" w:hAnsi="Arial" w:cs="Arial"/>
                <w:szCs w:val="20"/>
                <w:lang w:val="cs-CZ"/>
              </w:rPr>
            </w:pPr>
            <w:r w:rsidRPr="00803388">
              <w:rPr>
                <w:rFonts w:ascii="Arial" w:hAnsi="Arial" w:cs="Arial"/>
                <w:szCs w:val="20"/>
                <w:lang w:val="cs-CZ"/>
              </w:rPr>
              <w:t>název, adresa sídla, IČO/DIČ Objednatele,</w:t>
            </w:r>
          </w:p>
          <w:p w:rsidR="00803388" w:rsidRPr="00803388" w:rsidRDefault="00803388" w:rsidP="00803388">
            <w:pPr>
              <w:pStyle w:val="Odrky"/>
              <w:spacing w:after="60"/>
              <w:ind w:left="850"/>
              <w:contextualSpacing w:val="0"/>
              <w:rPr>
                <w:rFonts w:ascii="Arial" w:hAnsi="Arial" w:cs="Arial"/>
                <w:szCs w:val="20"/>
                <w:lang w:val="cs-CZ"/>
              </w:rPr>
            </w:pPr>
            <w:r w:rsidRPr="00803388">
              <w:rPr>
                <w:rFonts w:ascii="Arial" w:hAnsi="Arial" w:cs="Arial"/>
                <w:szCs w:val="20"/>
                <w:lang w:val="cs-CZ"/>
              </w:rPr>
              <w:t>název, adresa sídla, DIČ Zhotovitele,</w:t>
            </w:r>
          </w:p>
          <w:p w:rsidR="00803388" w:rsidRPr="00803388" w:rsidRDefault="00803388" w:rsidP="00803388">
            <w:pPr>
              <w:pStyle w:val="Odrky"/>
              <w:spacing w:after="60"/>
              <w:ind w:left="850"/>
              <w:contextualSpacing w:val="0"/>
              <w:rPr>
                <w:rFonts w:ascii="Arial" w:hAnsi="Arial" w:cs="Arial"/>
                <w:szCs w:val="20"/>
                <w:lang w:val="cs-CZ"/>
              </w:rPr>
            </w:pPr>
            <w:r w:rsidRPr="00803388">
              <w:rPr>
                <w:rFonts w:ascii="Arial" w:hAnsi="Arial" w:cs="Arial"/>
                <w:szCs w:val="20"/>
                <w:lang w:val="cs-CZ"/>
              </w:rPr>
              <w:t>evidenční číslo daňového dokladu,</w:t>
            </w:r>
          </w:p>
          <w:p w:rsidR="00803388" w:rsidRPr="00803388" w:rsidRDefault="00803388" w:rsidP="00803388">
            <w:pPr>
              <w:pStyle w:val="Odrky"/>
              <w:spacing w:after="60"/>
              <w:ind w:left="850"/>
              <w:contextualSpacing w:val="0"/>
              <w:rPr>
                <w:rFonts w:ascii="Arial" w:hAnsi="Arial" w:cs="Arial"/>
                <w:szCs w:val="20"/>
                <w:lang w:val="cs-CZ"/>
              </w:rPr>
            </w:pPr>
            <w:r w:rsidRPr="00803388">
              <w:rPr>
                <w:rFonts w:ascii="Arial" w:hAnsi="Arial" w:cs="Arial"/>
                <w:szCs w:val="20"/>
                <w:lang w:val="cs-CZ"/>
              </w:rPr>
              <w:t>bankovní spojení Zhotovitele,</w:t>
            </w:r>
          </w:p>
          <w:p w:rsidR="00803388" w:rsidRPr="00803388" w:rsidRDefault="00803388" w:rsidP="00803388">
            <w:pPr>
              <w:pStyle w:val="Odrky"/>
              <w:spacing w:after="60"/>
              <w:ind w:left="850"/>
              <w:contextualSpacing w:val="0"/>
              <w:rPr>
                <w:rFonts w:ascii="Arial" w:hAnsi="Arial" w:cs="Arial"/>
                <w:szCs w:val="20"/>
                <w:lang w:val="cs-CZ"/>
              </w:rPr>
            </w:pPr>
            <w:r w:rsidRPr="00803388">
              <w:rPr>
                <w:rFonts w:ascii="Arial" w:hAnsi="Arial" w:cs="Arial"/>
                <w:szCs w:val="20"/>
                <w:lang w:val="cs-CZ"/>
              </w:rPr>
              <w:t>splatnost faktury v souladu se Smlouvou,</w:t>
            </w:r>
          </w:p>
          <w:p w:rsidR="00803388" w:rsidRPr="00803388" w:rsidRDefault="00803388" w:rsidP="00803388">
            <w:pPr>
              <w:pStyle w:val="Odrky"/>
              <w:spacing w:after="60"/>
              <w:ind w:left="850"/>
              <w:contextualSpacing w:val="0"/>
              <w:rPr>
                <w:rFonts w:ascii="Arial" w:hAnsi="Arial" w:cs="Arial"/>
                <w:szCs w:val="20"/>
                <w:lang w:val="cs-CZ"/>
              </w:rPr>
            </w:pPr>
            <w:r w:rsidRPr="00803388">
              <w:rPr>
                <w:rFonts w:ascii="Arial" w:hAnsi="Arial" w:cs="Arial"/>
                <w:szCs w:val="20"/>
                <w:lang w:val="cs-CZ"/>
              </w:rPr>
              <w:t>datum uskutečnění zdanitelného plnění,</w:t>
            </w:r>
          </w:p>
          <w:p w:rsidR="00803388" w:rsidRPr="00803388" w:rsidRDefault="00803388" w:rsidP="00803388">
            <w:pPr>
              <w:pStyle w:val="Odrky"/>
              <w:spacing w:after="60"/>
              <w:ind w:left="850"/>
              <w:contextualSpacing w:val="0"/>
              <w:rPr>
                <w:rFonts w:ascii="Arial" w:hAnsi="Arial" w:cs="Arial"/>
                <w:szCs w:val="20"/>
                <w:lang w:val="cs-CZ"/>
              </w:rPr>
            </w:pPr>
            <w:r w:rsidRPr="00803388">
              <w:rPr>
                <w:rFonts w:ascii="Arial" w:hAnsi="Arial" w:cs="Arial"/>
                <w:szCs w:val="20"/>
                <w:lang w:val="cs-CZ"/>
              </w:rPr>
              <w:t>předmět faktury, číslo Smlouvy,</w:t>
            </w:r>
          </w:p>
          <w:p w:rsidR="00803388" w:rsidRPr="00803388" w:rsidRDefault="00803388" w:rsidP="00803388">
            <w:pPr>
              <w:pStyle w:val="Odrky"/>
              <w:spacing w:after="60"/>
              <w:ind w:left="850"/>
              <w:contextualSpacing w:val="0"/>
              <w:rPr>
                <w:rFonts w:ascii="Arial" w:hAnsi="Arial" w:cs="Arial"/>
                <w:szCs w:val="20"/>
                <w:lang w:val="cs-CZ"/>
              </w:rPr>
            </w:pPr>
            <w:r w:rsidRPr="00803388">
              <w:rPr>
                <w:rFonts w:ascii="Arial" w:hAnsi="Arial" w:cs="Arial"/>
                <w:szCs w:val="20"/>
                <w:lang w:val="cs-CZ"/>
              </w:rPr>
              <w:t xml:space="preserve">vyfakturovanou částku v Kč, </w:t>
            </w:r>
          </w:p>
          <w:p w:rsidR="00803388" w:rsidRDefault="00803388" w:rsidP="00803388">
            <w:pPr>
              <w:pStyle w:val="Odrky"/>
              <w:ind w:left="851"/>
              <w:rPr>
                <w:rFonts w:ascii="Arial" w:hAnsi="Arial" w:cs="Arial"/>
                <w:szCs w:val="20"/>
                <w:lang w:val="cs-CZ"/>
              </w:rPr>
            </w:pPr>
            <w:r w:rsidRPr="00803388">
              <w:rPr>
                <w:rFonts w:ascii="Arial" w:hAnsi="Arial" w:cs="Arial"/>
                <w:szCs w:val="20"/>
                <w:lang w:val="cs-CZ"/>
              </w:rPr>
              <w:t>v příloze originál předávacího protokolu s podpisy zástupců obou Smluvních stran.</w:t>
            </w:r>
          </w:p>
          <w:p w:rsidR="00803388" w:rsidRDefault="00803388" w:rsidP="00803388">
            <w:pPr>
              <w:pStyle w:val="Odrky"/>
              <w:numPr>
                <w:ilvl w:val="0"/>
                <w:numId w:val="0"/>
              </w:numPr>
              <w:ind w:left="851"/>
              <w:rPr>
                <w:rFonts w:ascii="Arial" w:hAnsi="Arial" w:cs="Arial"/>
                <w:szCs w:val="20"/>
                <w:lang w:val="cs-CZ"/>
              </w:rPr>
            </w:pPr>
          </w:p>
          <w:p w:rsidR="00803388" w:rsidRDefault="00803388" w:rsidP="00803388">
            <w:pPr>
              <w:pStyle w:val="Odrky"/>
              <w:numPr>
                <w:ilvl w:val="0"/>
                <w:numId w:val="0"/>
              </w:numPr>
              <w:ind w:left="851"/>
              <w:rPr>
                <w:rFonts w:ascii="Arial" w:hAnsi="Arial" w:cs="Arial"/>
                <w:szCs w:val="20"/>
                <w:lang w:val="cs-CZ"/>
              </w:rPr>
            </w:pPr>
          </w:p>
          <w:p w:rsidR="00803388" w:rsidRDefault="00803388" w:rsidP="00803388">
            <w:pPr>
              <w:pStyle w:val="Odrky"/>
              <w:numPr>
                <w:ilvl w:val="0"/>
                <w:numId w:val="0"/>
              </w:numPr>
              <w:ind w:left="851"/>
              <w:rPr>
                <w:rFonts w:ascii="Arial" w:hAnsi="Arial" w:cs="Arial"/>
                <w:szCs w:val="20"/>
                <w:lang w:val="cs-CZ"/>
              </w:rPr>
            </w:pPr>
          </w:p>
          <w:p w:rsidR="00E153F7" w:rsidRPr="00803388" w:rsidRDefault="00E153F7" w:rsidP="00803388">
            <w:pPr>
              <w:pStyle w:val="Odrky"/>
              <w:numPr>
                <w:ilvl w:val="0"/>
                <w:numId w:val="0"/>
              </w:numPr>
              <w:ind w:left="851"/>
              <w:rPr>
                <w:rFonts w:ascii="Arial" w:hAnsi="Arial" w:cs="Arial"/>
                <w:szCs w:val="20"/>
                <w:lang w:val="cs-CZ"/>
              </w:rPr>
            </w:pPr>
          </w:p>
          <w:p w:rsid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Faktury a předávací protokoly musí také obsahovat, kromě výše uvedeného, kód akce (</w:t>
            </w:r>
            <w:sdt>
              <w:sdtPr>
                <w:rPr>
                  <w:rFonts w:ascii="Arial" w:hAnsi="Arial" w:cs="Arial"/>
                  <w:szCs w:val="20"/>
                  <w:lang w:val="cs-CZ"/>
                </w:rPr>
                <w:alias w:val="Klíčová slova"/>
                <w:tag w:val=""/>
                <w:id w:val="596440247"/>
                <w:placeholder>
                  <w:docPart w:val="77F3490C2A6B43AF891623633764D952"/>
                </w:placeholder>
                <w:dataBinding w:prefixMappings="xmlns:ns0='http://purl.org/dc/elements/1.1/' xmlns:ns1='http://schemas.openxmlformats.org/package/2006/metadata/core-properties' " w:xpath="/ns1:coreProperties[1]/ns1:keywords[1]" w:storeItemID="{6C3C8BC8-F283-45AE-878A-BAB7291924A1}"/>
                <w:text/>
              </w:sdtPr>
              <w:sdtEndPr/>
              <w:sdtContent>
                <w:r w:rsidR="00C77EE9">
                  <w:rPr>
                    <w:rFonts w:ascii="Arial" w:hAnsi="Arial" w:cs="Arial"/>
                    <w:szCs w:val="20"/>
                    <w:lang w:val="cs-CZ"/>
                  </w:rPr>
                  <w:t>A 736</w:t>
                </w:r>
              </w:sdtContent>
            </w:sdt>
            <w:r w:rsidRPr="00803388">
              <w:rPr>
                <w:rFonts w:ascii="Arial" w:hAnsi="Arial" w:cs="Arial"/>
                <w:szCs w:val="20"/>
                <w:lang w:val="cs-CZ"/>
              </w:rPr>
              <w:t>) uvedený v záhlaví této Smlouvy a číslo Smlouvy včetně identifikace případných dodatků. Nebudou-li tyto údaje na výše uvedených dokumentech uvedeny, nebude faktura proplacena a bude vrácena k opravě.</w:t>
            </w:r>
          </w:p>
          <w:p w:rsidR="00E153F7" w:rsidRPr="00803388" w:rsidRDefault="00E153F7" w:rsidP="00E153F7">
            <w:pPr>
              <w:pStyle w:val="Odstavec"/>
              <w:ind w:firstLine="0"/>
              <w:rPr>
                <w:rFonts w:ascii="Arial" w:hAnsi="Arial" w:cs="Arial"/>
                <w:szCs w:val="20"/>
                <w:lang w:val="cs-CZ"/>
              </w:rPr>
            </w:pPr>
          </w:p>
          <w:p w:rsid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lastRenderedPageBreak/>
              <w:t xml:space="preserve">Splatnost vystavené faktury se sjednává na </w:t>
            </w:r>
            <w:r w:rsidRPr="00803388">
              <w:rPr>
                <w:rFonts w:ascii="Arial" w:hAnsi="Arial" w:cs="Arial"/>
                <w:b/>
                <w:szCs w:val="20"/>
                <w:lang w:val="cs-CZ"/>
              </w:rPr>
              <w:t>třicet dnů</w:t>
            </w:r>
            <w:r w:rsidRPr="00803388">
              <w:rPr>
                <w:rFonts w:ascii="Arial" w:hAnsi="Arial" w:cs="Arial"/>
                <w:szCs w:val="20"/>
                <w:lang w:val="cs-CZ"/>
              </w:rPr>
              <w:t xml:space="preserve"> ode dne doručení faktury Objednateli. Pokud splatnost připadne na den pracovního klidu nebo volna či svátek, je faktura splatná nejbližší následující pracovní den. Zasílání faktur Objednatel požaduje v elektronické podobě na e-mailovou adresu: </w:t>
            </w:r>
            <w:r w:rsidRPr="00803388">
              <w:rPr>
                <w:rFonts w:ascii="Arial" w:hAnsi="Arial" w:cs="Arial"/>
                <w:szCs w:val="20"/>
                <w:u w:val="single"/>
                <w:lang w:val="cs-CZ"/>
              </w:rPr>
              <w:t>podatelna@pku.cz</w:t>
            </w:r>
            <w:r w:rsidRPr="00803388">
              <w:rPr>
                <w:rFonts w:ascii="Arial" w:hAnsi="Arial" w:cs="Arial"/>
                <w:szCs w:val="20"/>
                <w:lang w:val="cs-CZ"/>
              </w:rPr>
              <w:t>.</w:t>
            </w:r>
          </w:p>
          <w:p w:rsidR="00803388" w:rsidRDefault="00803388" w:rsidP="00803388">
            <w:pPr>
              <w:pStyle w:val="Odstavec"/>
              <w:ind w:firstLine="0"/>
              <w:rPr>
                <w:rFonts w:ascii="Arial" w:hAnsi="Arial" w:cs="Arial"/>
                <w:szCs w:val="20"/>
                <w:lang w:val="cs-CZ"/>
              </w:rPr>
            </w:pPr>
          </w:p>
          <w:p w:rsidR="00803388" w:rsidRDefault="00803388" w:rsidP="00803388">
            <w:pPr>
              <w:pStyle w:val="Odstavec"/>
              <w:ind w:firstLine="0"/>
              <w:rPr>
                <w:rFonts w:ascii="Arial" w:hAnsi="Arial" w:cs="Arial"/>
                <w:szCs w:val="20"/>
                <w:lang w:val="cs-CZ"/>
              </w:rPr>
            </w:pPr>
          </w:p>
          <w:p w:rsidR="00803388" w:rsidRPr="00803388" w:rsidRDefault="00803388" w:rsidP="00803388">
            <w:pPr>
              <w:pStyle w:val="Odstavec"/>
              <w:ind w:firstLine="0"/>
              <w:rPr>
                <w:rFonts w:ascii="Arial" w:hAnsi="Arial" w:cs="Arial"/>
                <w:szCs w:val="20"/>
                <w:lang w:val="cs-CZ"/>
              </w:rPr>
            </w:pPr>
          </w:p>
          <w:p w:rsid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Objednatel je oprávněn chybnou fakturu bez zaplacení vrátit nebo o nesprávných či chybějících údajích informovat Zhotovitele. Zhotovitel je povinen podle povahy nesprávnosti fakturu opravit nebo nově vyhotovit. Nová lhůta splatnosti běží znovu ode dne doručení opraveného nebo nově vyhotoveného dokladu Objednateli.</w:t>
            </w:r>
          </w:p>
          <w:p w:rsidR="00E153F7" w:rsidRDefault="00E153F7" w:rsidP="00E153F7">
            <w:pPr>
              <w:pStyle w:val="Odstavec"/>
              <w:ind w:firstLine="0"/>
              <w:rPr>
                <w:rFonts w:ascii="Arial" w:hAnsi="Arial" w:cs="Arial"/>
                <w:szCs w:val="20"/>
                <w:lang w:val="cs-CZ"/>
              </w:rPr>
            </w:pPr>
          </w:p>
          <w:p w:rsidR="00E153F7" w:rsidRDefault="00E153F7" w:rsidP="00E153F7">
            <w:pPr>
              <w:pStyle w:val="Odstavec"/>
              <w:ind w:firstLine="0"/>
              <w:rPr>
                <w:rFonts w:ascii="Arial" w:hAnsi="Arial" w:cs="Arial"/>
                <w:szCs w:val="20"/>
                <w:lang w:val="cs-CZ"/>
              </w:rPr>
            </w:pPr>
          </w:p>
          <w:p w:rsidR="00E153F7" w:rsidRDefault="00E153F7" w:rsidP="00E153F7">
            <w:pPr>
              <w:pStyle w:val="Odstavec"/>
              <w:ind w:firstLine="0"/>
              <w:rPr>
                <w:rFonts w:ascii="Arial" w:hAnsi="Arial" w:cs="Arial"/>
                <w:szCs w:val="20"/>
                <w:lang w:val="cs-CZ"/>
              </w:rPr>
            </w:pPr>
          </w:p>
          <w:p w:rsidR="00E153F7" w:rsidRPr="00803388" w:rsidRDefault="00E153F7" w:rsidP="00E153F7">
            <w:pPr>
              <w:pStyle w:val="Odstavec"/>
              <w:ind w:firstLine="0"/>
              <w:rPr>
                <w:rFonts w:ascii="Arial" w:hAnsi="Arial" w:cs="Arial"/>
                <w:szCs w:val="20"/>
                <w:lang w:val="cs-CZ"/>
              </w:rPr>
            </w:pPr>
          </w:p>
          <w:p w:rsid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Úhrada ceny díla bude provedena bezhotovostní formou převodem na bankovní účet Zhotovitele. Obě Smluvní strany se dohodly na tom, že peněžitý závazek bude splněn dnem, kdy bude částka odepsána z účtu Objednatele.</w:t>
            </w:r>
          </w:p>
          <w:p w:rsidR="00803388" w:rsidRPr="00803388" w:rsidRDefault="00803388" w:rsidP="00803388">
            <w:pPr>
              <w:pStyle w:val="Odstavec"/>
              <w:ind w:firstLine="0"/>
              <w:rPr>
                <w:rFonts w:ascii="Arial" w:hAnsi="Arial" w:cs="Arial"/>
                <w:szCs w:val="20"/>
                <w:lang w:val="cs-CZ"/>
              </w:rPr>
            </w:pPr>
          </w:p>
          <w:p w:rsid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Objednatel nebude poskytovat Zhotoviteli jakékoliv zálohy.</w:t>
            </w:r>
          </w:p>
          <w:p w:rsidR="00803388" w:rsidRDefault="00803388" w:rsidP="00803388">
            <w:pPr>
              <w:pStyle w:val="Odstavecseseznamem"/>
              <w:rPr>
                <w:rFonts w:ascii="Arial" w:hAnsi="Arial" w:cs="Arial"/>
                <w:lang w:val="cs-CZ"/>
              </w:rPr>
            </w:pPr>
          </w:p>
          <w:p w:rsidR="00803388" w:rsidRPr="00803388" w:rsidRDefault="00803388" w:rsidP="00803388">
            <w:pPr>
              <w:pStyle w:val="Odstavec"/>
              <w:ind w:firstLine="0"/>
              <w:rPr>
                <w:rFonts w:ascii="Arial" w:hAnsi="Arial" w:cs="Arial"/>
                <w:szCs w:val="20"/>
                <w:lang w:val="cs-CZ"/>
              </w:rPr>
            </w:pPr>
          </w:p>
          <w:p w:rsidR="00803388" w:rsidRP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K úhradě smluvní pokuty dle článku VII. této Smlouvy bude Smluvní strana vyzvána zasláním faktury se splatností 30 dnů. Plnění provedená Zhotovitelem bez předchozího souhlasu Objednatele nebo provedená nad rámec této Smlouvy, nebudou Zhotovitelem Objednateli vyúčtována a nebudou Objednatelem zaplacena.</w:t>
            </w:r>
          </w:p>
          <w:p w:rsidR="00803388" w:rsidRPr="00E17332" w:rsidRDefault="00803388" w:rsidP="00803388">
            <w:pPr>
              <w:rPr>
                <w:lang w:bidi="ar-SA"/>
              </w:rPr>
            </w:pPr>
          </w:p>
        </w:tc>
        <w:tc>
          <w:tcPr>
            <w:tcW w:w="4531" w:type="dxa"/>
          </w:tcPr>
          <w:p w:rsidR="00E153F7" w:rsidRPr="00E17332" w:rsidRDefault="00E153F7" w:rsidP="00E153F7">
            <w:pPr>
              <w:pStyle w:val="Nadpis1"/>
              <w:numPr>
                <w:ilvl w:val="0"/>
                <w:numId w:val="0"/>
              </w:numPr>
              <w:spacing w:before="0"/>
              <w:outlineLvl w:val="0"/>
              <w:rPr>
                <w:rFonts w:ascii="Arial" w:hAnsi="Arial" w:cs="Arial"/>
                <w:sz w:val="20"/>
                <w:szCs w:val="20"/>
                <w:lang w:val="cs-CZ"/>
              </w:rPr>
            </w:pPr>
          </w:p>
          <w:p w:rsidR="00ED3678" w:rsidRPr="00ED3678" w:rsidRDefault="00E60F8F" w:rsidP="00E153F7">
            <w:pPr>
              <w:pStyle w:val="Nadpis1"/>
              <w:numPr>
                <w:ilvl w:val="0"/>
                <w:numId w:val="0"/>
              </w:numPr>
              <w:spacing w:before="0"/>
              <w:outlineLvl w:val="0"/>
              <w:rPr>
                <w:rFonts w:ascii="Arial" w:hAnsi="Arial" w:cs="Arial"/>
                <w:sz w:val="20"/>
                <w:szCs w:val="20"/>
              </w:rPr>
            </w:pPr>
            <w:r>
              <w:rPr>
                <w:rFonts w:ascii="Arial" w:hAnsi="Arial" w:cs="Arial"/>
                <w:sz w:val="20"/>
                <w:szCs w:val="20"/>
              </w:rPr>
              <w:t xml:space="preserve">VI. </w:t>
            </w:r>
            <w:r w:rsidR="00ED3678" w:rsidRPr="00ED3678">
              <w:rPr>
                <w:rFonts w:ascii="Arial" w:hAnsi="Arial" w:cs="Arial"/>
                <w:sz w:val="20"/>
                <w:szCs w:val="20"/>
              </w:rPr>
              <w:t>Payment terms, invoicing</w:t>
            </w:r>
          </w:p>
          <w:p w:rsidR="00ED3678" w:rsidRPr="00ED3678" w:rsidRDefault="00ED3678" w:rsidP="00ED3678">
            <w:pPr>
              <w:rPr>
                <w:rFonts w:ascii="Arial" w:hAnsi="Arial" w:cs="Arial"/>
                <w:sz w:val="20"/>
                <w:lang w:val="en-US" w:bidi="ar-SA"/>
              </w:rPr>
            </w:pPr>
          </w:p>
          <w:p w:rsidR="00ED3678" w:rsidRDefault="00ED3678" w:rsidP="00E153F7">
            <w:pPr>
              <w:pStyle w:val="Odstavec"/>
              <w:numPr>
                <w:ilvl w:val="1"/>
                <w:numId w:val="24"/>
              </w:numPr>
              <w:rPr>
                <w:rFonts w:ascii="Arial" w:hAnsi="Arial" w:cs="Arial"/>
                <w:szCs w:val="20"/>
                <w:lang w:val="en-GB"/>
              </w:rPr>
            </w:pPr>
            <w:r w:rsidRPr="00ED3678">
              <w:rPr>
                <w:rFonts w:ascii="Arial" w:hAnsi="Arial" w:cs="Arial"/>
                <w:szCs w:val="20"/>
                <w:lang w:val="en-GB"/>
              </w:rPr>
              <w:t xml:space="preserve">The Parties have agreed on partial invoices after the completion of individual Phases of each Component as specified in Appendices 1a, 2a and 4a hereto, up to the amount of the contract price agreed in Art. V para. 1 hereof. </w:t>
            </w:r>
          </w:p>
          <w:p w:rsidR="00E153F7" w:rsidRDefault="00E153F7" w:rsidP="00E153F7">
            <w:pPr>
              <w:pStyle w:val="Odstavec"/>
              <w:ind w:left="284" w:firstLine="0"/>
              <w:rPr>
                <w:rFonts w:ascii="Arial" w:hAnsi="Arial" w:cs="Arial"/>
                <w:szCs w:val="20"/>
                <w:lang w:val="en-GB"/>
              </w:rPr>
            </w:pPr>
          </w:p>
          <w:p w:rsidR="00E153F7" w:rsidRPr="00ED3678" w:rsidRDefault="00E153F7" w:rsidP="00E153F7">
            <w:pPr>
              <w:pStyle w:val="Odstavec"/>
              <w:ind w:left="284"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Parties have agreed that the Contractor can charge the services provided during the implementation of Component 3 after the completion of the relevant part (completion of an individual order). Work and services will be charged in the volume carried out in reality and mutually agreed by the Parties in writing. </w:t>
            </w:r>
          </w:p>
          <w:p w:rsidR="00E153F7" w:rsidRPr="00ED3678" w:rsidRDefault="00E153F7" w:rsidP="00E153F7">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Invoices will be issued by the Contractor in the Czech language within 15 days of completion of each individual Phase of the specific Component as specified in Art. II. para. 2 of this Agreement, or upon fulfilment of individual orders (implementation of Component 3). Invoices will be issued upon a Certificate of handover and acceptance of the respective Phase of the specific Component (Handover certificate) signed by representatives of both Parties, or the list of completed work and services provided during the implementation of Component 3 agreed by the Parties. </w:t>
            </w:r>
          </w:p>
          <w:p w:rsidR="00E153F7" w:rsidRDefault="00E153F7" w:rsidP="00E153F7">
            <w:pPr>
              <w:pStyle w:val="Odstavecseseznamem"/>
              <w:rPr>
                <w:rFonts w:ascii="Arial" w:hAnsi="Arial" w:cs="Arial"/>
                <w:lang w:val="en-GB"/>
              </w:rPr>
            </w:pPr>
          </w:p>
          <w:p w:rsidR="00E153F7" w:rsidRPr="00ED3678" w:rsidRDefault="00E153F7" w:rsidP="00E153F7">
            <w:pPr>
              <w:pStyle w:val="Odstavec"/>
              <w:ind w:firstLine="0"/>
              <w:rPr>
                <w:rFonts w:ascii="Arial" w:hAnsi="Arial" w:cs="Arial"/>
                <w:szCs w:val="20"/>
                <w:lang w:val="en-GB"/>
              </w:rPr>
            </w:pPr>
          </w:p>
          <w:p w:rsidR="00ED3678" w:rsidRPr="00ED3678" w:rsidRDefault="00ED3678" w:rsidP="00ED3678">
            <w:pPr>
              <w:pStyle w:val="Odstavec"/>
              <w:keepNext/>
              <w:numPr>
                <w:ilvl w:val="1"/>
                <w:numId w:val="1"/>
              </w:numPr>
              <w:spacing w:after="60"/>
              <w:ind w:left="425" w:hanging="425"/>
              <w:rPr>
                <w:rFonts w:ascii="Arial" w:hAnsi="Arial" w:cs="Arial"/>
                <w:szCs w:val="20"/>
                <w:lang w:val="en-GB"/>
              </w:rPr>
            </w:pPr>
            <w:r w:rsidRPr="00ED3678">
              <w:rPr>
                <w:rFonts w:ascii="Arial" w:hAnsi="Arial" w:cs="Arial"/>
                <w:szCs w:val="20"/>
                <w:lang w:val="en-GB"/>
              </w:rPr>
              <w:t xml:space="preserve">Each invoice shall contain the particulars according to Act No. 235/2004 Sb., on Value Added Tax, as amended, otherwise it shall not be valid. The particulars are as follows: </w:t>
            </w:r>
          </w:p>
          <w:p w:rsidR="00ED3678" w:rsidRPr="00ED3678" w:rsidRDefault="00ED3678" w:rsidP="00ED3678">
            <w:pPr>
              <w:pStyle w:val="Odrky"/>
              <w:keepNext/>
              <w:spacing w:after="60"/>
              <w:ind w:left="850"/>
              <w:contextualSpacing w:val="0"/>
              <w:rPr>
                <w:rFonts w:ascii="Arial" w:hAnsi="Arial" w:cs="Arial"/>
                <w:szCs w:val="20"/>
                <w:lang w:val="en-GB"/>
              </w:rPr>
            </w:pPr>
            <w:r w:rsidRPr="00ED3678">
              <w:rPr>
                <w:rFonts w:ascii="Arial" w:hAnsi="Arial" w:cs="Arial"/>
                <w:szCs w:val="20"/>
                <w:lang w:val="en-GB"/>
              </w:rPr>
              <w:t xml:space="preserve">Name, address of the registered office, identification number/ tax identification number of the Contracting Authority, </w:t>
            </w:r>
          </w:p>
          <w:p w:rsidR="00ED3678" w:rsidRPr="00ED3678" w:rsidRDefault="00ED3678" w:rsidP="00ED3678">
            <w:pPr>
              <w:pStyle w:val="Odrky"/>
              <w:spacing w:after="60"/>
              <w:ind w:left="850"/>
              <w:contextualSpacing w:val="0"/>
              <w:rPr>
                <w:rFonts w:ascii="Arial" w:hAnsi="Arial" w:cs="Arial"/>
                <w:szCs w:val="20"/>
                <w:lang w:val="en-GB"/>
              </w:rPr>
            </w:pPr>
            <w:r w:rsidRPr="00ED3678">
              <w:rPr>
                <w:rFonts w:ascii="Arial" w:hAnsi="Arial" w:cs="Arial"/>
                <w:szCs w:val="20"/>
                <w:lang w:val="en-GB"/>
              </w:rPr>
              <w:t xml:space="preserve">Name, address of the registered office, tax identification number of the Contractor, </w:t>
            </w:r>
          </w:p>
          <w:p w:rsidR="00ED3678" w:rsidRPr="00ED3678" w:rsidRDefault="00ED3678" w:rsidP="00ED3678">
            <w:pPr>
              <w:pStyle w:val="Odrky"/>
              <w:spacing w:after="60"/>
              <w:ind w:left="850"/>
              <w:contextualSpacing w:val="0"/>
              <w:rPr>
                <w:rFonts w:ascii="Arial" w:hAnsi="Arial" w:cs="Arial"/>
                <w:szCs w:val="20"/>
                <w:lang w:val="en-GB"/>
              </w:rPr>
            </w:pPr>
            <w:r w:rsidRPr="00ED3678">
              <w:rPr>
                <w:rFonts w:ascii="Arial" w:hAnsi="Arial" w:cs="Arial"/>
                <w:szCs w:val="20"/>
                <w:lang w:val="en-GB"/>
              </w:rPr>
              <w:t xml:space="preserve">Reference number of the tax document, </w:t>
            </w:r>
          </w:p>
          <w:p w:rsidR="00ED3678" w:rsidRPr="00ED3678" w:rsidRDefault="00ED3678" w:rsidP="00ED3678">
            <w:pPr>
              <w:pStyle w:val="Odrky"/>
              <w:spacing w:after="60"/>
              <w:ind w:left="850"/>
              <w:contextualSpacing w:val="0"/>
              <w:rPr>
                <w:rFonts w:ascii="Arial" w:hAnsi="Arial" w:cs="Arial"/>
                <w:szCs w:val="20"/>
                <w:lang w:val="en-GB"/>
              </w:rPr>
            </w:pPr>
            <w:r w:rsidRPr="00ED3678">
              <w:rPr>
                <w:rFonts w:ascii="Arial" w:hAnsi="Arial" w:cs="Arial"/>
                <w:szCs w:val="20"/>
                <w:lang w:val="en-GB"/>
              </w:rPr>
              <w:t xml:space="preserve">Contractor´s banking details, </w:t>
            </w:r>
          </w:p>
          <w:p w:rsidR="00ED3678" w:rsidRPr="00ED3678" w:rsidRDefault="00ED3678" w:rsidP="00ED3678">
            <w:pPr>
              <w:pStyle w:val="Odrky"/>
              <w:spacing w:after="60"/>
              <w:ind w:left="850"/>
              <w:contextualSpacing w:val="0"/>
              <w:rPr>
                <w:rFonts w:ascii="Arial" w:hAnsi="Arial" w:cs="Arial"/>
                <w:szCs w:val="20"/>
                <w:lang w:val="en-GB"/>
              </w:rPr>
            </w:pPr>
            <w:r w:rsidRPr="00ED3678">
              <w:rPr>
                <w:rFonts w:ascii="Arial" w:hAnsi="Arial" w:cs="Arial"/>
                <w:szCs w:val="20"/>
                <w:lang w:val="en-GB"/>
              </w:rPr>
              <w:t xml:space="preserve">Invoice maturity according to the Contract, </w:t>
            </w:r>
          </w:p>
          <w:p w:rsidR="00ED3678" w:rsidRPr="00ED3678" w:rsidRDefault="00ED3678" w:rsidP="00ED3678">
            <w:pPr>
              <w:pStyle w:val="Odrky"/>
              <w:spacing w:after="60"/>
              <w:ind w:left="850"/>
              <w:contextualSpacing w:val="0"/>
              <w:rPr>
                <w:rFonts w:ascii="Arial" w:hAnsi="Arial" w:cs="Arial"/>
                <w:szCs w:val="20"/>
                <w:lang w:val="en-GB"/>
              </w:rPr>
            </w:pPr>
            <w:r w:rsidRPr="00ED3678">
              <w:rPr>
                <w:rFonts w:ascii="Arial" w:hAnsi="Arial" w:cs="Arial"/>
                <w:szCs w:val="20"/>
                <w:lang w:val="en-GB"/>
              </w:rPr>
              <w:t xml:space="preserve">Tax liability date, </w:t>
            </w:r>
          </w:p>
          <w:p w:rsidR="00ED3678" w:rsidRPr="00ED3678" w:rsidRDefault="00ED3678" w:rsidP="00ED3678">
            <w:pPr>
              <w:pStyle w:val="Odrky"/>
              <w:spacing w:after="60"/>
              <w:ind w:left="850"/>
              <w:contextualSpacing w:val="0"/>
              <w:rPr>
                <w:rFonts w:ascii="Arial" w:hAnsi="Arial" w:cs="Arial"/>
                <w:szCs w:val="20"/>
                <w:lang w:val="en-GB"/>
              </w:rPr>
            </w:pPr>
            <w:r w:rsidRPr="00ED3678">
              <w:rPr>
                <w:rFonts w:ascii="Arial" w:hAnsi="Arial" w:cs="Arial"/>
                <w:szCs w:val="20"/>
                <w:lang w:val="en-GB"/>
              </w:rPr>
              <w:t xml:space="preserve">Subject of the invoice, Contract number, </w:t>
            </w:r>
          </w:p>
          <w:p w:rsidR="00ED3678" w:rsidRPr="00ED3678" w:rsidRDefault="00ED3678" w:rsidP="00ED3678">
            <w:pPr>
              <w:pStyle w:val="Odrky"/>
              <w:spacing w:after="60"/>
              <w:ind w:left="850"/>
              <w:contextualSpacing w:val="0"/>
              <w:rPr>
                <w:rFonts w:ascii="Arial" w:hAnsi="Arial" w:cs="Arial"/>
                <w:szCs w:val="20"/>
                <w:lang w:val="en-GB"/>
              </w:rPr>
            </w:pPr>
            <w:r w:rsidRPr="00ED3678">
              <w:rPr>
                <w:rFonts w:ascii="Arial" w:hAnsi="Arial" w:cs="Arial"/>
                <w:szCs w:val="20"/>
                <w:lang w:val="en-GB"/>
              </w:rPr>
              <w:t>The amount charged in CZK</w:t>
            </w:r>
          </w:p>
          <w:p w:rsidR="00ED3678" w:rsidRDefault="00ED3678" w:rsidP="00ED3678">
            <w:pPr>
              <w:pStyle w:val="Odrky"/>
              <w:ind w:left="851"/>
              <w:rPr>
                <w:rFonts w:ascii="Arial" w:hAnsi="Arial" w:cs="Arial"/>
                <w:szCs w:val="20"/>
                <w:lang w:val="en-GB"/>
              </w:rPr>
            </w:pPr>
            <w:r w:rsidRPr="00ED3678">
              <w:rPr>
                <w:rFonts w:ascii="Arial" w:hAnsi="Arial" w:cs="Arial"/>
                <w:szCs w:val="20"/>
                <w:lang w:val="en-GB"/>
              </w:rPr>
              <w:t xml:space="preserve">The original of the handover certificate signed by representatives of both Parties in the attachment. </w:t>
            </w:r>
          </w:p>
          <w:p w:rsidR="00E153F7" w:rsidRPr="00ED3678" w:rsidRDefault="00E153F7" w:rsidP="00E153F7">
            <w:pPr>
              <w:pStyle w:val="Odrky"/>
              <w:numPr>
                <w:ilvl w:val="0"/>
                <w:numId w:val="0"/>
              </w:numPr>
              <w:ind w:left="851"/>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Invoices and handover certificates must also contain, apart from the above mentioned, the action code (</w:t>
            </w:r>
            <w:sdt>
              <w:sdtPr>
                <w:rPr>
                  <w:rFonts w:ascii="Arial" w:hAnsi="Arial" w:cs="Arial"/>
                  <w:szCs w:val="20"/>
                  <w:lang w:val="en-GB"/>
                </w:rPr>
                <w:alias w:val="Keywords "/>
                <w:tag w:val=""/>
                <w:id w:val="-109590451"/>
                <w:placeholder>
                  <w:docPart w:val="4675F8F8A20043E187C0BD721B5BA0B1"/>
                </w:placeholder>
                <w:dataBinding w:prefixMappings="xmlns:ns0='http://purl.org/dc/elements/1.1/' xmlns:ns1='http://schemas.openxmlformats.org/package/2006/metadata/core-properties' " w:xpath="/ns1:coreProperties[1]/ns1:keywords[1]" w:storeItemID="{6C3C8BC8-F283-45AE-878A-BAB7291924A1}"/>
                <w:text/>
              </w:sdtPr>
              <w:sdtEndPr/>
              <w:sdtContent>
                <w:r w:rsidR="00C77EE9">
                  <w:rPr>
                    <w:rFonts w:ascii="Arial" w:hAnsi="Arial" w:cs="Arial"/>
                    <w:szCs w:val="20"/>
                    <w:lang w:val="en-GB"/>
                  </w:rPr>
                  <w:t>A 736</w:t>
                </w:r>
              </w:sdtContent>
            </w:sdt>
            <w:r w:rsidRPr="00ED3678">
              <w:rPr>
                <w:rFonts w:ascii="Arial" w:hAnsi="Arial" w:cs="Arial"/>
                <w:szCs w:val="20"/>
                <w:lang w:val="en-GB"/>
              </w:rPr>
              <w:t>) set out in the header of this Contract and the Contract number, including the identification of amendments, if any. Should such details be missing in the foregoing documents, the invoice will not be paid and will be returned for correction.</w:t>
            </w:r>
          </w:p>
          <w:p w:rsidR="00E153F7" w:rsidRPr="00ED3678" w:rsidRDefault="00E153F7" w:rsidP="00E153F7">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lastRenderedPageBreak/>
              <w:t xml:space="preserve">The maturity of each issued invoice has been agreed as </w:t>
            </w:r>
            <w:r w:rsidRPr="00ED3678">
              <w:rPr>
                <w:rFonts w:ascii="Arial" w:hAnsi="Arial" w:cs="Arial"/>
                <w:b/>
                <w:szCs w:val="20"/>
                <w:lang w:val="en-GB"/>
              </w:rPr>
              <w:t>thirty days</w:t>
            </w:r>
            <w:r w:rsidRPr="00ED3678">
              <w:rPr>
                <w:rFonts w:ascii="Arial" w:hAnsi="Arial" w:cs="Arial"/>
                <w:szCs w:val="20"/>
                <w:lang w:val="en-GB"/>
              </w:rPr>
              <w:t xml:space="preserve"> as of the date it was delivered to the Contracting Authority. Should the maturity date be a day of legal rest or a day off or state holiday, the invoice will be due the following business day. Upon request of the Contracting Authority, invoices should be sent to it in electronic form to the e-mail address: </w:t>
            </w:r>
            <w:r w:rsidRPr="00ED3678">
              <w:rPr>
                <w:rFonts w:ascii="Arial" w:hAnsi="Arial" w:cs="Arial"/>
                <w:szCs w:val="20"/>
                <w:u w:val="single"/>
                <w:lang w:val="en-GB"/>
              </w:rPr>
              <w:t>podatelna@pku.cz</w:t>
            </w:r>
            <w:r w:rsidRPr="00ED3678">
              <w:rPr>
                <w:rFonts w:ascii="Arial" w:hAnsi="Arial" w:cs="Arial"/>
                <w:szCs w:val="20"/>
                <w:lang w:val="en-GB"/>
              </w:rPr>
              <w:t xml:space="preserve">. </w:t>
            </w:r>
          </w:p>
          <w:p w:rsidR="00E153F7" w:rsidRDefault="00E153F7" w:rsidP="00E153F7">
            <w:pPr>
              <w:pStyle w:val="Odstavecseseznamem"/>
              <w:rPr>
                <w:rFonts w:ascii="Arial" w:hAnsi="Arial" w:cs="Arial"/>
                <w:lang w:val="en-GB"/>
              </w:rPr>
            </w:pPr>
          </w:p>
          <w:p w:rsidR="00E153F7" w:rsidRPr="00ED3678" w:rsidRDefault="00E153F7" w:rsidP="00E153F7">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Contracting Authority shall have the right to return any incorrect invoice without payment or inform the Contractor about incorrect or missing details. The Contractor shall correct such invoice or issue a new invoice depending on the nature of the incorrect details. A new term of payment begins again as of the date the corrected or newly issued invoice is delivered to the Contracting Authority. </w:t>
            </w:r>
          </w:p>
          <w:p w:rsidR="00E153F7" w:rsidRPr="00ED3678" w:rsidRDefault="00E153F7" w:rsidP="00E153F7">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Payment for the price of the Work will be carried out via wireless transfer to the Contractor´s bank account. Both Parties have agreed that any financial obligation is satisfied on the day on which the amount is debited from the Contractor´s account. </w:t>
            </w:r>
          </w:p>
          <w:p w:rsidR="00E153F7" w:rsidRDefault="00E153F7" w:rsidP="00E153F7">
            <w:pPr>
              <w:pStyle w:val="Odstavecseseznamem"/>
              <w:rPr>
                <w:rFonts w:ascii="Arial" w:hAnsi="Arial" w:cs="Arial"/>
                <w:lang w:val="en-GB"/>
              </w:rPr>
            </w:pPr>
          </w:p>
          <w:p w:rsidR="00E153F7" w:rsidRPr="00ED3678" w:rsidRDefault="00E153F7" w:rsidP="00E153F7">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Contracting Authority will not make any advance payments to the Contractor. </w:t>
            </w:r>
          </w:p>
          <w:p w:rsidR="00E153F7" w:rsidRPr="00ED3678" w:rsidRDefault="00E153F7" w:rsidP="00E153F7">
            <w:pPr>
              <w:pStyle w:val="Odstavec"/>
              <w:ind w:firstLine="0"/>
              <w:rPr>
                <w:rFonts w:ascii="Arial" w:hAnsi="Arial" w:cs="Arial"/>
                <w:szCs w:val="20"/>
                <w:lang w:val="en-GB"/>
              </w:rPr>
            </w:pPr>
          </w:p>
          <w:p w:rsidR="00ED3678" w:rsidRP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To pay any contractual penalty according to Article VII. hereof, the Party will be invited to do so by sending an invoice 30 days due. Any performance carried out by the Contractor without the prior approval of the Contracting Authority or carried out beyond the framework of this Agreement will not be charged by the Contractor to the Contracting Authority and will not be paid by the Contracting Authority.</w:t>
            </w:r>
          </w:p>
          <w:p w:rsidR="00ED3678" w:rsidRPr="00ED3678" w:rsidRDefault="00ED3678" w:rsidP="00ED3678">
            <w:pPr>
              <w:rPr>
                <w:rFonts w:ascii="Arial" w:hAnsi="Arial" w:cs="Arial"/>
                <w:sz w:val="20"/>
                <w:lang w:val="en-GB" w:bidi="ar-SA"/>
              </w:rPr>
            </w:pPr>
          </w:p>
        </w:tc>
      </w:tr>
      <w:tr w:rsidR="00ED3678" w:rsidRPr="00ED3678" w:rsidTr="006A41EC">
        <w:tc>
          <w:tcPr>
            <w:tcW w:w="4531" w:type="dxa"/>
          </w:tcPr>
          <w:p w:rsidR="00ED3678" w:rsidRDefault="00ED3678" w:rsidP="00ED3678">
            <w:pPr>
              <w:rPr>
                <w:rFonts w:ascii="Arial" w:hAnsi="Arial" w:cs="Arial"/>
                <w:sz w:val="20"/>
              </w:rPr>
            </w:pPr>
          </w:p>
          <w:p w:rsidR="00803388" w:rsidRDefault="00E60F8F" w:rsidP="00E60F8F">
            <w:pPr>
              <w:pStyle w:val="Nadpis1"/>
              <w:numPr>
                <w:ilvl w:val="0"/>
                <w:numId w:val="0"/>
              </w:numPr>
              <w:outlineLvl w:val="0"/>
              <w:rPr>
                <w:rFonts w:ascii="Arial" w:hAnsi="Arial" w:cs="Arial"/>
                <w:sz w:val="20"/>
                <w:szCs w:val="20"/>
                <w:lang w:val="cs-CZ"/>
              </w:rPr>
            </w:pPr>
            <w:r>
              <w:rPr>
                <w:rFonts w:ascii="Arial" w:hAnsi="Arial" w:cs="Arial"/>
                <w:sz w:val="20"/>
                <w:szCs w:val="20"/>
                <w:lang w:val="cs-CZ"/>
              </w:rPr>
              <w:t xml:space="preserve">VII. </w:t>
            </w:r>
            <w:r w:rsidR="00803388" w:rsidRPr="00803388">
              <w:rPr>
                <w:rFonts w:ascii="Arial" w:hAnsi="Arial" w:cs="Arial"/>
                <w:sz w:val="20"/>
                <w:szCs w:val="20"/>
                <w:lang w:val="cs-CZ"/>
              </w:rPr>
              <w:t>Smluvní pokuty</w:t>
            </w:r>
          </w:p>
          <w:p w:rsidR="00E60F8F" w:rsidRPr="00E60F8F" w:rsidRDefault="00E60F8F" w:rsidP="00E60F8F">
            <w:pPr>
              <w:rPr>
                <w:lang w:bidi="ar-SA"/>
              </w:rPr>
            </w:pPr>
          </w:p>
          <w:p w:rsidR="00803388" w:rsidRDefault="00803388" w:rsidP="00E60F8F">
            <w:pPr>
              <w:pStyle w:val="Odstavec"/>
              <w:numPr>
                <w:ilvl w:val="1"/>
                <w:numId w:val="16"/>
              </w:numPr>
              <w:rPr>
                <w:rFonts w:ascii="Arial" w:hAnsi="Arial" w:cs="Arial"/>
                <w:szCs w:val="20"/>
                <w:lang w:val="cs-CZ"/>
              </w:rPr>
            </w:pPr>
            <w:r w:rsidRPr="00803388">
              <w:rPr>
                <w:rFonts w:ascii="Arial" w:hAnsi="Arial" w:cs="Arial"/>
                <w:szCs w:val="20"/>
                <w:lang w:val="cs-CZ"/>
              </w:rPr>
              <w:t xml:space="preserve">Pokud se Zhotovitel ocitne v prodlení s dokončením jednotlivých Částí, resp. jejich jednotlivých Fází, oproti termínům uvedeným v přílohách 1b, 2b a 4b této Smlouvy, je povinen zaplatit Objednateli smluvní pokutu ve výši </w:t>
            </w:r>
            <w:r w:rsidRPr="00803388">
              <w:rPr>
                <w:rFonts w:ascii="Arial" w:hAnsi="Arial" w:cs="Arial"/>
                <w:b/>
                <w:szCs w:val="20"/>
                <w:lang w:val="cs-CZ"/>
              </w:rPr>
              <w:t>0,05 %</w:t>
            </w:r>
            <w:r w:rsidRPr="00803388">
              <w:rPr>
                <w:rFonts w:ascii="Arial" w:hAnsi="Arial" w:cs="Arial"/>
                <w:szCs w:val="20"/>
                <w:lang w:val="cs-CZ"/>
              </w:rPr>
              <w:t xml:space="preserve"> z ceny bez DPH příslušné Části uvedené v čl. V. odst. 1 této Smlouvy, a to za každý, i započatý, den prodlení.</w:t>
            </w:r>
          </w:p>
          <w:p w:rsidR="00E153F7" w:rsidRPr="00803388" w:rsidRDefault="00E153F7" w:rsidP="00E153F7">
            <w:pPr>
              <w:pStyle w:val="Odstavec"/>
              <w:ind w:left="284" w:firstLine="0"/>
              <w:rPr>
                <w:rFonts w:ascii="Arial" w:hAnsi="Arial" w:cs="Arial"/>
                <w:szCs w:val="20"/>
                <w:lang w:val="cs-CZ"/>
              </w:rPr>
            </w:pPr>
          </w:p>
          <w:p w:rsid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 xml:space="preserve">Pokud se Zhotovitel ocitne v prodlení se splněním termínu stanoveného řádně </w:t>
            </w:r>
            <w:r w:rsidRPr="00803388">
              <w:rPr>
                <w:rFonts w:ascii="Arial" w:hAnsi="Arial" w:cs="Arial"/>
                <w:szCs w:val="20"/>
                <w:lang w:val="cs-CZ"/>
              </w:rPr>
              <w:lastRenderedPageBreak/>
              <w:t xml:space="preserve">potvrzenou objednávkou na realizaci Části 3, je povinen zaplatit Objednateli smluvní pokutu ve výši </w:t>
            </w:r>
            <w:r w:rsidRPr="00803388">
              <w:rPr>
                <w:rFonts w:ascii="Arial" w:hAnsi="Arial" w:cs="Arial"/>
                <w:b/>
                <w:szCs w:val="20"/>
                <w:lang w:val="cs-CZ"/>
              </w:rPr>
              <w:t>0,05 %</w:t>
            </w:r>
            <w:r w:rsidRPr="00803388">
              <w:rPr>
                <w:rFonts w:ascii="Arial" w:hAnsi="Arial" w:cs="Arial"/>
                <w:szCs w:val="20"/>
                <w:lang w:val="cs-CZ"/>
              </w:rPr>
              <w:t xml:space="preserve"> z ceny bez DPH uvedené v příslušné objednávce, a to za každý, i započatý, den prodlení.</w:t>
            </w:r>
          </w:p>
          <w:p w:rsidR="00803388" w:rsidRPr="00803388" w:rsidRDefault="00803388" w:rsidP="00803388">
            <w:pPr>
              <w:pStyle w:val="Odstavec"/>
              <w:ind w:firstLine="0"/>
              <w:rPr>
                <w:rFonts w:ascii="Arial" w:hAnsi="Arial" w:cs="Arial"/>
                <w:szCs w:val="20"/>
                <w:lang w:val="cs-CZ"/>
              </w:rPr>
            </w:pPr>
          </w:p>
          <w:p w:rsidR="00803388" w:rsidRDefault="00803388" w:rsidP="00803388">
            <w:pPr>
              <w:pStyle w:val="Odstavec"/>
              <w:numPr>
                <w:ilvl w:val="1"/>
                <w:numId w:val="1"/>
              </w:numPr>
              <w:ind w:left="426" w:hanging="426"/>
              <w:rPr>
                <w:rFonts w:ascii="Arial" w:hAnsi="Arial" w:cs="Arial"/>
                <w:szCs w:val="20"/>
                <w:lang w:val="cs-CZ"/>
              </w:rPr>
            </w:pPr>
            <w:r w:rsidRPr="00803388">
              <w:rPr>
                <w:rFonts w:ascii="Arial" w:hAnsi="Arial" w:cs="Arial"/>
                <w:szCs w:val="20"/>
                <w:lang w:val="cs-CZ"/>
              </w:rPr>
              <w:t xml:space="preserve">Smluvní strana, která se ocitne v prodlení s poskytnutím součinnosti vyžádané druhou Smluvní stranou, je povinna zaplatit smluvní pokutu ve výši </w:t>
            </w:r>
            <w:r w:rsidRPr="00803388">
              <w:rPr>
                <w:rFonts w:ascii="Arial" w:hAnsi="Arial" w:cs="Arial"/>
                <w:b/>
                <w:szCs w:val="20"/>
                <w:lang w:val="cs-CZ"/>
              </w:rPr>
              <w:t>2 500,- Kč</w:t>
            </w:r>
            <w:r w:rsidRPr="00803388">
              <w:rPr>
                <w:rFonts w:ascii="Arial" w:hAnsi="Arial" w:cs="Arial"/>
                <w:szCs w:val="20"/>
                <w:lang w:val="cs-CZ"/>
              </w:rPr>
              <w:t xml:space="preserve"> za každý, i započatý, den prodlení.</w:t>
            </w:r>
          </w:p>
          <w:p w:rsidR="00803388" w:rsidRDefault="00803388" w:rsidP="00803388">
            <w:pPr>
              <w:pStyle w:val="Odstavecseseznamem"/>
              <w:rPr>
                <w:rFonts w:ascii="Arial" w:hAnsi="Arial" w:cs="Arial"/>
                <w:lang w:val="cs-CZ"/>
              </w:rPr>
            </w:pPr>
          </w:p>
          <w:p w:rsidR="00803388" w:rsidRPr="00803388" w:rsidRDefault="00803388" w:rsidP="00E60F8F">
            <w:pPr>
              <w:pStyle w:val="Odstavec"/>
              <w:numPr>
                <w:ilvl w:val="1"/>
                <w:numId w:val="1"/>
              </w:numPr>
              <w:rPr>
                <w:rFonts w:ascii="Arial" w:hAnsi="Arial" w:cs="Arial"/>
                <w:szCs w:val="20"/>
                <w:lang w:val="cs-CZ"/>
              </w:rPr>
            </w:pPr>
            <w:r w:rsidRPr="00803388">
              <w:rPr>
                <w:rFonts w:ascii="Arial" w:hAnsi="Arial" w:cs="Arial"/>
                <w:szCs w:val="20"/>
                <w:lang w:val="cs-CZ"/>
              </w:rPr>
              <w:t xml:space="preserve">Pokud se Zhotovitel ocitne v prodlení se splněním termínu pro vypořádání Objednatelem řádně uplatněných připomínek či požadavků, resp. třetími stranami uplatněných komentářů, je povinen zaplatit Objednateli smluvní pokutu ve výši </w:t>
            </w:r>
            <w:r w:rsidRPr="00803388">
              <w:rPr>
                <w:rFonts w:ascii="Arial" w:hAnsi="Arial" w:cs="Arial"/>
                <w:b/>
                <w:szCs w:val="20"/>
                <w:lang w:val="cs-CZ"/>
              </w:rPr>
              <w:t>2 500,- Kč</w:t>
            </w:r>
            <w:r w:rsidRPr="00803388">
              <w:rPr>
                <w:rFonts w:ascii="Arial" w:hAnsi="Arial" w:cs="Arial"/>
                <w:szCs w:val="20"/>
                <w:lang w:val="cs-CZ"/>
              </w:rPr>
              <w:t xml:space="preserve"> za každý, i započatý, den prodlení.</w:t>
            </w:r>
          </w:p>
          <w:p w:rsidR="00803388" w:rsidRDefault="00803388" w:rsidP="00803388">
            <w:pPr>
              <w:pStyle w:val="Odstavec"/>
              <w:keepLines/>
              <w:numPr>
                <w:ilvl w:val="1"/>
                <w:numId w:val="1"/>
              </w:numPr>
              <w:spacing w:before="160"/>
              <w:ind w:left="425" w:hanging="425"/>
              <w:rPr>
                <w:rFonts w:ascii="Arial" w:hAnsi="Arial" w:cs="Arial"/>
                <w:szCs w:val="20"/>
                <w:lang w:val="cs-CZ"/>
              </w:rPr>
            </w:pPr>
            <w:r w:rsidRPr="00803388">
              <w:rPr>
                <w:rFonts w:ascii="Arial" w:hAnsi="Arial" w:cs="Arial"/>
                <w:szCs w:val="20"/>
                <w:lang w:val="cs-CZ"/>
              </w:rPr>
              <w:t>Ujednání o smluvní pokutě nevylučuje právo Objednatele na náhradu škody vzniklé z porušení povinnosti, ke kterému se smluvní pokuta vztahuje.</w:t>
            </w:r>
          </w:p>
          <w:p w:rsidR="00E60F8F" w:rsidRPr="00803388" w:rsidRDefault="00E60F8F" w:rsidP="00E60F8F">
            <w:pPr>
              <w:pStyle w:val="Odstavec"/>
              <w:keepLines/>
              <w:spacing w:before="160"/>
              <w:ind w:left="425" w:firstLine="0"/>
              <w:rPr>
                <w:rFonts w:ascii="Arial" w:hAnsi="Arial" w:cs="Arial"/>
                <w:szCs w:val="20"/>
                <w:lang w:val="cs-CZ"/>
              </w:rPr>
            </w:pPr>
          </w:p>
          <w:p w:rsidR="00803388" w:rsidRPr="00803388" w:rsidRDefault="00803388" w:rsidP="00803388">
            <w:pPr>
              <w:pStyle w:val="Odstavec"/>
              <w:keepLines/>
              <w:numPr>
                <w:ilvl w:val="1"/>
                <w:numId w:val="1"/>
              </w:numPr>
              <w:spacing w:before="160"/>
              <w:ind w:left="425" w:hanging="425"/>
              <w:rPr>
                <w:rFonts w:ascii="Arial" w:hAnsi="Arial" w:cs="Arial"/>
                <w:szCs w:val="20"/>
                <w:lang w:val="cs-CZ"/>
              </w:rPr>
            </w:pPr>
            <w:r w:rsidRPr="00803388">
              <w:rPr>
                <w:rFonts w:ascii="Arial" w:hAnsi="Arial" w:cs="Arial"/>
                <w:szCs w:val="20"/>
                <w:lang w:val="cs-CZ"/>
              </w:rPr>
              <w:t>Uplatnění nároku na úhradu smluvní pokuty ze strany Objednatele nemá vliv na povinnost Zhotovitele splnit předmět této Smlouvy řádně, včas a za podmínek stanovených touto Smlouvou.</w:t>
            </w:r>
          </w:p>
          <w:p w:rsidR="00803388" w:rsidRPr="00E60F8F" w:rsidRDefault="00803388" w:rsidP="00803388">
            <w:pPr>
              <w:rPr>
                <w:lang w:bidi="ar-SA"/>
              </w:rPr>
            </w:pPr>
          </w:p>
        </w:tc>
        <w:tc>
          <w:tcPr>
            <w:tcW w:w="4531" w:type="dxa"/>
          </w:tcPr>
          <w:p w:rsidR="00ED3678" w:rsidRDefault="00803388" w:rsidP="00E60F8F">
            <w:pPr>
              <w:pStyle w:val="Nadpis1"/>
              <w:numPr>
                <w:ilvl w:val="0"/>
                <w:numId w:val="0"/>
              </w:numPr>
              <w:ind w:left="425"/>
              <w:outlineLvl w:val="0"/>
              <w:rPr>
                <w:rFonts w:ascii="Arial" w:hAnsi="Arial" w:cs="Arial"/>
                <w:sz w:val="20"/>
                <w:szCs w:val="20"/>
              </w:rPr>
            </w:pPr>
            <w:r w:rsidRPr="00803388">
              <w:rPr>
                <w:rFonts w:ascii="Arial" w:hAnsi="Arial" w:cs="Arial"/>
                <w:sz w:val="20"/>
                <w:szCs w:val="20"/>
              </w:rPr>
              <w:lastRenderedPageBreak/>
              <w:t>VII.</w:t>
            </w:r>
            <w:r>
              <w:rPr>
                <w:rFonts w:ascii="Arial" w:hAnsi="Arial" w:cs="Arial"/>
                <w:b w:val="0"/>
                <w:bCs/>
                <w:sz w:val="20"/>
                <w:szCs w:val="20"/>
              </w:rPr>
              <w:t xml:space="preserve"> </w:t>
            </w:r>
            <w:r w:rsidR="00ED3678" w:rsidRPr="00ED3678">
              <w:rPr>
                <w:rFonts w:ascii="Arial" w:hAnsi="Arial" w:cs="Arial"/>
                <w:sz w:val="20"/>
                <w:szCs w:val="20"/>
              </w:rPr>
              <w:t>Contractual penalty</w:t>
            </w:r>
          </w:p>
          <w:p w:rsidR="00E60F8F" w:rsidRPr="00E60F8F" w:rsidRDefault="00E60F8F" w:rsidP="00E60F8F">
            <w:pPr>
              <w:rPr>
                <w:lang w:val="en-US" w:bidi="ar-SA"/>
              </w:rPr>
            </w:pPr>
          </w:p>
          <w:p w:rsidR="00ED3678" w:rsidRDefault="00ED3678" w:rsidP="00803388">
            <w:pPr>
              <w:pStyle w:val="Odstavec"/>
              <w:numPr>
                <w:ilvl w:val="1"/>
                <w:numId w:val="15"/>
              </w:numPr>
              <w:rPr>
                <w:rFonts w:ascii="Arial" w:hAnsi="Arial" w:cs="Arial"/>
                <w:szCs w:val="20"/>
                <w:lang w:val="en-GB"/>
              </w:rPr>
            </w:pPr>
            <w:r w:rsidRPr="00ED3678">
              <w:rPr>
                <w:rFonts w:ascii="Arial" w:hAnsi="Arial" w:cs="Arial"/>
                <w:szCs w:val="20"/>
                <w:lang w:val="en-GB"/>
              </w:rPr>
              <w:t xml:space="preserve">Should the Contractor be in delay in the completion of individual Components or their individual Phases against the deadlines specified in Appendices 1b, 2b and 4b hereto, it shall pay to the Contracting Authority a contractual penalty of </w:t>
            </w:r>
            <w:r w:rsidRPr="00ED3678">
              <w:rPr>
                <w:rFonts w:ascii="Arial" w:hAnsi="Arial" w:cs="Arial"/>
                <w:b/>
                <w:szCs w:val="20"/>
                <w:lang w:val="en-GB"/>
              </w:rPr>
              <w:t>0.05 %</w:t>
            </w:r>
            <w:r w:rsidRPr="00ED3678">
              <w:rPr>
                <w:rFonts w:ascii="Arial" w:hAnsi="Arial" w:cs="Arial"/>
                <w:szCs w:val="20"/>
                <w:lang w:val="en-GB"/>
              </w:rPr>
              <w:t xml:space="preserve"> of the price exclusive of VAT of the respective Component stated above in Art. V. para. 1 of this Contract for each commenced day of delay. </w:t>
            </w:r>
          </w:p>
          <w:p w:rsidR="00E153F7" w:rsidRPr="00ED3678" w:rsidRDefault="00E153F7" w:rsidP="00E153F7">
            <w:pPr>
              <w:pStyle w:val="Odstavec"/>
              <w:ind w:left="284"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Should the Contractor be in delay in meeting the deadline specified by a properly </w:t>
            </w:r>
            <w:r w:rsidRPr="00ED3678">
              <w:rPr>
                <w:rFonts w:ascii="Arial" w:hAnsi="Arial" w:cs="Arial"/>
                <w:szCs w:val="20"/>
                <w:lang w:val="en-GB"/>
              </w:rPr>
              <w:lastRenderedPageBreak/>
              <w:t xml:space="preserve">confirmed order for the implementation of Component 3, it shall pay to the Contracting Authority a contractual penalty of </w:t>
            </w:r>
            <w:r w:rsidRPr="00ED3678">
              <w:rPr>
                <w:rFonts w:ascii="Arial" w:hAnsi="Arial" w:cs="Arial"/>
                <w:b/>
                <w:szCs w:val="20"/>
                <w:lang w:val="en-GB"/>
              </w:rPr>
              <w:t>0.05 %</w:t>
            </w:r>
            <w:r w:rsidRPr="00ED3678">
              <w:rPr>
                <w:rFonts w:ascii="Arial" w:hAnsi="Arial" w:cs="Arial"/>
                <w:szCs w:val="20"/>
                <w:lang w:val="en-GB"/>
              </w:rPr>
              <w:t xml:space="preserve"> of the price exclusive of VAT shown in the respective order, for each commenced day of delay. </w:t>
            </w:r>
          </w:p>
          <w:p w:rsidR="00E153F7" w:rsidRPr="00ED3678" w:rsidRDefault="00E153F7" w:rsidP="00E153F7">
            <w:pPr>
              <w:pStyle w:val="Odstavec"/>
              <w:ind w:firstLine="0"/>
              <w:rPr>
                <w:rFonts w:ascii="Arial" w:hAnsi="Arial" w:cs="Arial"/>
                <w:szCs w:val="20"/>
                <w:lang w:val="en-GB"/>
              </w:rPr>
            </w:pPr>
          </w:p>
          <w:p w:rsidR="00E60F8F" w:rsidRPr="00E153F7" w:rsidRDefault="00ED3678" w:rsidP="00E153F7">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Party which is in delay in providing assistance requested by the other Party shall pay a contractual penalty of </w:t>
            </w:r>
            <w:r w:rsidRPr="00ED3678">
              <w:rPr>
                <w:rFonts w:ascii="Arial" w:hAnsi="Arial" w:cs="Arial"/>
                <w:b/>
                <w:szCs w:val="20"/>
                <w:lang w:val="en-GB"/>
              </w:rPr>
              <w:t>CZK 2,500</w:t>
            </w:r>
            <w:r w:rsidRPr="00ED3678">
              <w:rPr>
                <w:rFonts w:ascii="Arial" w:hAnsi="Arial" w:cs="Arial"/>
                <w:szCs w:val="20"/>
                <w:lang w:val="en-GB"/>
              </w:rPr>
              <w:t xml:space="preserve"> per each commenced day of delay. </w:t>
            </w:r>
          </w:p>
          <w:p w:rsidR="00E60F8F" w:rsidRPr="00ED3678" w:rsidRDefault="00E60F8F" w:rsidP="00E60F8F">
            <w:pPr>
              <w:pStyle w:val="Odstavec"/>
              <w:ind w:firstLine="0"/>
              <w:rPr>
                <w:rFonts w:ascii="Arial" w:hAnsi="Arial" w:cs="Arial"/>
                <w:szCs w:val="20"/>
                <w:lang w:val="en-GB"/>
              </w:rPr>
            </w:pPr>
          </w:p>
          <w:p w:rsidR="00803388" w:rsidRPr="00E60F8F" w:rsidRDefault="00ED3678" w:rsidP="00E60F8F">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Should the Contractor be in delay in satisfying the deadline for the settlement of objections or requests properly raised by the Contracting Authority, or comments raised by third parties, it shall pay to the Contracting Authority a contractual penalty of </w:t>
            </w:r>
            <w:r w:rsidRPr="00ED3678">
              <w:rPr>
                <w:rFonts w:ascii="Arial" w:hAnsi="Arial" w:cs="Arial"/>
                <w:b/>
                <w:szCs w:val="20"/>
                <w:lang w:val="en-GB"/>
              </w:rPr>
              <w:t>CZK 2,500</w:t>
            </w:r>
            <w:r w:rsidRPr="00ED3678">
              <w:rPr>
                <w:rFonts w:ascii="Arial" w:hAnsi="Arial" w:cs="Arial"/>
                <w:szCs w:val="20"/>
                <w:lang w:val="en-GB"/>
              </w:rPr>
              <w:t xml:space="preserve"> per each commenced day of delay. </w:t>
            </w:r>
          </w:p>
          <w:p w:rsidR="00ED3678" w:rsidRPr="00ED3678" w:rsidRDefault="00ED3678" w:rsidP="00ED3678">
            <w:pPr>
              <w:pStyle w:val="Odstavec"/>
              <w:keepLines/>
              <w:numPr>
                <w:ilvl w:val="1"/>
                <w:numId w:val="1"/>
              </w:numPr>
              <w:spacing w:before="160"/>
              <w:ind w:left="425" w:hanging="425"/>
              <w:rPr>
                <w:rFonts w:ascii="Arial" w:hAnsi="Arial" w:cs="Arial"/>
                <w:szCs w:val="20"/>
              </w:rPr>
            </w:pPr>
            <w:r w:rsidRPr="00ED3678">
              <w:rPr>
                <w:rFonts w:ascii="Arial" w:hAnsi="Arial" w:cs="Arial"/>
                <w:szCs w:val="20"/>
                <w:lang w:val="en-GB"/>
              </w:rPr>
              <w:t xml:space="preserve">The provision of a contractual penalty does not preclude the right of the Contracting Authority to compensation for any losses caused by violation of the obligation to which the contractual penalty relates. </w:t>
            </w:r>
          </w:p>
          <w:p w:rsidR="00ED3678" w:rsidRPr="00ED3678" w:rsidRDefault="00ED3678" w:rsidP="00ED3678">
            <w:pPr>
              <w:pStyle w:val="Odstavec"/>
              <w:keepLines/>
              <w:numPr>
                <w:ilvl w:val="1"/>
                <w:numId w:val="1"/>
              </w:numPr>
              <w:spacing w:before="160"/>
              <w:ind w:left="425" w:hanging="425"/>
              <w:rPr>
                <w:rFonts w:ascii="Arial" w:hAnsi="Arial" w:cs="Arial"/>
                <w:szCs w:val="20"/>
              </w:rPr>
            </w:pPr>
            <w:r w:rsidRPr="00ED3678">
              <w:rPr>
                <w:rFonts w:ascii="Arial" w:hAnsi="Arial" w:cs="Arial"/>
                <w:szCs w:val="20"/>
                <w:lang w:val="en-GB"/>
              </w:rPr>
              <w:t>Should the Contracting Authority exercise the right to payment of a contractual penalty, the obligation of the Contractor to meet the subject of this Contract properly, timely and under the terms and conditions set out herein shall not be affected.</w:t>
            </w:r>
          </w:p>
        </w:tc>
      </w:tr>
      <w:tr w:rsidR="00ED3678" w:rsidRPr="00ED3678" w:rsidTr="006A41EC">
        <w:tc>
          <w:tcPr>
            <w:tcW w:w="4531" w:type="dxa"/>
          </w:tcPr>
          <w:p w:rsidR="00ED3678" w:rsidRDefault="00ED3678" w:rsidP="00ED3678">
            <w:pPr>
              <w:rPr>
                <w:rFonts w:ascii="Arial" w:hAnsi="Arial" w:cs="Arial"/>
                <w:sz w:val="20"/>
              </w:rPr>
            </w:pPr>
          </w:p>
          <w:p w:rsidR="00803388" w:rsidRPr="00E60F8F" w:rsidRDefault="00E60F8F" w:rsidP="00E60F8F">
            <w:pPr>
              <w:pStyle w:val="Nadpis1"/>
              <w:outlineLvl w:val="0"/>
              <w:rPr>
                <w:rFonts w:ascii="Arial" w:hAnsi="Arial" w:cs="Arial"/>
                <w:sz w:val="20"/>
                <w:szCs w:val="20"/>
                <w:lang w:val="cs-CZ"/>
              </w:rPr>
            </w:pPr>
            <w:r w:rsidRPr="00E60F8F">
              <w:rPr>
                <w:rFonts w:ascii="Arial" w:hAnsi="Arial" w:cs="Arial"/>
                <w:sz w:val="20"/>
                <w:szCs w:val="20"/>
                <w:lang w:val="cs-CZ"/>
              </w:rPr>
              <w:t>Způsob zajištění řádného plnění</w:t>
            </w:r>
          </w:p>
          <w:p w:rsidR="00E60F8F" w:rsidRPr="00E60F8F" w:rsidRDefault="00E60F8F" w:rsidP="00E60F8F">
            <w:pPr>
              <w:rPr>
                <w:rFonts w:ascii="Arial" w:hAnsi="Arial" w:cs="Arial"/>
                <w:sz w:val="20"/>
                <w:lang w:bidi="ar-SA"/>
              </w:rPr>
            </w:pPr>
          </w:p>
          <w:p w:rsidR="00E60F8F" w:rsidRDefault="00E60F8F" w:rsidP="00E60F8F">
            <w:pPr>
              <w:numPr>
                <w:ilvl w:val="0"/>
                <w:numId w:val="4"/>
              </w:numPr>
              <w:tabs>
                <w:tab w:val="left" w:pos="426"/>
              </w:tabs>
              <w:spacing w:before="160"/>
              <w:ind w:left="425" w:hanging="425"/>
              <w:jc w:val="both"/>
              <w:rPr>
                <w:rFonts w:ascii="Arial" w:hAnsi="Arial" w:cs="Arial"/>
                <w:sz w:val="20"/>
                <w:lang w:eastAsia="x-none"/>
              </w:rPr>
            </w:pPr>
            <w:r w:rsidRPr="00E60F8F">
              <w:rPr>
                <w:rFonts w:ascii="Arial" w:hAnsi="Arial" w:cs="Arial"/>
                <w:sz w:val="20"/>
                <w:lang w:eastAsia="x-none"/>
              </w:rPr>
              <w:t>Objednatel se zavazuje poskytnout Zhotoviteli veškerou nezbytnou součinnost a Zhotovitelem požadované informace a poklady nutné k poskytnutí řádného a včasného plnění dle této Smlouvy, má-li je k dispozici. Součinnost podle tohoto odstavce zahrnuje i řešení majetkoprávních vztahů a aktivní účast Objednatele při jednání s orgány státní správy a samosprávy, správci sítí a právnickými a fyzickými osobami. Smluvní strany se dohodly, že Objednatel bude Zhotoviteli vyžádané informace a podklady předávat v českém jazyce.</w:t>
            </w:r>
          </w:p>
          <w:p w:rsidR="00E60F8F" w:rsidRDefault="00E60F8F" w:rsidP="00E60F8F">
            <w:pPr>
              <w:tabs>
                <w:tab w:val="left" w:pos="426"/>
              </w:tabs>
              <w:spacing w:before="160"/>
              <w:jc w:val="both"/>
              <w:rPr>
                <w:rFonts w:ascii="Arial" w:hAnsi="Arial" w:cs="Arial"/>
                <w:sz w:val="20"/>
                <w:lang w:eastAsia="x-none"/>
              </w:rPr>
            </w:pPr>
          </w:p>
          <w:p w:rsidR="00E60F8F" w:rsidRDefault="00E60F8F" w:rsidP="00E60F8F">
            <w:pPr>
              <w:tabs>
                <w:tab w:val="left" w:pos="426"/>
              </w:tabs>
              <w:spacing w:before="160"/>
              <w:jc w:val="both"/>
              <w:rPr>
                <w:rFonts w:ascii="Arial" w:hAnsi="Arial" w:cs="Arial"/>
                <w:sz w:val="20"/>
                <w:lang w:eastAsia="x-none"/>
              </w:rPr>
            </w:pPr>
          </w:p>
          <w:p w:rsidR="00E60F8F" w:rsidRDefault="00E60F8F" w:rsidP="00E60F8F">
            <w:pPr>
              <w:numPr>
                <w:ilvl w:val="0"/>
                <w:numId w:val="4"/>
              </w:numPr>
              <w:tabs>
                <w:tab w:val="left" w:pos="426"/>
              </w:tabs>
              <w:spacing w:before="160"/>
              <w:ind w:left="425" w:hanging="425"/>
              <w:jc w:val="both"/>
              <w:rPr>
                <w:rFonts w:ascii="Arial" w:hAnsi="Arial" w:cs="Arial"/>
                <w:sz w:val="20"/>
                <w:lang w:eastAsia="x-none"/>
              </w:rPr>
            </w:pPr>
            <w:r w:rsidRPr="00E60F8F">
              <w:rPr>
                <w:rFonts w:ascii="Arial" w:hAnsi="Arial" w:cs="Arial"/>
                <w:sz w:val="20"/>
              </w:rPr>
              <w:t xml:space="preserve">Každá Smluvní strana je povinna reagovat na podnět druhé Smluvní strany podle okolností každého jednotlivého případu buď ihned či bez zbytečného odkladu, nejpozději </w:t>
            </w:r>
            <w:r w:rsidRPr="00E60F8F">
              <w:rPr>
                <w:rFonts w:ascii="Arial" w:hAnsi="Arial" w:cs="Arial"/>
                <w:sz w:val="20"/>
              </w:rPr>
              <w:lastRenderedPageBreak/>
              <w:t>však do pěti pracovních dní, ledaže se strany v daném případě písemně dohodnou na jiném termínu přiměřenému okolnostem.</w:t>
            </w:r>
          </w:p>
          <w:p w:rsidR="00E60F8F" w:rsidRDefault="00E60F8F" w:rsidP="00E60F8F">
            <w:pPr>
              <w:tabs>
                <w:tab w:val="left" w:pos="426"/>
              </w:tabs>
              <w:spacing w:before="160"/>
              <w:jc w:val="both"/>
              <w:rPr>
                <w:rFonts w:ascii="Arial" w:hAnsi="Arial" w:cs="Arial"/>
                <w:sz w:val="20"/>
              </w:rPr>
            </w:pPr>
          </w:p>
          <w:p w:rsidR="00E60F8F" w:rsidRPr="00E60F8F" w:rsidRDefault="00E60F8F" w:rsidP="00E60F8F">
            <w:pPr>
              <w:tabs>
                <w:tab w:val="left" w:pos="426"/>
              </w:tabs>
              <w:spacing w:before="160"/>
              <w:jc w:val="both"/>
              <w:rPr>
                <w:rFonts w:ascii="Arial" w:hAnsi="Arial" w:cs="Arial"/>
                <w:sz w:val="20"/>
                <w:lang w:eastAsia="x-none"/>
              </w:rPr>
            </w:pPr>
          </w:p>
          <w:p w:rsidR="00E60F8F" w:rsidRDefault="00E60F8F" w:rsidP="00E60F8F">
            <w:pPr>
              <w:numPr>
                <w:ilvl w:val="0"/>
                <w:numId w:val="4"/>
              </w:numPr>
              <w:tabs>
                <w:tab w:val="left" w:pos="426"/>
              </w:tabs>
              <w:spacing w:before="160"/>
              <w:ind w:left="425" w:hanging="425"/>
              <w:jc w:val="both"/>
              <w:rPr>
                <w:rFonts w:ascii="Arial" w:hAnsi="Arial" w:cs="Arial"/>
                <w:sz w:val="20"/>
              </w:rPr>
            </w:pPr>
            <w:r w:rsidRPr="00E60F8F">
              <w:rPr>
                <w:rFonts w:ascii="Arial" w:hAnsi="Arial" w:cs="Arial"/>
                <w:sz w:val="20"/>
              </w:rPr>
              <w:t>Objednatel je schopen poskytovat nezbytnou součinnost při plnění předmětu této Smlouvy po předběžné domluvě v pracovní dny, tj. pondělí až pátek v době od 7:00 do 14:00 hod.</w:t>
            </w:r>
          </w:p>
          <w:p w:rsidR="00E60F8F" w:rsidRPr="00E60F8F" w:rsidRDefault="00E60F8F" w:rsidP="00E60F8F">
            <w:pPr>
              <w:tabs>
                <w:tab w:val="left" w:pos="426"/>
              </w:tabs>
              <w:spacing w:before="160"/>
              <w:ind w:left="425"/>
              <w:jc w:val="both"/>
              <w:rPr>
                <w:rFonts w:ascii="Arial" w:hAnsi="Arial" w:cs="Arial"/>
                <w:sz w:val="20"/>
              </w:rPr>
            </w:pPr>
          </w:p>
          <w:p w:rsidR="00E60F8F" w:rsidRDefault="00E60F8F" w:rsidP="00E60F8F">
            <w:pPr>
              <w:numPr>
                <w:ilvl w:val="0"/>
                <w:numId w:val="4"/>
              </w:numPr>
              <w:tabs>
                <w:tab w:val="left" w:pos="426"/>
              </w:tabs>
              <w:spacing w:before="160"/>
              <w:ind w:left="425" w:hanging="425"/>
              <w:jc w:val="both"/>
              <w:rPr>
                <w:rFonts w:ascii="Arial" w:hAnsi="Arial" w:cs="Arial"/>
                <w:sz w:val="20"/>
                <w:lang w:eastAsia="x-none"/>
              </w:rPr>
            </w:pPr>
            <w:r w:rsidRPr="00E60F8F">
              <w:rPr>
                <w:rFonts w:ascii="Arial" w:hAnsi="Arial" w:cs="Arial"/>
                <w:sz w:val="20"/>
                <w:lang w:eastAsia="x-none"/>
              </w:rPr>
              <w:t>Písemná komunikace mezi Objednatelem a Zhotovitelem bude probíhat výhradně v českém jazyce, veškerá plnění, podklady a dokumentace budou Objednateli předávány v českém jazyce.</w:t>
            </w:r>
          </w:p>
          <w:p w:rsidR="00E60F8F" w:rsidRPr="00E17332" w:rsidRDefault="00E60F8F" w:rsidP="00E60F8F">
            <w:pPr>
              <w:pStyle w:val="Odstavecseseznamem"/>
              <w:rPr>
                <w:rFonts w:ascii="Arial" w:hAnsi="Arial" w:cs="Arial"/>
                <w:lang w:val="cs-CZ" w:eastAsia="x-none"/>
              </w:rPr>
            </w:pPr>
          </w:p>
          <w:p w:rsidR="00E60F8F" w:rsidRPr="00E60F8F" w:rsidRDefault="00E60F8F" w:rsidP="00E60F8F">
            <w:pPr>
              <w:tabs>
                <w:tab w:val="left" w:pos="426"/>
              </w:tabs>
              <w:spacing w:before="160"/>
              <w:jc w:val="both"/>
              <w:rPr>
                <w:rFonts w:ascii="Arial" w:hAnsi="Arial" w:cs="Arial"/>
                <w:sz w:val="20"/>
                <w:lang w:eastAsia="x-none"/>
              </w:rPr>
            </w:pPr>
          </w:p>
          <w:p w:rsidR="00E60F8F" w:rsidRPr="00E60F8F" w:rsidRDefault="00E60F8F" w:rsidP="00E60F8F">
            <w:pPr>
              <w:numPr>
                <w:ilvl w:val="0"/>
                <w:numId w:val="4"/>
              </w:numPr>
              <w:tabs>
                <w:tab w:val="left" w:pos="426"/>
              </w:tabs>
              <w:ind w:left="425" w:hanging="425"/>
              <w:jc w:val="both"/>
              <w:rPr>
                <w:rFonts w:ascii="Arial" w:hAnsi="Arial" w:cs="Arial"/>
                <w:sz w:val="20"/>
              </w:rPr>
            </w:pPr>
            <w:r w:rsidRPr="00E60F8F">
              <w:rPr>
                <w:rFonts w:ascii="Arial" w:hAnsi="Arial" w:cs="Arial"/>
                <w:sz w:val="20"/>
              </w:rPr>
              <w:t>Zhotovitel odpovídá Objednateli za to, že jednotlivé Části specifikované v článku II. této Smlouvy a příslušných přílohách této Smlouvy budou provedeny kompletně a v souladu s právní úpravou platnou v České republice v době předání Objednateli.</w:t>
            </w:r>
          </w:p>
          <w:p w:rsidR="00E60F8F" w:rsidRPr="00E60F8F" w:rsidRDefault="00E60F8F" w:rsidP="00E60F8F">
            <w:pPr>
              <w:rPr>
                <w:lang w:bidi="ar-SA"/>
              </w:rPr>
            </w:pPr>
          </w:p>
        </w:tc>
        <w:tc>
          <w:tcPr>
            <w:tcW w:w="4531" w:type="dxa"/>
          </w:tcPr>
          <w:p w:rsidR="00ED3678" w:rsidRPr="00ED3678" w:rsidRDefault="00E153F7" w:rsidP="00E153F7">
            <w:pPr>
              <w:pStyle w:val="Nadpis1"/>
              <w:numPr>
                <w:ilvl w:val="0"/>
                <w:numId w:val="0"/>
              </w:numPr>
              <w:outlineLvl w:val="0"/>
            </w:pPr>
            <w:r>
              <w:lastRenderedPageBreak/>
              <w:t xml:space="preserve">VII. </w:t>
            </w:r>
            <w:r w:rsidR="00ED3678" w:rsidRPr="00ED3678">
              <w:t xml:space="preserve">Method of ensuring proper </w:t>
            </w:r>
            <w:r w:rsidR="00E60F8F">
              <w:t>i</w:t>
            </w:r>
            <w:r w:rsidR="00ED3678" w:rsidRPr="00ED3678">
              <w:t>mplementation</w:t>
            </w:r>
          </w:p>
          <w:p w:rsidR="00ED3678" w:rsidRPr="00ED3678" w:rsidRDefault="00ED3678" w:rsidP="00ED3678">
            <w:pPr>
              <w:rPr>
                <w:rFonts w:ascii="Arial" w:hAnsi="Arial" w:cs="Arial"/>
                <w:sz w:val="20"/>
                <w:lang w:val="en-US" w:bidi="ar-SA"/>
              </w:rPr>
            </w:pPr>
          </w:p>
          <w:p w:rsidR="00E60F8F" w:rsidRDefault="00ED3678" w:rsidP="00E153F7">
            <w:pPr>
              <w:pStyle w:val="Odstavecseseznamem"/>
              <w:numPr>
                <w:ilvl w:val="1"/>
                <w:numId w:val="1"/>
              </w:numPr>
              <w:tabs>
                <w:tab w:val="left" w:pos="426"/>
              </w:tabs>
              <w:spacing w:before="160"/>
              <w:jc w:val="both"/>
              <w:rPr>
                <w:rFonts w:ascii="Arial" w:hAnsi="Arial" w:cs="Arial"/>
                <w:lang w:val="en-GB"/>
              </w:rPr>
            </w:pPr>
            <w:r w:rsidRPr="00E60F8F">
              <w:rPr>
                <w:rFonts w:ascii="Arial" w:hAnsi="Arial" w:cs="Arial"/>
                <w:lang w:val="en-GB"/>
              </w:rPr>
              <w:t xml:space="preserve">The Contracting Authority undertakes to provide all necessary cooperation to the Contractor as well as any information and underlying materials required by the Contractor necessary for the provision of proper and timely fulfilment of services according to this Contract, if they are available. Assistance under this paragraph also includes addressing property and other legal relationships and active participation of the Contracting Authority in dealing with government authorities and bodies of local government, network administrators and legal and natural entities. The Parties have agreed that the Contracting Authority shall provide the Contractor with requested information and supporting materials in the Czech language. </w:t>
            </w:r>
          </w:p>
          <w:p w:rsidR="00E60F8F" w:rsidRDefault="00E60F8F" w:rsidP="00E60F8F">
            <w:pPr>
              <w:pStyle w:val="Odstavecseseznamem"/>
              <w:tabs>
                <w:tab w:val="left" w:pos="426"/>
              </w:tabs>
              <w:spacing w:before="160"/>
              <w:ind w:left="425" w:hanging="425"/>
              <w:jc w:val="both"/>
              <w:rPr>
                <w:rFonts w:ascii="Arial" w:hAnsi="Arial" w:cs="Arial"/>
                <w:lang w:val="en-GB"/>
              </w:rPr>
            </w:pPr>
          </w:p>
          <w:p w:rsidR="00ED3678" w:rsidRPr="00E60F8F" w:rsidRDefault="00E60F8F" w:rsidP="00E60F8F">
            <w:pPr>
              <w:pStyle w:val="Odstavecseseznamem"/>
              <w:tabs>
                <w:tab w:val="left" w:pos="426"/>
              </w:tabs>
              <w:spacing w:before="160"/>
              <w:ind w:left="425" w:hanging="425"/>
              <w:jc w:val="both"/>
              <w:rPr>
                <w:rFonts w:ascii="Arial" w:hAnsi="Arial" w:cs="Arial"/>
                <w:lang w:val="en-GB" w:eastAsia="x-none"/>
              </w:rPr>
            </w:pPr>
            <w:r w:rsidRPr="00E60F8F">
              <w:rPr>
                <w:rFonts w:ascii="Arial" w:hAnsi="Arial" w:cs="Arial"/>
                <w:lang w:val="en-GB"/>
              </w:rPr>
              <w:t xml:space="preserve">2.   </w:t>
            </w:r>
            <w:r w:rsidR="00ED3678" w:rsidRPr="00E60F8F">
              <w:rPr>
                <w:rFonts w:ascii="Arial" w:hAnsi="Arial" w:cs="Arial"/>
                <w:lang w:val="en-GB"/>
              </w:rPr>
              <w:t xml:space="preserve">Each Party shall respond to any suggestions from the other Party depending on the circumstances of each individual case, </w:t>
            </w:r>
            <w:r w:rsidR="00ED3678" w:rsidRPr="00E60F8F">
              <w:rPr>
                <w:rFonts w:ascii="Arial" w:hAnsi="Arial" w:cs="Arial"/>
                <w:lang w:val="en-GB"/>
              </w:rPr>
              <w:lastRenderedPageBreak/>
              <w:t xml:space="preserve">either immediately or without delay, at the latest however, within five business days, unless the Parties agree another deadline in writing appropriate to the circumstances in the case at hand. </w:t>
            </w:r>
          </w:p>
          <w:p w:rsidR="00ED3678" w:rsidRPr="00E60F8F" w:rsidRDefault="00E60F8F" w:rsidP="00E60F8F">
            <w:pPr>
              <w:pStyle w:val="Nadpis1"/>
              <w:numPr>
                <w:ilvl w:val="0"/>
                <w:numId w:val="0"/>
              </w:numPr>
              <w:ind w:left="425" w:hanging="425"/>
              <w:jc w:val="both"/>
              <w:outlineLvl w:val="0"/>
              <w:rPr>
                <w:rFonts w:ascii="Arial" w:hAnsi="Arial" w:cs="Arial"/>
                <w:b w:val="0"/>
                <w:bCs/>
                <w:sz w:val="20"/>
                <w:lang w:val="en-GB"/>
              </w:rPr>
            </w:pPr>
            <w:r>
              <w:rPr>
                <w:rFonts w:ascii="Arial" w:hAnsi="Arial" w:cs="Arial"/>
                <w:b w:val="0"/>
                <w:bCs/>
                <w:sz w:val="20"/>
                <w:lang w:val="en-GB"/>
              </w:rPr>
              <w:t xml:space="preserve">3. </w:t>
            </w:r>
            <w:r w:rsidR="00ED3678" w:rsidRPr="00E60F8F">
              <w:rPr>
                <w:rFonts w:ascii="Arial" w:hAnsi="Arial" w:cs="Arial"/>
                <w:b w:val="0"/>
                <w:bCs/>
                <w:sz w:val="20"/>
                <w:lang w:val="en-GB"/>
              </w:rPr>
              <w:t xml:space="preserve">The Contracting Authority can provide necessary assistance in performing the subject of the Contract upon a preliminary agreement on workdays, i.e., Mondays to Fridays from 7 am into 2 pm. </w:t>
            </w:r>
          </w:p>
          <w:p w:rsidR="00ED3678" w:rsidRPr="00E60F8F" w:rsidRDefault="00E60F8F" w:rsidP="00E60F8F">
            <w:pPr>
              <w:pStyle w:val="Nadpis1"/>
              <w:numPr>
                <w:ilvl w:val="0"/>
                <w:numId w:val="0"/>
              </w:numPr>
              <w:ind w:left="425" w:hanging="425"/>
              <w:jc w:val="both"/>
              <w:outlineLvl w:val="0"/>
              <w:rPr>
                <w:rFonts w:ascii="Arial" w:hAnsi="Arial" w:cs="Arial"/>
                <w:b w:val="0"/>
                <w:bCs/>
                <w:sz w:val="20"/>
              </w:rPr>
            </w:pPr>
            <w:r>
              <w:rPr>
                <w:rFonts w:ascii="Arial" w:hAnsi="Arial" w:cs="Arial"/>
                <w:b w:val="0"/>
                <w:bCs/>
                <w:sz w:val="20"/>
                <w:lang w:val="en-GB"/>
              </w:rPr>
              <w:t xml:space="preserve">4. </w:t>
            </w:r>
            <w:r w:rsidR="00ED3678" w:rsidRPr="00E60F8F">
              <w:rPr>
                <w:rFonts w:ascii="Arial" w:hAnsi="Arial" w:cs="Arial"/>
                <w:b w:val="0"/>
                <w:bCs/>
                <w:sz w:val="20"/>
                <w:lang w:val="en-GB"/>
              </w:rPr>
              <w:t xml:space="preserve">Communication in writing between the Contracting Authority and Contractor will be solely in the Czech language, all performance, supporting materials and documentation will be handed over to the Contracting Authority in the Czech language.  </w:t>
            </w:r>
          </w:p>
          <w:p w:rsidR="00ED3678" w:rsidRPr="00ED3678" w:rsidRDefault="00E60F8F" w:rsidP="00E60F8F">
            <w:pPr>
              <w:pStyle w:val="Nadpis1"/>
              <w:numPr>
                <w:ilvl w:val="0"/>
                <w:numId w:val="0"/>
              </w:numPr>
              <w:ind w:left="425" w:hanging="425"/>
              <w:jc w:val="both"/>
              <w:outlineLvl w:val="0"/>
              <w:rPr>
                <w:rFonts w:ascii="Arial" w:hAnsi="Arial" w:cs="Arial"/>
                <w:sz w:val="20"/>
              </w:rPr>
            </w:pPr>
            <w:r>
              <w:rPr>
                <w:rFonts w:ascii="Arial" w:hAnsi="Arial" w:cs="Arial"/>
                <w:b w:val="0"/>
                <w:bCs/>
                <w:sz w:val="20"/>
                <w:lang w:val="en-GB"/>
              </w:rPr>
              <w:t xml:space="preserve">5. </w:t>
            </w:r>
            <w:r w:rsidR="00ED3678" w:rsidRPr="00E60F8F">
              <w:rPr>
                <w:rFonts w:ascii="Arial" w:hAnsi="Arial" w:cs="Arial"/>
                <w:b w:val="0"/>
                <w:bCs/>
                <w:sz w:val="20"/>
                <w:lang w:val="en-GB"/>
              </w:rPr>
              <w:t>The Contractor is responsible to the Contracting Authority for individual Components specified in Article II. herein and the relevant Appendices hereto being carried out completely and in accordance with legal regulations effective in the Czech Republic at the</w:t>
            </w:r>
            <w:r w:rsidR="00ED3678" w:rsidRPr="00ED3678">
              <w:rPr>
                <w:rFonts w:ascii="Arial" w:hAnsi="Arial" w:cs="Arial"/>
                <w:sz w:val="20"/>
                <w:lang w:val="en-GB"/>
              </w:rPr>
              <w:t xml:space="preserve"> time of their handover to the Contracting Authority.</w:t>
            </w:r>
          </w:p>
        </w:tc>
      </w:tr>
      <w:tr w:rsidR="00ED3678" w:rsidRPr="00ED3678" w:rsidTr="006A41EC">
        <w:tc>
          <w:tcPr>
            <w:tcW w:w="4531" w:type="dxa"/>
          </w:tcPr>
          <w:p w:rsidR="00E60F8F" w:rsidRDefault="00E60F8F" w:rsidP="00ED3678">
            <w:pPr>
              <w:rPr>
                <w:rFonts w:ascii="Arial" w:hAnsi="Arial" w:cs="Arial"/>
                <w:b/>
                <w:bCs/>
                <w:sz w:val="20"/>
              </w:rPr>
            </w:pPr>
          </w:p>
          <w:p w:rsidR="00E60F8F" w:rsidRDefault="00E60F8F" w:rsidP="00ED3678">
            <w:pPr>
              <w:rPr>
                <w:rFonts w:ascii="Arial" w:hAnsi="Arial" w:cs="Arial"/>
                <w:b/>
                <w:bCs/>
                <w:sz w:val="20"/>
              </w:rPr>
            </w:pPr>
          </w:p>
          <w:p w:rsidR="00ED3678" w:rsidRPr="00E60F8F" w:rsidRDefault="00E60F8F" w:rsidP="00ED3678">
            <w:pPr>
              <w:rPr>
                <w:rFonts w:ascii="Arial" w:hAnsi="Arial" w:cs="Arial"/>
                <w:b/>
                <w:bCs/>
                <w:sz w:val="20"/>
              </w:rPr>
            </w:pPr>
            <w:r>
              <w:rPr>
                <w:rFonts w:ascii="Arial" w:hAnsi="Arial" w:cs="Arial"/>
                <w:b/>
                <w:bCs/>
                <w:sz w:val="20"/>
              </w:rPr>
              <w:t xml:space="preserve">IX.  </w:t>
            </w:r>
            <w:r w:rsidRPr="00E60F8F">
              <w:rPr>
                <w:rFonts w:ascii="Arial" w:hAnsi="Arial" w:cs="Arial"/>
                <w:b/>
                <w:bCs/>
                <w:sz w:val="20"/>
              </w:rPr>
              <w:t>Složení tvůrčího týmu a poddodavatelé</w:t>
            </w:r>
          </w:p>
          <w:p w:rsidR="00E60F8F" w:rsidRPr="00E60F8F" w:rsidRDefault="00E60F8F" w:rsidP="00ED3678">
            <w:pPr>
              <w:rPr>
                <w:rFonts w:ascii="Arial" w:hAnsi="Arial" w:cs="Arial"/>
                <w:b/>
                <w:bCs/>
                <w:sz w:val="20"/>
              </w:rPr>
            </w:pPr>
          </w:p>
          <w:p w:rsidR="00E60F8F" w:rsidRPr="00E60F8F" w:rsidRDefault="00E60F8F" w:rsidP="00E60F8F">
            <w:pPr>
              <w:numPr>
                <w:ilvl w:val="0"/>
                <w:numId w:val="5"/>
              </w:numPr>
              <w:tabs>
                <w:tab w:val="left" w:pos="0"/>
              </w:tabs>
              <w:spacing w:before="160"/>
              <w:ind w:left="426" w:hanging="426"/>
              <w:jc w:val="both"/>
              <w:rPr>
                <w:rFonts w:ascii="Arial" w:hAnsi="Arial" w:cs="Arial"/>
                <w:sz w:val="20"/>
              </w:rPr>
            </w:pPr>
            <w:r w:rsidRPr="00E60F8F">
              <w:rPr>
                <w:rFonts w:ascii="Arial" w:hAnsi="Arial" w:cs="Arial"/>
                <w:sz w:val="20"/>
              </w:rPr>
              <w:t>Zhotovitel garantuje Objednateli, že na plnění předmětu této Smlouvy bude pracovat níže uvedený tvůrčí tým Zhotovitele:</w:t>
            </w:r>
          </w:p>
          <w:p w:rsidR="00E60F8F" w:rsidRPr="00E60F8F" w:rsidRDefault="00E60F8F" w:rsidP="00E60F8F">
            <w:pPr>
              <w:pStyle w:val="Odstavecseseznamem"/>
              <w:numPr>
                <w:ilvl w:val="0"/>
                <w:numId w:val="6"/>
              </w:numPr>
              <w:tabs>
                <w:tab w:val="left" w:pos="0"/>
              </w:tabs>
              <w:spacing w:before="160"/>
              <w:ind w:left="851" w:hanging="284"/>
              <w:jc w:val="both"/>
              <w:rPr>
                <w:rFonts w:ascii="Arial" w:hAnsi="Arial" w:cs="Arial"/>
              </w:rPr>
            </w:pPr>
            <w:r w:rsidRPr="00E60F8F">
              <w:rPr>
                <w:rFonts w:ascii="Arial" w:hAnsi="Arial" w:cs="Arial"/>
                <w:highlight w:val="yellow"/>
              </w:rPr>
              <w:t>xxxxxxx</w:t>
            </w:r>
          </w:p>
          <w:p w:rsidR="00E60F8F" w:rsidRPr="00E60F8F" w:rsidRDefault="00E60F8F" w:rsidP="00E60F8F">
            <w:pPr>
              <w:numPr>
                <w:ilvl w:val="0"/>
                <w:numId w:val="5"/>
              </w:numPr>
              <w:tabs>
                <w:tab w:val="left" w:pos="0"/>
              </w:tabs>
              <w:spacing w:before="160"/>
              <w:ind w:left="425" w:hanging="425"/>
              <w:jc w:val="both"/>
              <w:rPr>
                <w:rFonts w:ascii="Arial" w:hAnsi="Arial" w:cs="Arial"/>
                <w:sz w:val="20"/>
              </w:rPr>
            </w:pPr>
            <w:r w:rsidRPr="00E60F8F">
              <w:rPr>
                <w:rFonts w:ascii="Arial" w:hAnsi="Arial" w:cs="Arial"/>
                <w:sz w:val="20"/>
              </w:rPr>
              <w:t>Zhotovitel je oprávněn pověřit provedením některých částí předmětu této Smlouvy třetí osobu (poddodavatele), pouze po předchozím písemném souhlasu Objednatele.  Zhotovitel odpovídá za činnost poddodavatele v plném rozsahu tak, jako by tuto činnost prováděl sám.</w:t>
            </w:r>
          </w:p>
          <w:p w:rsidR="00E60F8F" w:rsidRDefault="00E60F8F" w:rsidP="00E60F8F">
            <w:pPr>
              <w:pStyle w:val="Odstavec"/>
              <w:keepNext/>
              <w:ind w:left="425" w:firstLine="0"/>
              <w:rPr>
                <w:rFonts w:ascii="Arial" w:hAnsi="Arial" w:cs="Arial"/>
                <w:i/>
                <w:highlight w:val="yellow"/>
                <w:lang w:val="cs-CZ"/>
              </w:rPr>
            </w:pPr>
          </w:p>
          <w:p w:rsidR="00E60F8F" w:rsidRDefault="00E60F8F" w:rsidP="00E60F8F">
            <w:pPr>
              <w:pStyle w:val="Odstavec"/>
              <w:keepNext/>
              <w:ind w:left="425" w:firstLine="0"/>
              <w:rPr>
                <w:rFonts w:ascii="Arial" w:hAnsi="Arial" w:cs="Arial"/>
                <w:i/>
                <w:highlight w:val="yellow"/>
                <w:lang w:val="cs-CZ"/>
              </w:rPr>
            </w:pPr>
          </w:p>
          <w:p w:rsidR="00E60F8F" w:rsidRDefault="00E60F8F" w:rsidP="00E60F8F">
            <w:pPr>
              <w:pStyle w:val="Odstavec"/>
              <w:keepNext/>
              <w:ind w:left="425" w:firstLine="0"/>
              <w:rPr>
                <w:rFonts w:ascii="Arial" w:hAnsi="Arial" w:cs="Arial"/>
                <w:i/>
                <w:highlight w:val="yellow"/>
                <w:lang w:val="cs-CZ"/>
              </w:rPr>
            </w:pPr>
          </w:p>
          <w:p w:rsidR="00E60F8F" w:rsidRDefault="00E60F8F" w:rsidP="00E60F8F">
            <w:pPr>
              <w:pStyle w:val="Odstavec"/>
              <w:keepNext/>
              <w:ind w:left="425" w:firstLine="0"/>
              <w:rPr>
                <w:rFonts w:ascii="Arial" w:hAnsi="Arial" w:cs="Arial"/>
                <w:i/>
                <w:highlight w:val="yellow"/>
                <w:lang w:val="cs-CZ"/>
              </w:rPr>
            </w:pPr>
          </w:p>
          <w:p w:rsidR="00E60F8F" w:rsidRDefault="00E60F8F" w:rsidP="00E60F8F">
            <w:pPr>
              <w:pStyle w:val="Odstavec"/>
              <w:keepNext/>
              <w:ind w:left="425" w:firstLine="0"/>
              <w:rPr>
                <w:rFonts w:ascii="Arial" w:hAnsi="Arial" w:cs="Arial"/>
                <w:i/>
                <w:highlight w:val="yellow"/>
                <w:lang w:val="cs-CZ"/>
              </w:rPr>
            </w:pPr>
          </w:p>
          <w:p w:rsidR="00E60F8F" w:rsidRDefault="00E60F8F" w:rsidP="00E60F8F">
            <w:pPr>
              <w:pStyle w:val="Odstavec"/>
              <w:keepNext/>
              <w:ind w:left="425" w:firstLine="0"/>
              <w:rPr>
                <w:rFonts w:ascii="Arial" w:hAnsi="Arial" w:cs="Arial"/>
                <w:i/>
                <w:highlight w:val="yellow"/>
                <w:lang w:val="cs-CZ"/>
              </w:rPr>
            </w:pPr>
          </w:p>
          <w:p w:rsidR="00E60F8F" w:rsidRDefault="00E60F8F" w:rsidP="00E60F8F">
            <w:pPr>
              <w:pStyle w:val="Odstavec"/>
              <w:keepNext/>
              <w:ind w:left="425" w:firstLine="0"/>
              <w:rPr>
                <w:rFonts w:ascii="Arial" w:hAnsi="Arial" w:cs="Arial"/>
                <w:i/>
                <w:highlight w:val="yellow"/>
                <w:lang w:val="cs-CZ"/>
              </w:rPr>
            </w:pPr>
          </w:p>
          <w:p w:rsidR="00E60F8F" w:rsidRDefault="00E60F8F" w:rsidP="00E60F8F">
            <w:pPr>
              <w:pStyle w:val="Odstavec"/>
              <w:keepNext/>
              <w:ind w:left="0" w:firstLine="0"/>
              <w:rPr>
                <w:rFonts w:ascii="Arial" w:hAnsi="Arial" w:cs="Arial"/>
                <w:i/>
                <w:highlight w:val="yellow"/>
                <w:lang w:val="cs-CZ"/>
              </w:rPr>
            </w:pPr>
          </w:p>
          <w:p w:rsidR="00E60F8F" w:rsidRPr="00E60F8F" w:rsidRDefault="00E60F8F" w:rsidP="00E60F8F">
            <w:pPr>
              <w:pStyle w:val="Odstavec"/>
              <w:keepNext/>
              <w:ind w:left="0" w:firstLine="0"/>
              <w:rPr>
                <w:rFonts w:ascii="Arial" w:hAnsi="Arial" w:cs="Arial"/>
                <w:i/>
                <w:highlight w:val="yellow"/>
                <w:lang w:val="cs-CZ"/>
              </w:rPr>
            </w:pPr>
            <w:r w:rsidRPr="00E60F8F">
              <w:rPr>
                <w:rFonts w:ascii="Arial" w:hAnsi="Arial" w:cs="Arial"/>
                <w:i/>
                <w:highlight w:val="yellow"/>
                <w:lang w:val="cs-CZ"/>
              </w:rPr>
              <w:t>Název poddodavatele:</w:t>
            </w:r>
          </w:p>
          <w:p w:rsidR="00E60F8F" w:rsidRPr="00E60F8F" w:rsidRDefault="00E60F8F" w:rsidP="00E60F8F">
            <w:pPr>
              <w:pStyle w:val="Odstavec"/>
              <w:keepNext/>
              <w:ind w:left="425" w:firstLine="0"/>
              <w:rPr>
                <w:rFonts w:ascii="Arial" w:hAnsi="Arial" w:cs="Arial"/>
                <w:i/>
                <w:highlight w:val="yellow"/>
                <w:lang w:val="cs-CZ"/>
              </w:rPr>
            </w:pPr>
            <w:r w:rsidRPr="00E60F8F">
              <w:rPr>
                <w:rFonts w:ascii="Arial" w:hAnsi="Arial" w:cs="Arial"/>
                <w:i/>
                <w:highlight w:val="yellow"/>
                <w:lang w:val="cs-CZ"/>
              </w:rPr>
              <w:t>Adresa:</w:t>
            </w:r>
          </w:p>
          <w:p w:rsidR="00E60F8F" w:rsidRPr="00E60F8F" w:rsidRDefault="00E60F8F" w:rsidP="00E60F8F">
            <w:pPr>
              <w:pStyle w:val="Odstavec"/>
              <w:keepNext/>
              <w:ind w:left="425" w:firstLine="0"/>
              <w:rPr>
                <w:rFonts w:ascii="Arial" w:hAnsi="Arial" w:cs="Arial"/>
                <w:i/>
                <w:highlight w:val="yellow"/>
                <w:lang w:val="cs-CZ"/>
              </w:rPr>
            </w:pPr>
            <w:r w:rsidRPr="00E60F8F">
              <w:rPr>
                <w:rFonts w:ascii="Arial" w:hAnsi="Arial" w:cs="Arial"/>
                <w:i/>
                <w:highlight w:val="yellow"/>
                <w:lang w:val="cs-CZ"/>
              </w:rPr>
              <w:t>IČO:</w:t>
            </w:r>
          </w:p>
          <w:p w:rsidR="00E60F8F" w:rsidRPr="00E60F8F" w:rsidRDefault="00E60F8F" w:rsidP="00E60F8F">
            <w:pPr>
              <w:pStyle w:val="Odstavec"/>
              <w:keepNext/>
              <w:ind w:left="425" w:firstLine="0"/>
              <w:rPr>
                <w:rFonts w:ascii="Arial" w:hAnsi="Arial" w:cs="Arial"/>
                <w:i/>
                <w:highlight w:val="yellow"/>
                <w:lang w:val="cs-CZ"/>
              </w:rPr>
            </w:pPr>
            <w:r w:rsidRPr="00E60F8F">
              <w:rPr>
                <w:rFonts w:ascii="Arial" w:hAnsi="Arial" w:cs="Arial"/>
                <w:i/>
                <w:highlight w:val="yellow"/>
                <w:lang w:val="cs-CZ"/>
              </w:rPr>
              <w:t>Stručný popis předmětu plnění:</w:t>
            </w:r>
          </w:p>
          <w:p w:rsidR="00E60F8F" w:rsidRPr="00E60F8F" w:rsidRDefault="00E60F8F" w:rsidP="00E60F8F">
            <w:pPr>
              <w:pStyle w:val="Odstavec"/>
              <w:keepNext/>
              <w:ind w:left="425" w:firstLine="0"/>
              <w:rPr>
                <w:rFonts w:ascii="Arial" w:hAnsi="Arial" w:cs="Arial"/>
                <w:i/>
                <w:highlight w:val="yellow"/>
                <w:lang w:val="pl-PL"/>
              </w:rPr>
            </w:pPr>
            <w:r w:rsidRPr="00E60F8F">
              <w:rPr>
                <w:rFonts w:ascii="Arial" w:hAnsi="Arial" w:cs="Arial"/>
                <w:i/>
                <w:highlight w:val="yellow"/>
                <w:lang w:val="pl-PL"/>
              </w:rPr>
              <w:t>Podíl poddodavatele na plnění zakázky v %:</w:t>
            </w:r>
          </w:p>
          <w:p w:rsidR="00E60F8F" w:rsidRPr="00E60F8F" w:rsidRDefault="00E60F8F" w:rsidP="00E60F8F">
            <w:pPr>
              <w:pStyle w:val="Odstavec"/>
              <w:keepNext/>
              <w:ind w:left="425" w:firstLine="0"/>
              <w:rPr>
                <w:rFonts w:ascii="Arial" w:hAnsi="Arial" w:cs="Arial"/>
                <w:i/>
                <w:highlight w:val="yellow"/>
                <w:lang w:val="pl-PL"/>
              </w:rPr>
            </w:pPr>
            <w:r w:rsidRPr="00E60F8F">
              <w:rPr>
                <w:rFonts w:ascii="Arial" w:hAnsi="Arial" w:cs="Arial"/>
                <w:i/>
                <w:highlight w:val="yellow"/>
                <w:lang w:val="pl-PL"/>
              </w:rPr>
              <w:t>Podíl poddodavatele na plnění zakázky v Kč bez DPH:</w:t>
            </w:r>
          </w:p>
          <w:p w:rsidR="00E60F8F" w:rsidRPr="00E60F8F" w:rsidRDefault="00E60F8F" w:rsidP="00E60F8F">
            <w:pPr>
              <w:numPr>
                <w:ilvl w:val="0"/>
                <w:numId w:val="5"/>
              </w:numPr>
              <w:tabs>
                <w:tab w:val="left" w:pos="0"/>
              </w:tabs>
              <w:spacing w:before="160"/>
              <w:ind w:left="425" w:hanging="425"/>
              <w:jc w:val="both"/>
              <w:rPr>
                <w:rFonts w:ascii="Arial" w:hAnsi="Arial" w:cs="Arial"/>
                <w:sz w:val="20"/>
              </w:rPr>
            </w:pPr>
            <w:r w:rsidRPr="00E60F8F">
              <w:rPr>
                <w:rFonts w:ascii="Arial" w:hAnsi="Arial" w:cs="Arial"/>
                <w:sz w:val="20"/>
              </w:rPr>
              <w:t>Zhotovitel je povinen zabezpečit ve svých poddodavatelských smlouvách splnění všech povinností vyplývajících Zhotoviteli ze Smlouvy.</w:t>
            </w:r>
          </w:p>
          <w:p w:rsidR="00E60F8F" w:rsidRPr="00E60F8F" w:rsidRDefault="00E60F8F" w:rsidP="00E60F8F">
            <w:pPr>
              <w:numPr>
                <w:ilvl w:val="0"/>
                <w:numId w:val="5"/>
              </w:numPr>
              <w:tabs>
                <w:tab w:val="left" w:pos="0"/>
              </w:tabs>
              <w:spacing w:before="160"/>
              <w:ind w:left="425" w:hanging="425"/>
              <w:jc w:val="both"/>
              <w:rPr>
                <w:rFonts w:ascii="Arial" w:hAnsi="Arial" w:cs="Arial"/>
                <w:sz w:val="20"/>
              </w:rPr>
            </w:pPr>
            <w:r w:rsidRPr="00E60F8F">
              <w:rPr>
                <w:rFonts w:ascii="Arial" w:hAnsi="Arial" w:cs="Arial"/>
                <w:sz w:val="20"/>
              </w:rPr>
              <w:t>Zhotovitel je povinen předložit Objednateli identifikační údaje všech poddodavatelů, a to nejpozději před zahájením prací realizovaných poddodavatelem. Změna či rozšíření v osobách poddodavatelů podléhá předchozímu písemnému souhlasu Objednatele.</w:t>
            </w:r>
          </w:p>
          <w:p w:rsidR="00E60F8F" w:rsidRPr="00E60F8F" w:rsidRDefault="00E60F8F" w:rsidP="00E60F8F">
            <w:pPr>
              <w:numPr>
                <w:ilvl w:val="0"/>
                <w:numId w:val="5"/>
              </w:numPr>
              <w:tabs>
                <w:tab w:val="left" w:pos="0"/>
              </w:tabs>
              <w:spacing w:before="160"/>
              <w:ind w:left="425" w:hanging="425"/>
              <w:jc w:val="both"/>
              <w:rPr>
                <w:rFonts w:ascii="Arial" w:hAnsi="Arial" w:cs="Arial"/>
                <w:sz w:val="20"/>
              </w:rPr>
            </w:pPr>
            <w:r w:rsidRPr="00E60F8F">
              <w:rPr>
                <w:rFonts w:ascii="Arial" w:hAnsi="Arial" w:cs="Arial"/>
                <w:sz w:val="20"/>
              </w:rPr>
              <w:t>Zhotovitel je povinen zajistit řádné a včasné plnění ﬁnančních závazků svým poddodavatelům, kdy za řádné a včasné plnění se považuje plné uhrazení poddodavatelem vystavených faktur za plnění poskytnutá k plnění veřejné zakázky.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identiﬁkace těchto poddodavatelů.</w:t>
            </w:r>
          </w:p>
          <w:p w:rsidR="00E60F8F" w:rsidRPr="00E60F8F" w:rsidRDefault="00E60F8F" w:rsidP="00ED3678">
            <w:pPr>
              <w:rPr>
                <w:rFonts w:ascii="Arial" w:hAnsi="Arial" w:cs="Arial"/>
                <w:b/>
                <w:bCs/>
                <w:sz w:val="20"/>
              </w:rPr>
            </w:pPr>
          </w:p>
        </w:tc>
        <w:tc>
          <w:tcPr>
            <w:tcW w:w="4531" w:type="dxa"/>
          </w:tcPr>
          <w:p w:rsidR="00ED3678" w:rsidRPr="00E60F8F" w:rsidRDefault="00ED3678" w:rsidP="00E60F8F">
            <w:pPr>
              <w:pStyle w:val="Nadpis1"/>
              <w:numPr>
                <w:ilvl w:val="0"/>
                <w:numId w:val="17"/>
              </w:numPr>
              <w:outlineLvl w:val="0"/>
              <w:rPr>
                <w:rFonts w:ascii="Arial" w:hAnsi="Arial" w:cs="Arial"/>
                <w:sz w:val="20"/>
                <w:szCs w:val="20"/>
              </w:rPr>
            </w:pPr>
            <w:r w:rsidRPr="00E60F8F">
              <w:rPr>
                <w:rFonts w:ascii="Arial" w:hAnsi="Arial" w:cs="Arial"/>
                <w:sz w:val="20"/>
                <w:szCs w:val="20"/>
              </w:rPr>
              <w:lastRenderedPageBreak/>
              <w:t>Composition of the creative team and subcontractors</w:t>
            </w:r>
          </w:p>
          <w:p w:rsidR="00ED3678" w:rsidRPr="00E60F8F" w:rsidRDefault="00ED3678" w:rsidP="00ED3678">
            <w:pPr>
              <w:rPr>
                <w:rFonts w:ascii="Arial" w:hAnsi="Arial" w:cs="Arial"/>
                <w:sz w:val="20"/>
                <w:lang w:val="en-US" w:bidi="ar-SA"/>
              </w:rPr>
            </w:pPr>
          </w:p>
          <w:p w:rsidR="00ED3678" w:rsidRPr="00E60F8F" w:rsidRDefault="00ED3678" w:rsidP="00E60F8F">
            <w:pPr>
              <w:pStyle w:val="Odstavecseseznamem"/>
              <w:numPr>
                <w:ilvl w:val="1"/>
                <w:numId w:val="17"/>
              </w:numPr>
              <w:tabs>
                <w:tab w:val="left" w:pos="0"/>
              </w:tabs>
              <w:spacing w:before="160"/>
              <w:jc w:val="both"/>
              <w:rPr>
                <w:rFonts w:ascii="Arial" w:hAnsi="Arial" w:cs="Arial"/>
                <w:lang w:val="en-GB"/>
              </w:rPr>
            </w:pPr>
            <w:r w:rsidRPr="00E60F8F">
              <w:rPr>
                <w:rFonts w:ascii="Arial" w:hAnsi="Arial" w:cs="Arial"/>
                <w:lang w:val="en-GB"/>
              </w:rPr>
              <w:t xml:space="preserve">The Contractor guarantees to the Contracting Authority that the creative team of the Contractor stated below will take part in fulfilment of the subject of this Contract: </w:t>
            </w:r>
          </w:p>
          <w:p w:rsidR="00E60F8F" w:rsidRPr="00E60F8F" w:rsidRDefault="00ED3678" w:rsidP="00E60F8F">
            <w:pPr>
              <w:pStyle w:val="Odstavecseseznamem"/>
              <w:numPr>
                <w:ilvl w:val="0"/>
                <w:numId w:val="6"/>
              </w:numPr>
              <w:tabs>
                <w:tab w:val="left" w:pos="0"/>
              </w:tabs>
              <w:spacing w:before="160"/>
              <w:ind w:left="851" w:hanging="284"/>
              <w:jc w:val="both"/>
              <w:rPr>
                <w:rFonts w:ascii="Arial" w:hAnsi="Arial" w:cs="Arial"/>
                <w:lang w:val="en-GB"/>
              </w:rPr>
            </w:pPr>
            <w:r w:rsidRPr="00E60F8F">
              <w:rPr>
                <w:rFonts w:ascii="Arial" w:hAnsi="Arial" w:cs="Arial"/>
                <w:highlight w:val="yellow"/>
                <w:lang w:val="en-GB"/>
              </w:rPr>
              <w:t xml:space="preserve">xxxxxxx </w:t>
            </w:r>
          </w:p>
          <w:p w:rsidR="00E60F8F" w:rsidRPr="00E60F8F" w:rsidRDefault="00E60F8F" w:rsidP="00E60F8F">
            <w:pPr>
              <w:pStyle w:val="Odstavecseseznamem"/>
              <w:tabs>
                <w:tab w:val="left" w:pos="0"/>
              </w:tabs>
              <w:spacing w:before="160"/>
              <w:ind w:left="851"/>
              <w:jc w:val="both"/>
              <w:rPr>
                <w:rFonts w:ascii="Arial" w:hAnsi="Arial" w:cs="Arial"/>
                <w:lang w:val="en-GB"/>
              </w:rPr>
            </w:pPr>
          </w:p>
          <w:p w:rsidR="00E60F8F" w:rsidRPr="00E60F8F" w:rsidRDefault="00E60F8F" w:rsidP="00E60F8F">
            <w:pPr>
              <w:keepNext/>
              <w:tabs>
                <w:tab w:val="left" w:pos="0"/>
              </w:tabs>
              <w:spacing w:before="160"/>
              <w:jc w:val="both"/>
              <w:rPr>
                <w:rFonts w:ascii="Arial" w:hAnsi="Arial" w:cs="Arial"/>
                <w:i/>
                <w:sz w:val="20"/>
                <w:highlight w:val="yellow"/>
                <w:lang w:val="en-GB"/>
              </w:rPr>
            </w:pPr>
            <w:r w:rsidRPr="00E60F8F">
              <w:rPr>
                <w:rFonts w:ascii="Arial" w:hAnsi="Arial" w:cs="Arial"/>
                <w:sz w:val="20"/>
                <w:lang w:val="en-GB"/>
              </w:rPr>
              <w:t xml:space="preserve">2. </w:t>
            </w:r>
            <w:r w:rsidR="00ED3678" w:rsidRPr="00E60F8F">
              <w:rPr>
                <w:rFonts w:ascii="Arial" w:hAnsi="Arial" w:cs="Arial"/>
                <w:sz w:val="20"/>
                <w:lang w:val="en-GB"/>
              </w:rPr>
              <w:t xml:space="preserve">The Contractor shall have the right to assign third parties (subcontractors) to carry out some parts of the subject of this Contract only upon the prior written consent of the Contracting Authority. The Contractor is responsible for the activities of </w:t>
            </w:r>
            <w:r w:rsidR="00ED3678" w:rsidRPr="00E60F8F">
              <w:rPr>
                <w:rFonts w:ascii="Arial" w:hAnsi="Arial" w:cs="Arial"/>
                <w:sz w:val="20"/>
                <w:lang w:val="en-GB"/>
              </w:rPr>
              <w:lastRenderedPageBreak/>
              <w:t>its</w:t>
            </w:r>
            <w:r w:rsidRPr="00E60F8F">
              <w:rPr>
                <w:rFonts w:ascii="Arial" w:hAnsi="Arial" w:cs="Arial"/>
                <w:sz w:val="20"/>
                <w:lang w:val="en-GB"/>
              </w:rPr>
              <w:t xml:space="preserve">  </w:t>
            </w:r>
            <w:r w:rsidR="00ED3678" w:rsidRPr="00E60F8F">
              <w:rPr>
                <w:rFonts w:ascii="Arial" w:hAnsi="Arial" w:cs="Arial"/>
                <w:sz w:val="20"/>
                <w:lang w:val="en-GB"/>
              </w:rPr>
              <w:t xml:space="preserve">subcontractors in their entirety as if the activities were carried out by itself. </w:t>
            </w:r>
          </w:p>
          <w:p w:rsidR="00E60F8F" w:rsidRPr="00E60F8F" w:rsidRDefault="00E60F8F" w:rsidP="00ED3678">
            <w:pPr>
              <w:pStyle w:val="Odstavecseseznamem"/>
              <w:keepNext/>
              <w:numPr>
                <w:ilvl w:val="1"/>
                <w:numId w:val="17"/>
              </w:numPr>
              <w:tabs>
                <w:tab w:val="left" w:pos="0"/>
              </w:tabs>
              <w:spacing w:before="160"/>
              <w:ind w:left="425" w:firstLine="0"/>
              <w:jc w:val="both"/>
              <w:rPr>
                <w:rFonts w:ascii="Arial" w:hAnsi="Arial" w:cs="Arial"/>
                <w:i/>
                <w:highlight w:val="yellow"/>
                <w:lang w:val="en-GB"/>
              </w:rPr>
            </w:pPr>
          </w:p>
          <w:p w:rsidR="00ED3678" w:rsidRPr="00E60F8F" w:rsidRDefault="00ED3678" w:rsidP="00ED3678">
            <w:pPr>
              <w:pStyle w:val="Odstavecseseznamem"/>
              <w:keepNext/>
              <w:numPr>
                <w:ilvl w:val="1"/>
                <w:numId w:val="17"/>
              </w:numPr>
              <w:tabs>
                <w:tab w:val="left" w:pos="0"/>
              </w:tabs>
              <w:spacing w:before="160"/>
              <w:ind w:left="425" w:firstLine="0"/>
              <w:jc w:val="both"/>
              <w:rPr>
                <w:rFonts w:ascii="Arial" w:hAnsi="Arial" w:cs="Arial"/>
                <w:i/>
                <w:highlight w:val="yellow"/>
                <w:lang w:val="en-GB"/>
              </w:rPr>
            </w:pPr>
            <w:r w:rsidRPr="00E60F8F">
              <w:rPr>
                <w:rFonts w:ascii="Arial" w:hAnsi="Arial" w:cs="Arial"/>
                <w:i/>
                <w:highlight w:val="yellow"/>
                <w:lang w:val="en-GB"/>
              </w:rPr>
              <w:t xml:space="preserve">Name of the subcontractor: </w:t>
            </w:r>
          </w:p>
          <w:p w:rsidR="00ED3678" w:rsidRPr="00E60F8F" w:rsidRDefault="00ED3678" w:rsidP="00ED3678">
            <w:pPr>
              <w:pStyle w:val="Odstavec"/>
              <w:keepNext/>
              <w:ind w:left="425" w:firstLine="0"/>
              <w:rPr>
                <w:rFonts w:ascii="Arial" w:hAnsi="Arial" w:cs="Arial"/>
                <w:i/>
                <w:szCs w:val="20"/>
                <w:highlight w:val="yellow"/>
                <w:lang w:val="en-GB"/>
              </w:rPr>
            </w:pPr>
            <w:r w:rsidRPr="00E60F8F">
              <w:rPr>
                <w:rFonts w:ascii="Arial" w:hAnsi="Arial" w:cs="Arial"/>
                <w:i/>
                <w:szCs w:val="20"/>
                <w:highlight w:val="yellow"/>
                <w:lang w:val="en-GB"/>
              </w:rPr>
              <w:t xml:space="preserve">Address: </w:t>
            </w:r>
          </w:p>
          <w:p w:rsidR="00ED3678" w:rsidRPr="00E60F8F" w:rsidRDefault="00ED3678" w:rsidP="00ED3678">
            <w:pPr>
              <w:pStyle w:val="Odstavec"/>
              <w:keepNext/>
              <w:ind w:left="425" w:firstLine="0"/>
              <w:rPr>
                <w:rFonts w:ascii="Arial" w:hAnsi="Arial" w:cs="Arial"/>
                <w:i/>
                <w:szCs w:val="20"/>
                <w:highlight w:val="yellow"/>
                <w:lang w:val="en-GB"/>
              </w:rPr>
            </w:pPr>
            <w:r w:rsidRPr="00E60F8F">
              <w:rPr>
                <w:rFonts w:ascii="Arial" w:hAnsi="Arial" w:cs="Arial"/>
                <w:i/>
                <w:szCs w:val="20"/>
                <w:highlight w:val="yellow"/>
                <w:lang w:val="en-GB"/>
              </w:rPr>
              <w:t xml:space="preserve">Company ID. No: </w:t>
            </w:r>
          </w:p>
          <w:p w:rsidR="00ED3678" w:rsidRPr="00E60F8F" w:rsidRDefault="00ED3678" w:rsidP="00ED3678">
            <w:pPr>
              <w:pStyle w:val="Odstavec"/>
              <w:keepNext/>
              <w:ind w:left="425" w:firstLine="0"/>
              <w:rPr>
                <w:rFonts w:ascii="Arial" w:hAnsi="Arial" w:cs="Arial"/>
                <w:i/>
                <w:szCs w:val="20"/>
                <w:highlight w:val="yellow"/>
                <w:lang w:val="en-GB"/>
              </w:rPr>
            </w:pPr>
            <w:r w:rsidRPr="00E60F8F">
              <w:rPr>
                <w:rFonts w:ascii="Arial" w:hAnsi="Arial" w:cs="Arial"/>
                <w:i/>
                <w:szCs w:val="20"/>
                <w:highlight w:val="yellow"/>
                <w:lang w:val="en-GB"/>
              </w:rPr>
              <w:t xml:space="preserve">Brief description of the subject of performance: </w:t>
            </w:r>
          </w:p>
          <w:p w:rsidR="00ED3678" w:rsidRPr="00E60F8F" w:rsidRDefault="00ED3678" w:rsidP="00ED3678">
            <w:pPr>
              <w:pStyle w:val="Odstavec"/>
              <w:keepNext/>
              <w:ind w:left="425" w:firstLine="0"/>
              <w:rPr>
                <w:rFonts w:ascii="Arial" w:hAnsi="Arial" w:cs="Arial"/>
                <w:i/>
                <w:szCs w:val="20"/>
                <w:highlight w:val="yellow"/>
                <w:lang w:val="en-GB"/>
              </w:rPr>
            </w:pPr>
            <w:r w:rsidRPr="00E60F8F">
              <w:rPr>
                <w:rFonts w:ascii="Arial" w:hAnsi="Arial" w:cs="Arial"/>
                <w:i/>
                <w:szCs w:val="20"/>
                <w:highlight w:val="yellow"/>
                <w:lang w:val="en-GB"/>
              </w:rPr>
              <w:t xml:space="preserve">Part of the subcontractor in fulfilment of the order in %: </w:t>
            </w:r>
          </w:p>
          <w:p w:rsidR="00ED3678" w:rsidRPr="00E60F8F" w:rsidRDefault="00ED3678" w:rsidP="00ED3678">
            <w:pPr>
              <w:pStyle w:val="Odstavec"/>
              <w:keepNext/>
              <w:ind w:left="425" w:firstLine="0"/>
              <w:rPr>
                <w:rFonts w:ascii="Arial" w:hAnsi="Arial" w:cs="Arial"/>
                <w:i/>
                <w:szCs w:val="20"/>
                <w:highlight w:val="yellow"/>
                <w:lang w:val="en-GB"/>
              </w:rPr>
            </w:pPr>
            <w:r w:rsidRPr="00E60F8F">
              <w:rPr>
                <w:rFonts w:ascii="Arial" w:hAnsi="Arial" w:cs="Arial"/>
                <w:i/>
                <w:szCs w:val="20"/>
                <w:highlight w:val="yellow"/>
                <w:lang w:val="en-GB"/>
              </w:rPr>
              <w:t xml:space="preserve">Part of the subcontractor in fulfilment of the order in CZK excluding VAT: </w:t>
            </w:r>
          </w:p>
          <w:p w:rsidR="00ED3678" w:rsidRPr="00E60F8F" w:rsidRDefault="00E60F8F" w:rsidP="00E60F8F">
            <w:pPr>
              <w:pStyle w:val="Nadpis1"/>
              <w:numPr>
                <w:ilvl w:val="0"/>
                <w:numId w:val="0"/>
              </w:numPr>
              <w:ind w:left="425" w:hanging="425"/>
              <w:jc w:val="both"/>
              <w:outlineLvl w:val="0"/>
              <w:rPr>
                <w:rFonts w:ascii="Arial" w:hAnsi="Arial" w:cs="Arial"/>
                <w:b w:val="0"/>
                <w:bCs/>
                <w:sz w:val="20"/>
                <w:szCs w:val="20"/>
                <w:lang w:val="en-GB"/>
              </w:rPr>
            </w:pPr>
            <w:r w:rsidRPr="00E60F8F">
              <w:rPr>
                <w:rFonts w:ascii="Arial" w:hAnsi="Arial" w:cs="Arial"/>
                <w:b w:val="0"/>
                <w:bCs/>
                <w:sz w:val="20"/>
                <w:szCs w:val="20"/>
                <w:lang w:val="en-GB"/>
              </w:rPr>
              <w:t xml:space="preserve">3. </w:t>
            </w:r>
            <w:r w:rsidR="00ED3678" w:rsidRPr="00E60F8F">
              <w:rPr>
                <w:rFonts w:ascii="Arial" w:hAnsi="Arial" w:cs="Arial"/>
                <w:b w:val="0"/>
                <w:bCs/>
                <w:sz w:val="20"/>
                <w:szCs w:val="20"/>
                <w:lang w:val="en-GB"/>
              </w:rPr>
              <w:t xml:space="preserve">The Contractor shall make sure that all its subcontractors are bound by the agreement with the Contractor to satisfy all the obligations following from the Contract for the Contractor. </w:t>
            </w:r>
          </w:p>
          <w:p w:rsidR="00ED3678" w:rsidRPr="00E60F8F" w:rsidRDefault="00E60F8F" w:rsidP="00E60F8F">
            <w:pPr>
              <w:pStyle w:val="Nadpis1"/>
              <w:numPr>
                <w:ilvl w:val="0"/>
                <w:numId w:val="0"/>
              </w:numPr>
              <w:ind w:left="425" w:hanging="425"/>
              <w:jc w:val="both"/>
              <w:outlineLvl w:val="0"/>
              <w:rPr>
                <w:rFonts w:ascii="Arial" w:hAnsi="Arial" w:cs="Arial"/>
                <w:b w:val="0"/>
                <w:bCs/>
                <w:sz w:val="20"/>
              </w:rPr>
            </w:pPr>
            <w:r w:rsidRPr="00E60F8F">
              <w:rPr>
                <w:rFonts w:ascii="Arial" w:hAnsi="Arial" w:cs="Arial"/>
                <w:b w:val="0"/>
                <w:bCs/>
                <w:sz w:val="20"/>
                <w:szCs w:val="20"/>
                <w:lang w:val="en-GB"/>
              </w:rPr>
              <w:t xml:space="preserve">4. </w:t>
            </w:r>
            <w:r w:rsidR="00ED3678" w:rsidRPr="00E60F8F">
              <w:rPr>
                <w:rFonts w:ascii="Arial" w:hAnsi="Arial" w:cs="Arial"/>
                <w:b w:val="0"/>
                <w:bCs/>
                <w:sz w:val="20"/>
                <w:szCs w:val="20"/>
                <w:lang w:val="en-GB"/>
              </w:rPr>
              <w:t>The Contractor shall submit to the Contracting Authority the identification data of all subcontractors no later than prior to the commencement of the work implemented by the subcontractor. Any changes in or increase in the number of subcontractors shall be subject to the prior written consent of the Contracting Authority.</w:t>
            </w:r>
            <w:r w:rsidR="00ED3678" w:rsidRPr="00E60F8F">
              <w:rPr>
                <w:rFonts w:ascii="Arial" w:hAnsi="Arial" w:cs="Arial"/>
                <w:b w:val="0"/>
                <w:bCs/>
                <w:sz w:val="20"/>
                <w:lang w:val="en-GB"/>
              </w:rPr>
              <w:t xml:space="preserve"> </w:t>
            </w:r>
          </w:p>
          <w:p w:rsidR="00ED3678" w:rsidRPr="00ED3678" w:rsidRDefault="00E60F8F" w:rsidP="00E60F8F">
            <w:pPr>
              <w:pStyle w:val="Nadpis1"/>
              <w:numPr>
                <w:ilvl w:val="0"/>
                <w:numId w:val="0"/>
              </w:numPr>
              <w:ind w:left="425" w:hanging="425"/>
              <w:jc w:val="both"/>
              <w:outlineLvl w:val="0"/>
              <w:rPr>
                <w:rFonts w:ascii="Arial" w:hAnsi="Arial" w:cs="Arial"/>
                <w:sz w:val="20"/>
              </w:rPr>
            </w:pPr>
            <w:r>
              <w:rPr>
                <w:rFonts w:ascii="Arial" w:hAnsi="Arial" w:cs="Arial"/>
                <w:b w:val="0"/>
                <w:bCs/>
                <w:sz w:val="20"/>
                <w:lang w:val="en-GB"/>
              </w:rPr>
              <w:t xml:space="preserve">5. </w:t>
            </w:r>
            <w:r w:rsidR="00ED3678" w:rsidRPr="00E60F8F">
              <w:rPr>
                <w:rFonts w:ascii="Arial" w:hAnsi="Arial" w:cs="Arial"/>
                <w:b w:val="0"/>
                <w:bCs/>
                <w:sz w:val="20"/>
                <w:lang w:val="en-GB"/>
              </w:rPr>
              <w:t>The Contractor shall ensure that its financial liabilities towards its subcontractors are paid properly and timely. A proper and timely fulfilment is considered full coverage of invoices issued by a subcontractor for services rendered during the implementation of the public procurement. The Contractor is committed to translate the same obligation down to the further levels of the supply chain. At any time during the term of the Contract, the Contractor shall submit a complete list of parts of the Work implemented by subcontractors, including the identification of these upon request of the Contracting Authority.</w:t>
            </w:r>
          </w:p>
        </w:tc>
      </w:tr>
      <w:tr w:rsidR="00ED3678" w:rsidRPr="00ED3678" w:rsidTr="006A41EC">
        <w:tc>
          <w:tcPr>
            <w:tcW w:w="4531" w:type="dxa"/>
          </w:tcPr>
          <w:p w:rsidR="00ED3678" w:rsidRDefault="00ED3678" w:rsidP="00ED3678">
            <w:pPr>
              <w:rPr>
                <w:rFonts w:ascii="Arial" w:hAnsi="Arial" w:cs="Arial"/>
                <w:sz w:val="20"/>
              </w:rPr>
            </w:pPr>
          </w:p>
          <w:p w:rsidR="00E60F8F" w:rsidRDefault="00E60F8F" w:rsidP="00E153F7">
            <w:pPr>
              <w:pStyle w:val="Nadpis1"/>
              <w:spacing w:before="0"/>
              <w:outlineLvl w:val="0"/>
              <w:rPr>
                <w:rFonts w:ascii="Arial" w:hAnsi="Arial" w:cs="Arial"/>
                <w:sz w:val="20"/>
                <w:szCs w:val="20"/>
                <w:lang w:val="cs-CZ"/>
              </w:rPr>
            </w:pPr>
            <w:r w:rsidRPr="00EB3B1B">
              <w:rPr>
                <w:rFonts w:ascii="Arial" w:hAnsi="Arial" w:cs="Arial"/>
                <w:sz w:val="20"/>
                <w:szCs w:val="20"/>
                <w:lang w:val="cs-CZ"/>
              </w:rPr>
              <w:t>Předání a převzetí</w:t>
            </w:r>
          </w:p>
          <w:p w:rsidR="00E153F7" w:rsidRDefault="00E153F7" w:rsidP="00E153F7">
            <w:pPr>
              <w:rPr>
                <w:lang w:bidi="ar-SA"/>
              </w:rPr>
            </w:pPr>
          </w:p>
          <w:p w:rsidR="00E153F7" w:rsidRPr="00E153F7" w:rsidRDefault="00E153F7" w:rsidP="00E153F7">
            <w:pPr>
              <w:rPr>
                <w:lang w:bidi="ar-SA"/>
              </w:rPr>
            </w:pPr>
          </w:p>
          <w:p w:rsidR="00EB3B1B" w:rsidRDefault="00EB3B1B" w:rsidP="00EB3B1B">
            <w:pPr>
              <w:pStyle w:val="Odstavec"/>
              <w:numPr>
                <w:ilvl w:val="1"/>
                <w:numId w:val="1"/>
              </w:numPr>
              <w:ind w:left="426" w:hanging="426"/>
              <w:rPr>
                <w:rFonts w:ascii="Arial" w:hAnsi="Arial" w:cs="Arial"/>
                <w:szCs w:val="20"/>
                <w:lang w:val="cs-CZ"/>
              </w:rPr>
            </w:pPr>
            <w:r w:rsidRPr="00EB3B1B">
              <w:rPr>
                <w:rFonts w:ascii="Arial" w:hAnsi="Arial" w:cs="Arial"/>
                <w:szCs w:val="20"/>
                <w:lang w:val="cs-CZ"/>
              </w:rPr>
              <w:t>Zhotovitel splní svůj závazek dle článku II. této Smlouvy řádným provedením všech Částí a předáním jednotlivých plnění bez vad a nedodělků Objednateli. Za řádně provedené plnění se považuje plnění dokončené, tj. způsobilé sloužit Objednateli k účelu vyplývajícímu z této Smlouvy, popř. k účelu, který je pro jeho užívání obvyklý.</w:t>
            </w:r>
          </w:p>
          <w:p w:rsidR="00EB3B1B" w:rsidRDefault="00EB3B1B" w:rsidP="00EB3B1B">
            <w:pPr>
              <w:pStyle w:val="Odstavec"/>
              <w:ind w:firstLine="0"/>
              <w:rPr>
                <w:rFonts w:ascii="Arial" w:hAnsi="Arial" w:cs="Arial"/>
                <w:szCs w:val="20"/>
                <w:lang w:val="cs-CZ"/>
              </w:rPr>
            </w:pPr>
          </w:p>
          <w:p w:rsidR="00EB3B1B" w:rsidRPr="00EB3B1B" w:rsidRDefault="00EB3B1B" w:rsidP="00EB3B1B">
            <w:pPr>
              <w:pStyle w:val="Odstavec"/>
              <w:ind w:firstLine="0"/>
              <w:rPr>
                <w:rFonts w:ascii="Arial" w:hAnsi="Arial" w:cs="Arial"/>
                <w:szCs w:val="20"/>
                <w:lang w:val="cs-CZ"/>
              </w:rPr>
            </w:pPr>
          </w:p>
          <w:p w:rsidR="00EB3B1B" w:rsidRDefault="00EB3B1B" w:rsidP="00EB3B1B">
            <w:pPr>
              <w:pStyle w:val="Odstavec"/>
              <w:numPr>
                <w:ilvl w:val="1"/>
                <w:numId w:val="1"/>
              </w:numPr>
              <w:ind w:left="426" w:hanging="426"/>
              <w:rPr>
                <w:rFonts w:ascii="Arial" w:hAnsi="Arial" w:cs="Arial"/>
                <w:szCs w:val="20"/>
                <w:lang w:val="cs-CZ"/>
              </w:rPr>
            </w:pPr>
            <w:r w:rsidRPr="00EB3B1B">
              <w:rPr>
                <w:rFonts w:ascii="Arial" w:hAnsi="Arial" w:cs="Arial"/>
                <w:szCs w:val="20"/>
                <w:lang w:val="cs-CZ"/>
              </w:rPr>
              <w:lastRenderedPageBreak/>
              <w:t xml:space="preserve">Za účelem kontroly prováděného plnění je Zhotovitel povinen s Objednatelem průběžně konzultovat výsledky své práce, zejména při realizaci Částí č. 1, 2 a 4. na pravidelných projektových poradách (dále také </w:t>
            </w:r>
            <w:r w:rsidRPr="00EB3B1B">
              <w:rPr>
                <w:rFonts w:ascii="Arial" w:hAnsi="Arial" w:cs="Arial"/>
                <w:i/>
                <w:iCs/>
                <w:szCs w:val="20"/>
                <w:lang w:val="cs-CZ"/>
              </w:rPr>
              <w:t>„</w:t>
            </w:r>
            <w:r w:rsidRPr="00EB3B1B">
              <w:rPr>
                <w:rFonts w:ascii="Arial" w:hAnsi="Arial" w:cs="Arial"/>
                <w:iCs/>
                <w:szCs w:val="20"/>
                <w:lang w:val="cs-CZ"/>
              </w:rPr>
              <w:t>konzultace</w:t>
            </w:r>
            <w:r w:rsidRPr="00EB3B1B">
              <w:rPr>
                <w:rFonts w:ascii="Arial" w:hAnsi="Arial" w:cs="Arial"/>
                <w:i/>
                <w:iCs/>
                <w:szCs w:val="20"/>
                <w:lang w:val="cs-CZ"/>
              </w:rPr>
              <w:t>“</w:t>
            </w:r>
            <w:r w:rsidRPr="00EB3B1B">
              <w:rPr>
                <w:rFonts w:ascii="Arial" w:hAnsi="Arial" w:cs="Arial"/>
                <w:szCs w:val="20"/>
                <w:lang w:val="cs-CZ"/>
              </w:rPr>
              <w:t xml:space="preserve">), které budou probíhat v místě sídla Objednatele, eventuálně po předchozí dohodě online, a to minimálně 1x měsíčně, pokud se Smluvní strany nedohodnou jinak. Konkrétní termíny konzultací si Smluvní strany sjednají předem, případně je určí Objednatel s tím, že termín konání konzultace musí oznámit Zhotoviteli vždy nejméně 1 týden před jejím konáním, a to na e-mailovou adresu </w:t>
            </w:r>
            <w:r w:rsidRPr="00EB3B1B">
              <w:rPr>
                <w:rFonts w:ascii="Arial" w:hAnsi="Arial" w:cs="Arial"/>
                <w:szCs w:val="20"/>
                <w:highlight w:val="yellow"/>
                <w:lang w:val="cs-CZ"/>
              </w:rPr>
              <w:t>………..……...</w:t>
            </w:r>
          </w:p>
          <w:p w:rsidR="00EB3B1B" w:rsidRDefault="00EB3B1B" w:rsidP="00EB3B1B">
            <w:pPr>
              <w:pStyle w:val="Odstavec"/>
              <w:ind w:firstLine="0"/>
              <w:rPr>
                <w:rFonts w:ascii="Arial" w:hAnsi="Arial" w:cs="Arial"/>
                <w:szCs w:val="20"/>
                <w:lang w:val="cs-CZ"/>
              </w:rPr>
            </w:pPr>
          </w:p>
          <w:p w:rsidR="00EB3B1B" w:rsidRPr="00EB3B1B" w:rsidRDefault="00EB3B1B" w:rsidP="00EB3B1B">
            <w:pPr>
              <w:pStyle w:val="Odstavec"/>
              <w:ind w:firstLine="0"/>
              <w:rPr>
                <w:rFonts w:ascii="Arial" w:hAnsi="Arial" w:cs="Arial"/>
                <w:szCs w:val="20"/>
                <w:lang w:val="cs-CZ"/>
              </w:rPr>
            </w:pPr>
          </w:p>
          <w:p w:rsidR="00EB3B1B" w:rsidRDefault="00EB3B1B" w:rsidP="00EB3B1B">
            <w:pPr>
              <w:pStyle w:val="Odstavec"/>
              <w:numPr>
                <w:ilvl w:val="1"/>
                <w:numId w:val="1"/>
              </w:numPr>
              <w:ind w:left="426" w:hanging="426"/>
              <w:rPr>
                <w:rFonts w:ascii="Arial" w:hAnsi="Arial" w:cs="Arial"/>
                <w:szCs w:val="20"/>
                <w:lang w:val="cs-CZ"/>
              </w:rPr>
            </w:pPr>
            <w:r w:rsidRPr="00EB3B1B">
              <w:rPr>
                <w:rFonts w:ascii="Arial" w:hAnsi="Arial" w:cs="Arial"/>
                <w:szCs w:val="20"/>
                <w:lang w:val="cs-CZ"/>
              </w:rPr>
              <w:t>Objednatel je oprávněn při konzultacích vznášet připomínky či požadavky na doplnění předkládaných dokumentů. Objednatel se zavazuje vyjádřit se k dokumentům předloženým Zhotovitelem bez zbytečného odkladu. Objednatel však není oprávněn vznášet připomínky či požadavky na zapracování připomínek či požadavků, resp. doplnění předložených dokumentů v rámci plnění jednotlivých Fází ve lhůtě kratší než 14 dnů před termínem pro dokončení příslušné Fáze v rámci jednotlivých Částí, nedohodnou-li se Smluvní strany jinak.</w:t>
            </w:r>
          </w:p>
          <w:p w:rsidR="00EB3B1B" w:rsidRDefault="00EB3B1B" w:rsidP="00EB3B1B">
            <w:pPr>
              <w:pStyle w:val="Odstavec"/>
              <w:ind w:firstLine="0"/>
              <w:rPr>
                <w:rFonts w:ascii="Arial" w:hAnsi="Arial" w:cs="Arial"/>
                <w:szCs w:val="20"/>
                <w:lang w:val="cs-CZ"/>
              </w:rPr>
            </w:pPr>
          </w:p>
          <w:p w:rsidR="00EB3B1B" w:rsidRDefault="00EB3B1B" w:rsidP="00EB3B1B">
            <w:pPr>
              <w:pStyle w:val="Odstavec"/>
              <w:ind w:firstLine="0"/>
              <w:rPr>
                <w:rFonts w:ascii="Arial" w:hAnsi="Arial" w:cs="Arial"/>
                <w:szCs w:val="20"/>
                <w:lang w:val="cs-CZ"/>
              </w:rPr>
            </w:pPr>
          </w:p>
          <w:p w:rsidR="00EB3B1B" w:rsidRDefault="00EB3B1B" w:rsidP="00EB3B1B">
            <w:pPr>
              <w:pStyle w:val="Odstavec"/>
              <w:ind w:firstLine="0"/>
              <w:rPr>
                <w:rFonts w:ascii="Arial" w:hAnsi="Arial" w:cs="Arial"/>
                <w:szCs w:val="20"/>
                <w:lang w:val="cs-CZ"/>
              </w:rPr>
            </w:pPr>
          </w:p>
          <w:p w:rsidR="00EB3B1B" w:rsidRPr="00EB3B1B" w:rsidRDefault="00EB3B1B" w:rsidP="00EB3B1B">
            <w:pPr>
              <w:pStyle w:val="Odstavec"/>
              <w:ind w:firstLine="0"/>
              <w:rPr>
                <w:rFonts w:ascii="Arial" w:hAnsi="Arial" w:cs="Arial"/>
                <w:szCs w:val="20"/>
                <w:lang w:val="cs-CZ"/>
              </w:rPr>
            </w:pPr>
          </w:p>
          <w:p w:rsidR="00EB3B1B" w:rsidRDefault="00EB3B1B" w:rsidP="00EB3B1B">
            <w:pPr>
              <w:pStyle w:val="Odstavec"/>
              <w:numPr>
                <w:ilvl w:val="1"/>
                <w:numId w:val="1"/>
              </w:numPr>
              <w:ind w:left="426" w:hanging="426"/>
              <w:rPr>
                <w:rFonts w:ascii="Arial" w:hAnsi="Arial" w:cs="Arial"/>
                <w:szCs w:val="20"/>
                <w:lang w:val="cs-CZ"/>
              </w:rPr>
            </w:pPr>
            <w:r w:rsidRPr="00EB3B1B">
              <w:rPr>
                <w:rFonts w:ascii="Arial" w:hAnsi="Arial" w:cs="Arial"/>
                <w:szCs w:val="20"/>
                <w:lang w:val="cs-CZ"/>
              </w:rPr>
              <w:t>Zhotovitel se zavazuje zapracovat všechny připomínky či požadavky Objednatele vyplývající z provedených konzultací, pokud nebudou v rozporu s právními předpisy platnými v České republice; Zhotovitel je povinen Objednatele upozornit, jestliže mohl a měl, při vynaložení odborné péče, tento rozpor s právními předpisy platnými v České republice zjistit.</w:t>
            </w:r>
          </w:p>
          <w:p w:rsidR="00EB3B1B" w:rsidRPr="00EB3B1B" w:rsidRDefault="00EB3B1B" w:rsidP="00EB3B1B">
            <w:pPr>
              <w:pStyle w:val="Odstavec"/>
              <w:ind w:firstLine="0"/>
              <w:rPr>
                <w:rFonts w:ascii="Arial" w:hAnsi="Arial" w:cs="Arial"/>
                <w:szCs w:val="20"/>
                <w:lang w:val="cs-CZ"/>
              </w:rPr>
            </w:pPr>
          </w:p>
          <w:p w:rsidR="00EB3B1B" w:rsidRPr="00EB3B1B" w:rsidRDefault="00EB3B1B" w:rsidP="00EB3B1B">
            <w:pPr>
              <w:pStyle w:val="Odstavec"/>
              <w:numPr>
                <w:ilvl w:val="1"/>
                <w:numId w:val="1"/>
              </w:numPr>
              <w:spacing w:after="60"/>
              <w:ind w:left="425" w:hanging="425"/>
              <w:rPr>
                <w:rFonts w:ascii="Arial" w:hAnsi="Arial" w:cs="Arial"/>
                <w:szCs w:val="20"/>
                <w:lang w:val="cs-CZ"/>
              </w:rPr>
            </w:pPr>
            <w:r w:rsidRPr="00EB3B1B">
              <w:rPr>
                <w:rFonts w:ascii="Arial" w:hAnsi="Arial" w:cs="Arial"/>
                <w:szCs w:val="20"/>
                <w:lang w:val="cs-CZ"/>
              </w:rPr>
              <w:t>O proběhlé konzultaci bude sepsán Zhotovitelem písemný zápis v českém jazyce, který bude předložen Objednateli k odsouhlasení. Zápis bude obsahovat zejména:</w:t>
            </w:r>
          </w:p>
          <w:p w:rsidR="00EB3B1B" w:rsidRPr="00EB3B1B" w:rsidRDefault="00EB3B1B" w:rsidP="00EB3B1B">
            <w:pPr>
              <w:pStyle w:val="Odstavec"/>
              <w:numPr>
                <w:ilvl w:val="0"/>
                <w:numId w:val="7"/>
              </w:numPr>
              <w:spacing w:after="60"/>
              <w:ind w:left="850" w:hanging="425"/>
              <w:rPr>
                <w:rFonts w:ascii="Arial" w:hAnsi="Arial" w:cs="Arial"/>
                <w:szCs w:val="20"/>
                <w:lang w:val="cs-CZ"/>
              </w:rPr>
            </w:pPr>
            <w:r w:rsidRPr="00EB3B1B">
              <w:rPr>
                <w:rFonts w:ascii="Arial" w:hAnsi="Arial" w:cs="Arial"/>
                <w:szCs w:val="20"/>
                <w:lang w:val="cs-CZ"/>
              </w:rPr>
              <w:t>označení této Smlouvy vč. uvedení jejího čísla,</w:t>
            </w:r>
          </w:p>
          <w:p w:rsidR="00EB3B1B" w:rsidRPr="00EB3B1B" w:rsidRDefault="00EB3B1B" w:rsidP="00EB3B1B">
            <w:pPr>
              <w:pStyle w:val="Odstavec"/>
              <w:numPr>
                <w:ilvl w:val="0"/>
                <w:numId w:val="7"/>
              </w:numPr>
              <w:spacing w:after="60"/>
              <w:ind w:left="850" w:hanging="425"/>
              <w:rPr>
                <w:rFonts w:ascii="Arial" w:hAnsi="Arial" w:cs="Arial"/>
                <w:szCs w:val="20"/>
                <w:lang w:val="cs-CZ"/>
              </w:rPr>
            </w:pPr>
            <w:r w:rsidRPr="00EB3B1B">
              <w:rPr>
                <w:rFonts w:ascii="Arial" w:hAnsi="Arial" w:cs="Arial"/>
                <w:szCs w:val="20"/>
                <w:lang w:val="cs-CZ"/>
              </w:rPr>
              <w:t>datum konzultace,</w:t>
            </w:r>
          </w:p>
          <w:p w:rsidR="00EB3B1B" w:rsidRPr="00EB3B1B" w:rsidRDefault="00EB3B1B" w:rsidP="00EB3B1B">
            <w:pPr>
              <w:pStyle w:val="Odstavec"/>
              <w:numPr>
                <w:ilvl w:val="0"/>
                <w:numId w:val="7"/>
              </w:numPr>
              <w:spacing w:after="60"/>
              <w:ind w:left="850" w:hanging="425"/>
              <w:rPr>
                <w:rFonts w:ascii="Arial" w:hAnsi="Arial" w:cs="Arial"/>
                <w:szCs w:val="20"/>
                <w:lang w:val="cs-CZ"/>
              </w:rPr>
            </w:pPr>
            <w:r w:rsidRPr="00EB3B1B">
              <w:rPr>
                <w:rFonts w:ascii="Arial" w:hAnsi="Arial" w:cs="Arial"/>
                <w:szCs w:val="20"/>
                <w:lang w:val="cs-CZ"/>
              </w:rPr>
              <w:t xml:space="preserve">označení Části předmětu Smlouvy a její Fáze, </w:t>
            </w:r>
          </w:p>
          <w:p w:rsidR="00EB3B1B" w:rsidRPr="00EB3B1B" w:rsidRDefault="00EB3B1B" w:rsidP="00EB3B1B">
            <w:pPr>
              <w:pStyle w:val="Odstavec"/>
              <w:numPr>
                <w:ilvl w:val="0"/>
                <w:numId w:val="7"/>
              </w:numPr>
              <w:spacing w:after="60"/>
              <w:ind w:left="850" w:hanging="425"/>
              <w:rPr>
                <w:rFonts w:ascii="Arial" w:hAnsi="Arial" w:cs="Arial"/>
                <w:szCs w:val="20"/>
                <w:lang w:val="cs-CZ"/>
              </w:rPr>
            </w:pPr>
            <w:r w:rsidRPr="00EB3B1B">
              <w:rPr>
                <w:rFonts w:ascii="Arial" w:hAnsi="Arial" w:cs="Arial"/>
                <w:szCs w:val="20"/>
                <w:lang w:val="cs-CZ"/>
              </w:rPr>
              <w:t xml:space="preserve">stručné shrnutí předmětu konzultace, </w:t>
            </w:r>
          </w:p>
          <w:p w:rsidR="00EB3B1B" w:rsidRPr="00EB3B1B" w:rsidRDefault="00EB3B1B" w:rsidP="00EB3B1B">
            <w:pPr>
              <w:pStyle w:val="Odstavec"/>
              <w:numPr>
                <w:ilvl w:val="0"/>
                <w:numId w:val="7"/>
              </w:numPr>
              <w:spacing w:after="60"/>
              <w:ind w:left="851" w:hanging="425"/>
              <w:rPr>
                <w:rFonts w:ascii="Arial" w:hAnsi="Arial" w:cs="Arial"/>
                <w:szCs w:val="20"/>
                <w:lang w:val="cs-CZ"/>
              </w:rPr>
            </w:pPr>
            <w:r w:rsidRPr="00EB3B1B">
              <w:rPr>
                <w:rFonts w:ascii="Arial" w:hAnsi="Arial" w:cs="Arial"/>
                <w:szCs w:val="20"/>
                <w:lang w:val="cs-CZ"/>
              </w:rPr>
              <w:lastRenderedPageBreak/>
              <w:t>případné připomínky či návrhy na doplnění ze strany Objednatele podle odst. 3 tohoto článku Smlouvy, včetně uvedení lhůty pro jejich zapracování, resp. nápravu.</w:t>
            </w:r>
          </w:p>
          <w:p w:rsidR="00EB3B1B" w:rsidRDefault="00EB3B1B" w:rsidP="00EB3B1B">
            <w:pPr>
              <w:pStyle w:val="Odstavec"/>
              <w:numPr>
                <w:ilvl w:val="1"/>
                <w:numId w:val="1"/>
              </w:numPr>
              <w:spacing w:before="160"/>
              <w:ind w:left="426" w:hanging="426"/>
              <w:rPr>
                <w:rFonts w:ascii="Arial" w:hAnsi="Arial" w:cs="Arial"/>
                <w:szCs w:val="20"/>
                <w:lang w:val="cs-CZ"/>
              </w:rPr>
            </w:pPr>
            <w:r w:rsidRPr="00EB3B1B">
              <w:rPr>
                <w:rFonts w:ascii="Arial" w:hAnsi="Arial" w:cs="Arial"/>
                <w:szCs w:val="20"/>
                <w:lang w:val="cs-CZ"/>
              </w:rPr>
              <w:t>Zhotovitel po dokončení dílčích Fází v rámci jednotlivých Částí, vyhotoví předávací protokol, který bude předložen k podpisu zástupcům obou Smluvních stran.</w:t>
            </w:r>
          </w:p>
          <w:p w:rsidR="00EB3B1B" w:rsidRDefault="00EB3B1B" w:rsidP="00EB3B1B">
            <w:pPr>
              <w:pStyle w:val="Odstavec"/>
              <w:spacing w:before="160"/>
              <w:ind w:firstLine="0"/>
              <w:rPr>
                <w:rFonts w:ascii="Arial" w:hAnsi="Arial" w:cs="Arial"/>
                <w:szCs w:val="20"/>
                <w:lang w:val="cs-CZ"/>
              </w:rPr>
            </w:pPr>
          </w:p>
          <w:p w:rsidR="00EB3B1B" w:rsidRPr="00EB3B1B" w:rsidRDefault="00EB3B1B" w:rsidP="00EB3B1B">
            <w:pPr>
              <w:pStyle w:val="Odstavec"/>
              <w:numPr>
                <w:ilvl w:val="1"/>
                <w:numId w:val="1"/>
              </w:numPr>
              <w:spacing w:before="160"/>
              <w:ind w:left="426" w:hanging="426"/>
              <w:rPr>
                <w:rFonts w:ascii="Arial" w:hAnsi="Arial" w:cs="Arial"/>
                <w:szCs w:val="20"/>
                <w:lang w:val="cs-CZ"/>
              </w:rPr>
            </w:pPr>
            <w:r w:rsidRPr="00EB3B1B">
              <w:rPr>
                <w:rFonts w:ascii="Arial" w:hAnsi="Arial" w:cs="Arial"/>
                <w:szCs w:val="20"/>
                <w:lang w:val="cs-CZ"/>
              </w:rPr>
              <w:t>Nedoručí-li Objednatel Zhotoviteli své námitky k  dokumentům předaným při ukončení plnění dílčích Fází v rámci jednotlivých Částí předmětu Smlouvy do 7 dnů ode dne jejich předání, nebude-li dohodnuto jinak, s upřesněním, jaký konkrétní nedostatek žádá odstranit, má se zato, že předané dokumenty (části díla) byly převzaty bez vad.</w:t>
            </w:r>
          </w:p>
          <w:p w:rsidR="00EB3B1B" w:rsidRPr="00EB3B1B" w:rsidRDefault="00EB3B1B" w:rsidP="00EB3B1B">
            <w:pPr>
              <w:rPr>
                <w:lang w:bidi="ar-SA"/>
              </w:rPr>
            </w:pPr>
          </w:p>
          <w:p w:rsidR="00E60F8F" w:rsidRPr="00EB3B1B" w:rsidRDefault="00E60F8F" w:rsidP="00E60F8F">
            <w:pPr>
              <w:rPr>
                <w:lang w:bidi="ar-SA"/>
              </w:rPr>
            </w:pPr>
          </w:p>
          <w:p w:rsidR="00E60F8F" w:rsidRPr="00EB3B1B" w:rsidRDefault="00E60F8F" w:rsidP="00E60F8F">
            <w:pPr>
              <w:rPr>
                <w:lang w:bidi="ar-SA"/>
              </w:rPr>
            </w:pPr>
          </w:p>
        </w:tc>
        <w:tc>
          <w:tcPr>
            <w:tcW w:w="4531" w:type="dxa"/>
          </w:tcPr>
          <w:p w:rsidR="00E153F7" w:rsidRPr="00E17332" w:rsidRDefault="00E153F7" w:rsidP="00E153F7">
            <w:pPr>
              <w:pStyle w:val="Nadpis1"/>
              <w:numPr>
                <w:ilvl w:val="0"/>
                <w:numId w:val="0"/>
              </w:numPr>
              <w:spacing w:before="0"/>
              <w:outlineLvl w:val="0"/>
              <w:rPr>
                <w:rFonts w:ascii="Arial" w:hAnsi="Arial" w:cs="Arial"/>
                <w:sz w:val="20"/>
                <w:szCs w:val="20"/>
                <w:lang w:val="cs-CZ"/>
              </w:rPr>
            </w:pPr>
          </w:p>
          <w:p w:rsidR="00E153F7" w:rsidRPr="00E17332" w:rsidRDefault="00E153F7" w:rsidP="00E153F7">
            <w:pPr>
              <w:pStyle w:val="Nadpis1"/>
              <w:numPr>
                <w:ilvl w:val="0"/>
                <w:numId w:val="0"/>
              </w:numPr>
              <w:spacing w:before="0"/>
              <w:outlineLvl w:val="0"/>
              <w:rPr>
                <w:rFonts w:ascii="Arial" w:hAnsi="Arial" w:cs="Arial"/>
                <w:sz w:val="20"/>
                <w:szCs w:val="20"/>
                <w:lang w:val="cs-CZ"/>
              </w:rPr>
            </w:pPr>
          </w:p>
          <w:p w:rsidR="00ED3678" w:rsidRPr="00ED3678" w:rsidRDefault="00EB3B1B" w:rsidP="00E153F7">
            <w:pPr>
              <w:pStyle w:val="Nadpis1"/>
              <w:numPr>
                <w:ilvl w:val="0"/>
                <w:numId w:val="0"/>
              </w:numPr>
              <w:spacing w:before="0"/>
              <w:outlineLvl w:val="0"/>
              <w:rPr>
                <w:rFonts w:ascii="Arial" w:hAnsi="Arial" w:cs="Arial"/>
                <w:sz w:val="20"/>
                <w:szCs w:val="20"/>
              </w:rPr>
            </w:pPr>
            <w:r>
              <w:rPr>
                <w:rFonts w:ascii="Arial" w:hAnsi="Arial" w:cs="Arial"/>
                <w:sz w:val="20"/>
                <w:szCs w:val="20"/>
              </w:rPr>
              <w:t xml:space="preserve">X. </w:t>
            </w:r>
            <w:r w:rsidR="00ED3678" w:rsidRPr="00ED3678">
              <w:rPr>
                <w:rFonts w:ascii="Arial" w:hAnsi="Arial" w:cs="Arial"/>
                <w:sz w:val="20"/>
                <w:szCs w:val="20"/>
              </w:rPr>
              <w:t>Handover and acceptance</w:t>
            </w:r>
          </w:p>
          <w:p w:rsidR="00ED3678" w:rsidRPr="00ED3678" w:rsidRDefault="00ED3678" w:rsidP="00ED3678">
            <w:pPr>
              <w:rPr>
                <w:rFonts w:ascii="Arial" w:hAnsi="Arial" w:cs="Arial"/>
                <w:sz w:val="20"/>
                <w:lang w:val="en-US" w:bidi="ar-SA"/>
              </w:rPr>
            </w:pPr>
          </w:p>
          <w:p w:rsidR="00ED3678" w:rsidRDefault="00ED3678" w:rsidP="00EB3B1B">
            <w:pPr>
              <w:pStyle w:val="Odstavec"/>
              <w:numPr>
                <w:ilvl w:val="1"/>
                <w:numId w:val="18"/>
              </w:numPr>
              <w:rPr>
                <w:rFonts w:ascii="Arial" w:hAnsi="Arial" w:cs="Arial"/>
                <w:szCs w:val="20"/>
                <w:lang w:val="en-GB"/>
              </w:rPr>
            </w:pPr>
            <w:r w:rsidRPr="00ED3678">
              <w:rPr>
                <w:rFonts w:ascii="Arial" w:hAnsi="Arial" w:cs="Arial"/>
                <w:szCs w:val="20"/>
                <w:lang w:val="en-GB"/>
              </w:rPr>
              <w:t xml:space="preserve">The Contractor fulfils its commitment according to Article II. hereof by proper implementation of all Components and handover of individual work without defects and backlogs to the Contracting Authority. Completed services, i.e., fit for the Contracting Authority to serve the purpose under this Contract, or the purpose usual for its use, shall be considered properly executed services. </w:t>
            </w:r>
          </w:p>
          <w:p w:rsidR="00E153F7" w:rsidRPr="00ED3678" w:rsidRDefault="00E153F7" w:rsidP="00E153F7">
            <w:pPr>
              <w:pStyle w:val="Odstavec"/>
              <w:ind w:left="284"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lastRenderedPageBreak/>
              <w:t xml:space="preserve">To check the services being performed, the Contractor shall continuously consult the results of their work with the Contracting Authority, particularly in the implementation of Components 1, 2 and 4. in regular project meetings (hereinafter </w:t>
            </w:r>
            <w:r w:rsidRPr="00ED3678">
              <w:rPr>
                <w:rFonts w:ascii="Arial" w:hAnsi="Arial" w:cs="Arial"/>
                <w:i/>
                <w:szCs w:val="20"/>
                <w:lang w:val="en-GB"/>
              </w:rPr>
              <w:t>"</w:t>
            </w:r>
            <w:r w:rsidRPr="00ED3678">
              <w:rPr>
                <w:rFonts w:ascii="Arial" w:hAnsi="Arial" w:cs="Arial"/>
                <w:szCs w:val="20"/>
                <w:lang w:val="en-GB"/>
              </w:rPr>
              <w:t>consultation</w:t>
            </w:r>
            <w:r w:rsidRPr="00ED3678">
              <w:rPr>
                <w:rFonts w:ascii="Arial" w:hAnsi="Arial" w:cs="Arial"/>
                <w:i/>
                <w:szCs w:val="20"/>
                <w:lang w:val="en-GB"/>
              </w:rPr>
              <w:t>“</w:t>
            </w:r>
            <w:r w:rsidRPr="00ED3678">
              <w:rPr>
                <w:rFonts w:ascii="Arial" w:hAnsi="Arial" w:cs="Arial"/>
                <w:szCs w:val="20"/>
                <w:lang w:val="en-GB"/>
              </w:rPr>
              <w:t xml:space="preserve">), which will be held in the registered office of the Contracting Authority, or upon prior agreement online, not less than 1x monthly, unless the Parties agree otherwise. Specific dates of consultations shall be agreed by the Parties in advance, or the Contracting Authority shall specify the date of the consultation meeting. The Contractor must always be informed of the date at least 1 week prior to the meeting, to the e-mail address </w:t>
            </w:r>
            <w:r w:rsidRPr="00ED3678">
              <w:rPr>
                <w:rFonts w:ascii="Arial" w:hAnsi="Arial" w:cs="Arial"/>
                <w:szCs w:val="20"/>
                <w:highlight w:val="yellow"/>
                <w:lang w:val="en-GB"/>
              </w:rPr>
              <w:t>………..……...</w:t>
            </w:r>
            <w:r w:rsidRPr="00ED3678">
              <w:rPr>
                <w:rFonts w:ascii="Arial" w:hAnsi="Arial" w:cs="Arial"/>
                <w:szCs w:val="20"/>
                <w:lang w:val="en-GB"/>
              </w:rPr>
              <w:t xml:space="preserve"> </w:t>
            </w:r>
          </w:p>
          <w:p w:rsidR="00EB3B1B" w:rsidRPr="00ED3678" w:rsidRDefault="00EB3B1B" w:rsidP="00EB3B1B">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Contracting Authority shall have the right to raise objections at consultation meetings or requirements for expanding the submitted documents. The Contracting Authority undertakes to provide observations on the documents presented by the Contractor without delay. However, the Contracting Authority shall not raise suggestions or requirements for the incorporation of suggestions or requirements, or as the case may be, additions to the submitted documents within the fulfilment of individual Phases within a time period shorter than 14 days prior to the deadline for completion of the specific Phase within individual Components, unless the Parties agree otherwise. </w:t>
            </w:r>
          </w:p>
          <w:p w:rsidR="00EB3B1B" w:rsidRDefault="00EB3B1B" w:rsidP="00EB3B1B">
            <w:pPr>
              <w:pStyle w:val="Odstavecseseznamem"/>
              <w:rPr>
                <w:rFonts w:ascii="Arial" w:hAnsi="Arial" w:cs="Arial"/>
                <w:lang w:val="en-GB"/>
              </w:rPr>
            </w:pPr>
          </w:p>
          <w:p w:rsidR="00EB3B1B" w:rsidRPr="00ED3678" w:rsidRDefault="00EB3B1B" w:rsidP="00EB3B1B">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Contractor undertakes to incorporate all suggestions or requirements of the Contracting Authority following from the consultations carried out, unless these are in conflict with legal regulations effective in the Czech Republic; the Contractor shall inform the Contracting Authority thereof if it could have and should have established the conflict with Czech legal regulations. </w:t>
            </w:r>
          </w:p>
          <w:p w:rsidR="00EB3B1B" w:rsidRPr="00ED3678" w:rsidRDefault="00EB3B1B" w:rsidP="00EB3B1B">
            <w:pPr>
              <w:pStyle w:val="Odstavec"/>
              <w:ind w:firstLine="0"/>
              <w:rPr>
                <w:rFonts w:ascii="Arial" w:hAnsi="Arial" w:cs="Arial"/>
                <w:szCs w:val="20"/>
                <w:lang w:val="en-GB"/>
              </w:rPr>
            </w:pPr>
          </w:p>
          <w:p w:rsidR="00ED3678" w:rsidRPr="00ED3678" w:rsidRDefault="00ED3678" w:rsidP="00ED3678">
            <w:pPr>
              <w:pStyle w:val="Odstavec"/>
              <w:numPr>
                <w:ilvl w:val="1"/>
                <w:numId w:val="1"/>
              </w:numPr>
              <w:spacing w:after="60"/>
              <w:ind w:left="425" w:hanging="425"/>
              <w:rPr>
                <w:rFonts w:ascii="Arial" w:hAnsi="Arial" w:cs="Arial"/>
                <w:szCs w:val="20"/>
                <w:lang w:val="en-GB"/>
              </w:rPr>
            </w:pPr>
            <w:r w:rsidRPr="00ED3678">
              <w:rPr>
                <w:rFonts w:ascii="Arial" w:hAnsi="Arial" w:cs="Arial"/>
                <w:szCs w:val="20"/>
                <w:lang w:val="en-GB"/>
              </w:rPr>
              <w:t xml:space="preserve">Minutes will be compiled by the Contractor in writing in the Czech language concerning the consultation held and submitted to the Contracting Authority for approval. The minutes should contain the following details: </w:t>
            </w:r>
          </w:p>
          <w:p w:rsidR="00ED3678" w:rsidRPr="00ED3678" w:rsidRDefault="00ED3678" w:rsidP="00ED3678">
            <w:pPr>
              <w:pStyle w:val="Odstavec"/>
              <w:numPr>
                <w:ilvl w:val="0"/>
                <w:numId w:val="7"/>
              </w:numPr>
              <w:spacing w:after="60"/>
              <w:ind w:left="850" w:hanging="425"/>
              <w:rPr>
                <w:rFonts w:ascii="Arial" w:hAnsi="Arial" w:cs="Arial"/>
                <w:szCs w:val="20"/>
                <w:lang w:val="en-GB"/>
              </w:rPr>
            </w:pPr>
            <w:r w:rsidRPr="00ED3678">
              <w:rPr>
                <w:rFonts w:ascii="Arial" w:hAnsi="Arial" w:cs="Arial"/>
                <w:szCs w:val="20"/>
                <w:lang w:val="en-GB"/>
              </w:rPr>
              <w:t xml:space="preserve">Contract title and its number, </w:t>
            </w:r>
          </w:p>
          <w:p w:rsidR="00ED3678" w:rsidRPr="00ED3678" w:rsidRDefault="00ED3678" w:rsidP="00ED3678">
            <w:pPr>
              <w:pStyle w:val="Odstavec"/>
              <w:numPr>
                <w:ilvl w:val="0"/>
                <w:numId w:val="7"/>
              </w:numPr>
              <w:spacing w:after="60"/>
              <w:ind w:left="850" w:hanging="425"/>
              <w:rPr>
                <w:rFonts w:ascii="Arial" w:hAnsi="Arial" w:cs="Arial"/>
                <w:szCs w:val="20"/>
                <w:lang w:val="en-GB"/>
              </w:rPr>
            </w:pPr>
            <w:r w:rsidRPr="00ED3678">
              <w:rPr>
                <w:rFonts w:ascii="Arial" w:hAnsi="Arial" w:cs="Arial"/>
                <w:szCs w:val="20"/>
                <w:lang w:val="en-GB"/>
              </w:rPr>
              <w:t xml:space="preserve">Date of the consultation, </w:t>
            </w:r>
          </w:p>
          <w:p w:rsidR="00ED3678" w:rsidRPr="00ED3678" w:rsidRDefault="00ED3678" w:rsidP="00ED3678">
            <w:pPr>
              <w:pStyle w:val="Odstavec"/>
              <w:numPr>
                <w:ilvl w:val="0"/>
                <w:numId w:val="7"/>
              </w:numPr>
              <w:spacing w:after="60"/>
              <w:ind w:left="850" w:hanging="425"/>
              <w:rPr>
                <w:rFonts w:ascii="Arial" w:hAnsi="Arial" w:cs="Arial"/>
                <w:szCs w:val="20"/>
                <w:lang w:val="en-GB"/>
              </w:rPr>
            </w:pPr>
            <w:r w:rsidRPr="00ED3678">
              <w:rPr>
                <w:rFonts w:ascii="Arial" w:hAnsi="Arial" w:cs="Arial"/>
                <w:szCs w:val="20"/>
                <w:lang w:val="en-GB"/>
              </w:rPr>
              <w:t xml:space="preserve">Title of the Component of the Contract subject and its Phases, </w:t>
            </w:r>
          </w:p>
          <w:p w:rsidR="00ED3678" w:rsidRPr="00ED3678" w:rsidRDefault="00ED3678" w:rsidP="00ED3678">
            <w:pPr>
              <w:pStyle w:val="Odstavec"/>
              <w:numPr>
                <w:ilvl w:val="0"/>
                <w:numId w:val="7"/>
              </w:numPr>
              <w:spacing w:after="60"/>
              <w:ind w:left="850" w:hanging="425"/>
              <w:rPr>
                <w:rFonts w:ascii="Arial" w:hAnsi="Arial" w:cs="Arial"/>
                <w:szCs w:val="20"/>
                <w:lang w:val="en-GB"/>
              </w:rPr>
            </w:pPr>
            <w:r w:rsidRPr="00ED3678">
              <w:rPr>
                <w:rFonts w:ascii="Arial" w:hAnsi="Arial" w:cs="Arial"/>
                <w:szCs w:val="20"/>
                <w:lang w:val="en-GB"/>
              </w:rPr>
              <w:t xml:space="preserve">Brief summary of the subject of consultation, </w:t>
            </w:r>
          </w:p>
          <w:p w:rsidR="00ED3678" w:rsidRPr="00ED3678" w:rsidRDefault="00ED3678" w:rsidP="00ED3678">
            <w:pPr>
              <w:pStyle w:val="Odstavec"/>
              <w:numPr>
                <w:ilvl w:val="0"/>
                <w:numId w:val="7"/>
              </w:numPr>
              <w:spacing w:after="60"/>
              <w:ind w:left="851" w:hanging="425"/>
              <w:rPr>
                <w:rFonts w:ascii="Arial" w:hAnsi="Arial" w:cs="Arial"/>
                <w:szCs w:val="20"/>
                <w:lang w:val="en-GB"/>
              </w:rPr>
            </w:pPr>
            <w:r w:rsidRPr="00ED3678">
              <w:rPr>
                <w:rFonts w:ascii="Arial" w:hAnsi="Arial" w:cs="Arial"/>
                <w:szCs w:val="20"/>
                <w:lang w:val="en-GB"/>
              </w:rPr>
              <w:lastRenderedPageBreak/>
              <w:t xml:space="preserve">Any suggestions or proposals for extensions or additions on the part of the Contracting Authority according to para. 3 of this Article hereof, and it should also state the period for their incorporation or remedy. </w:t>
            </w:r>
          </w:p>
          <w:p w:rsidR="00ED3678" w:rsidRPr="00ED3678" w:rsidRDefault="00ED3678" w:rsidP="00ED3678">
            <w:pPr>
              <w:pStyle w:val="Odstavec"/>
              <w:numPr>
                <w:ilvl w:val="1"/>
                <w:numId w:val="1"/>
              </w:numPr>
              <w:spacing w:before="160"/>
              <w:ind w:left="425" w:hanging="425"/>
              <w:rPr>
                <w:rFonts w:ascii="Arial" w:hAnsi="Arial" w:cs="Arial"/>
                <w:szCs w:val="20"/>
              </w:rPr>
            </w:pPr>
            <w:r w:rsidRPr="00ED3678">
              <w:rPr>
                <w:rFonts w:ascii="Arial" w:hAnsi="Arial" w:cs="Arial"/>
                <w:szCs w:val="20"/>
                <w:lang w:val="en-GB"/>
              </w:rPr>
              <w:t xml:space="preserve">The Contractor shall prepare the handover certificate after the completion of individual Phases within individual Components. The certificate will be submitted to the representatives of both Parties for signing. </w:t>
            </w:r>
          </w:p>
          <w:p w:rsidR="00ED3678" w:rsidRPr="00ED3678" w:rsidRDefault="00ED3678" w:rsidP="00ED3678">
            <w:pPr>
              <w:pStyle w:val="Odstavec"/>
              <w:numPr>
                <w:ilvl w:val="1"/>
                <w:numId w:val="1"/>
              </w:numPr>
              <w:spacing w:before="160"/>
              <w:ind w:left="425" w:hanging="425"/>
              <w:rPr>
                <w:rFonts w:ascii="Arial" w:hAnsi="Arial" w:cs="Arial"/>
                <w:szCs w:val="20"/>
              </w:rPr>
            </w:pPr>
            <w:r w:rsidRPr="00ED3678">
              <w:rPr>
                <w:rFonts w:ascii="Arial" w:hAnsi="Arial" w:cs="Arial"/>
                <w:szCs w:val="20"/>
                <w:lang w:val="en-GB"/>
              </w:rPr>
              <w:t>Should the Contracting Authority fail to submit its objections to the Contractor concerning the documents handed over upon the completed implementation of the individual Phases in individual Components under this Contract within 7 days of the date they were handed over, unless expressly agreed otherwise, specifying the deficiencies to be removed, the documents handed over (Components of the Work) are considered to have been accepted without defects.</w:t>
            </w:r>
          </w:p>
        </w:tc>
      </w:tr>
      <w:tr w:rsidR="00ED3678" w:rsidRPr="00ED3678" w:rsidTr="006A41EC">
        <w:tc>
          <w:tcPr>
            <w:tcW w:w="4531" w:type="dxa"/>
          </w:tcPr>
          <w:p w:rsidR="00ED3678" w:rsidRDefault="00ED3678" w:rsidP="00ED3678">
            <w:pPr>
              <w:rPr>
                <w:rFonts w:ascii="Arial" w:hAnsi="Arial" w:cs="Arial"/>
                <w:b/>
                <w:bCs/>
                <w:sz w:val="20"/>
              </w:rPr>
            </w:pPr>
          </w:p>
          <w:p w:rsidR="00EB3B1B" w:rsidRDefault="00EB3B1B" w:rsidP="00EB3B1B">
            <w:pPr>
              <w:pStyle w:val="Nadpis1"/>
              <w:outlineLvl w:val="0"/>
              <w:rPr>
                <w:rFonts w:ascii="Arial" w:hAnsi="Arial" w:cs="Arial"/>
                <w:sz w:val="20"/>
                <w:szCs w:val="20"/>
                <w:lang w:val="cs-CZ"/>
              </w:rPr>
            </w:pPr>
            <w:r w:rsidRPr="00EB3B1B">
              <w:rPr>
                <w:rFonts w:ascii="Arial" w:hAnsi="Arial" w:cs="Arial"/>
                <w:sz w:val="20"/>
                <w:szCs w:val="20"/>
                <w:lang w:val="cs-CZ"/>
              </w:rPr>
              <w:t>Odpovědnost za vady</w:t>
            </w:r>
          </w:p>
          <w:p w:rsidR="00EB3B1B" w:rsidRPr="00EB3B1B" w:rsidRDefault="00EB3B1B" w:rsidP="00E153F7">
            <w:pPr>
              <w:rPr>
                <w:lang w:bidi="ar-SA"/>
              </w:rPr>
            </w:pPr>
          </w:p>
          <w:p w:rsidR="00EB3B1B" w:rsidRDefault="00EB3B1B" w:rsidP="00EB3B1B">
            <w:pPr>
              <w:pStyle w:val="Odstavec"/>
              <w:numPr>
                <w:ilvl w:val="1"/>
                <w:numId w:val="1"/>
              </w:numPr>
              <w:ind w:left="426" w:hanging="426"/>
              <w:rPr>
                <w:rFonts w:ascii="Arial" w:hAnsi="Arial" w:cs="Arial"/>
                <w:szCs w:val="20"/>
                <w:lang w:val="cs-CZ"/>
              </w:rPr>
            </w:pPr>
            <w:r w:rsidRPr="00EB3B1B">
              <w:rPr>
                <w:rFonts w:ascii="Arial" w:hAnsi="Arial" w:cs="Arial"/>
                <w:szCs w:val="20"/>
                <w:lang w:val="cs-CZ"/>
              </w:rPr>
              <w:t>Zhotovitel odpovídá Objednateli za škodu způsobenou nekvalitním nebo neúplným provedením předmětu této Smlouvy, zejména jednotlivých Částí, resp. jejich Fází</w:t>
            </w:r>
            <w:r>
              <w:rPr>
                <w:rFonts w:ascii="Arial" w:hAnsi="Arial" w:cs="Arial"/>
                <w:szCs w:val="20"/>
                <w:lang w:val="cs-CZ"/>
              </w:rPr>
              <w:t>.</w:t>
            </w:r>
          </w:p>
          <w:p w:rsidR="00EB3B1B" w:rsidRPr="00EB3B1B" w:rsidRDefault="00EB3B1B" w:rsidP="00EB3B1B">
            <w:pPr>
              <w:pStyle w:val="Odstavec"/>
              <w:ind w:firstLine="0"/>
              <w:rPr>
                <w:rFonts w:ascii="Arial" w:hAnsi="Arial" w:cs="Arial"/>
                <w:szCs w:val="20"/>
                <w:lang w:val="cs-CZ"/>
              </w:rPr>
            </w:pPr>
          </w:p>
          <w:p w:rsidR="00EB3B1B" w:rsidRDefault="00EB3B1B" w:rsidP="00EB3B1B">
            <w:pPr>
              <w:pStyle w:val="Odstavec"/>
              <w:numPr>
                <w:ilvl w:val="1"/>
                <w:numId w:val="1"/>
              </w:numPr>
              <w:ind w:left="426" w:hanging="426"/>
              <w:rPr>
                <w:rFonts w:ascii="Arial" w:hAnsi="Arial" w:cs="Arial"/>
                <w:szCs w:val="20"/>
                <w:lang w:val="cs-CZ"/>
              </w:rPr>
            </w:pPr>
            <w:r w:rsidRPr="00EB3B1B">
              <w:rPr>
                <w:rFonts w:ascii="Arial" w:hAnsi="Arial" w:cs="Arial"/>
                <w:szCs w:val="20"/>
                <w:lang w:val="cs-CZ"/>
              </w:rPr>
              <w:t>Zhotovitel odpovídá za to, že předmět této Smlouvy, tj. jednotlivé Části, resp. jejich Fáze, mají v době předání Objednateli vlastnosti stanovené obecně závaznými právními předpisy a závaznými technickými normami platnými v České republice vztahujícími se na jejich provádění, popř. vlastnosti obvyklé. Dále Zhotovitel odpovídá za to, že předávané plnění je kompletní ve smyslu obvyklého rozsahu, splňuje určenou funkci a odpovídá požadavkům sjednaným ve Smlouvě.</w:t>
            </w:r>
          </w:p>
          <w:p w:rsidR="00EB3B1B" w:rsidRDefault="00EB3B1B" w:rsidP="00EB3B1B">
            <w:pPr>
              <w:pStyle w:val="Odstavec"/>
              <w:ind w:left="0" w:firstLine="0"/>
              <w:rPr>
                <w:rFonts w:ascii="Arial" w:eastAsia="Times New Roman" w:hAnsi="Arial" w:cs="Arial"/>
                <w:szCs w:val="20"/>
                <w:lang w:val="cs-CZ" w:eastAsia="cs-CZ"/>
              </w:rPr>
            </w:pPr>
          </w:p>
          <w:p w:rsidR="00E153F7" w:rsidRDefault="00E153F7" w:rsidP="00EB3B1B">
            <w:pPr>
              <w:pStyle w:val="Odstavec"/>
              <w:ind w:left="0" w:firstLine="0"/>
              <w:rPr>
                <w:rFonts w:ascii="Arial" w:eastAsia="Times New Roman" w:hAnsi="Arial" w:cs="Arial"/>
                <w:szCs w:val="20"/>
                <w:lang w:val="cs-CZ" w:eastAsia="cs-CZ"/>
              </w:rPr>
            </w:pPr>
          </w:p>
          <w:p w:rsidR="00E153F7" w:rsidRDefault="00E153F7" w:rsidP="00EB3B1B">
            <w:pPr>
              <w:pStyle w:val="Odstavec"/>
              <w:ind w:left="0" w:firstLine="0"/>
              <w:rPr>
                <w:rFonts w:ascii="Arial" w:eastAsia="Times New Roman" w:hAnsi="Arial" w:cs="Arial"/>
                <w:szCs w:val="20"/>
                <w:lang w:val="cs-CZ" w:eastAsia="cs-CZ"/>
              </w:rPr>
            </w:pPr>
          </w:p>
          <w:p w:rsidR="00EB3B1B" w:rsidRPr="00EB3B1B" w:rsidRDefault="00EB3B1B" w:rsidP="00EB3B1B">
            <w:pPr>
              <w:pStyle w:val="Odstavec"/>
              <w:ind w:left="0" w:firstLine="0"/>
              <w:rPr>
                <w:rFonts w:ascii="Arial" w:hAnsi="Arial" w:cs="Arial"/>
                <w:szCs w:val="20"/>
                <w:lang w:val="cs-CZ"/>
              </w:rPr>
            </w:pPr>
          </w:p>
          <w:p w:rsidR="00EB3B1B" w:rsidRDefault="00EB3B1B" w:rsidP="00EB3B1B">
            <w:pPr>
              <w:pStyle w:val="Odstavec"/>
              <w:numPr>
                <w:ilvl w:val="1"/>
                <w:numId w:val="1"/>
              </w:numPr>
              <w:ind w:left="426" w:hanging="426"/>
              <w:rPr>
                <w:rFonts w:ascii="Arial" w:hAnsi="Arial" w:cs="Arial"/>
                <w:szCs w:val="20"/>
                <w:lang w:val="cs-CZ"/>
              </w:rPr>
            </w:pPr>
            <w:r w:rsidRPr="00EB3B1B">
              <w:rPr>
                <w:rFonts w:ascii="Arial" w:hAnsi="Arial" w:cs="Arial"/>
                <w:szCs w:val="20"/>
                <w:lang w:val="cs-CZ"/>
              </w:rPr>
              <w:t xml:space="preserve">Zhotovitel neodpovídá za vady, které byly způsobeny pokyny danými mu Objednatelem, za podmínky, že Objednatele na jejich nevhodnost písemně upozornil a Objednatel i přesto na plnění takových pokynů písemně trval. </w:t>
            </w:r>
          </w:p>
          <w:p w:rsidR="00EB3B1B" w:rsidRDefault="00EB3B1B" w:rsidP="00EB3B1B">
            <w:pPr>
              <w:pStyle w:val="Odstavec"/>
              <w:ind w:firstLine="0"/>
              <w:rPr>
                <w:rFonts w:ascii="Arial" w:hAnsi="Arial" w:cs="Arial"/>
                <w:szCs w:val="20"/>
                <w:lang w:val="cs-CZ"/>
              </w:rPr>
            </w:pPr>
          </w:p>
          <w:p w:rsidR="00EB3B1B" w:rsidRDefault="00EB3B1B" w:rsidP="00EB3B1B">
            <w:pPr>
              <w:pStyle w:val="Odstavec"/>
              <w:ind w:firstLine="0"/>
              <w:rPr>
                <w:rFonts w:ascii="Arial" w:hAnsi="Arial" w:cs="Arial"/>
                <w:szCs w:val="20"/>
                <w:lang w:val="cs-CZ"/>
              </w:rPr>
            </w:pPr>
          </w:p>
          <w:p w:rsidR="00EB3B1B" w:rsidRDefault="00EB3B1B" w:rsidP="00EB3B1B">
            <w:pPr>
              <w:pStyle w:val="Odstavec"/>
              <w:ind w:firstLine="0"/>
              <w:rPr>
                <w:rFonts w:ascii="Arial" w:hAnsi="Arial" w:cs="Arial"/>
                <w:szCs w:val="20"/>
                <w:lang w:val="cs-CZ"/>
              </w:rPr>
            </w:pPr>
          </w:p>
          <w:p w:rsidR="00EB3B1B" w:rsidRPr="00EB3B1B" w:rsidRDefault="00EB3B1B" w:rsidP="00EB3B1B">
            <w:pPr>
              <w:pStyle w:val="Odstavec"/>
              <w:rPr>
                <w:rFonts w:ascii="Arial" w:hAnsi="Arial" w:cs="Arial"/>
                <w:szCs w:val="20"/>
                <w:lang w:val="cs-CZ"/>
              </w:rPr>
            </w:pPr>
          </w:p>
          <w:p w:rsidR="00EB3B1B" w:rsidRDefault="00EB3B1B" w:rsidP="00EB3B1B">
            <w:pPr>
              <w:pStyle w:val="Odstavec"/>
              <w:numPr>
                <w:ilvl w:val="1"/>
                <w:numId w:val="1"/>
              </w:numPr>
              <w:ind w:left="426" w:hanging="426"/>
              <w:rPr>
                <w:rFonts w:ascii="Arial" w:hAnsi="Arial" w:cs="Arial"/>
                <w:szCs w:val="20"/>
                <w:lang w:val="cs-CZ"/>
              </w:rPr>
            </w:pPr>
            <w:r w:rsidRPr="00EB3B1B">
              <w:rPr>
                <w:rFonts w:ascii="Arial" w:hAnsi="Arial" w:cs="Arial"/>
                <w:color w:val="000000"/>
                <w:szCs w:val="20"/>
                <w:lang w:val="cs-CZ"/>
              </w:rPr>
              <w:lastRenderedPageBreak/>
              <w:t xml:space="preserve">V případě zjištění vad a nedodělků </w:t>
            </w:r>
            <w:r w:rsidRPr="00EB3B1B">
              <w:rPr>
                <w:rFonts w:ascii="Arial" w:hAnsi="Arial" w:cs="Arial"/>
                <w:szCs w:val="20"/>
                <w:lang w:val="cs-CZ"/>
              </w:rPr>
              <w:t>při předání jednotlivé Části, resp. každé samostatné Fáze, sepíší zástupci obou Smluvních stran jako přílohu předávacího protokolu soupis vad a nedodělků, který bude zároveň obsahovat jednotlivá stanoviska a zdůvodnění a budou Objednatelem stanoveny termíny pro jejich odstranění. Při sepsání předávacího protokolu s výhradou, Objednatel příslušnou Část, resp. Fázi, nepřevezme a tato Část, resp. Fáze, se nepovažuje, až do odstranění vytčených vad a nedodělků, za řádně provedenou a převzatou.</w:t>
            </w:r>
          </w:p>
          <w:p w:rsidR="00EB3B1B" w:rsidRDefault="00EB3B1B" w:rsidP="00EB3B1B">
            <w:pPr>
              <w:pStyle w:val="Odstavec"/>
              <w:ind w:firstLine="0"/>
              <w:rPr>
                <w:rFonts w:ascii="Arial" w:hAnsi="Arial" w:cs="Arial"/>
                <w:color w:val="000000"/>
                <w:szCs w:val="20"/>
                <w:lang w:val="cs-CZ"/>
              </w:rPr>
            </w:pPr>
          </w:p>
          <w:p w:rsidR="00EB3B1B" w:rsidRDefault="00EB3B1B" w:rsidP="00EB3B1B">
            <w:pPr>
              <w:pStyle w:val="Odstavec"/>
              <w:ind w:firstLine="0"/>
              <w:rPr>
                <w:rFonts w:ascii="Arial" w:hAnsi="Arial" w:cs="Arial"/>
                <w:color w:val="000000"/>
                <w:szCs w:val="20"/>
                <w:lang w:val="cs-CZ"/>
              </w:rPr>
            </w:pPr>
          </w:p>
          <w:p w:rsidR="00EB3B1B" w:rsidRDefault="00EB3B1B" w:rsidP="00EB3B1B">
            <w:pPr>
              <w:pStyle w:val="Odstavec"/>
              <w:ind w:firstLine="0"/>
              <w:rPr>
                <w:rFonts w:ascii="Arial" w:hAnsi="Arial" w:cs="Arial"/>
                <w:color w:val="000000"/>
                <w:szCs w:val="20"/>
                <w:lang w:val="cs-CZ"/>
              </w:rPr>
            </w:pPr>
          </w:p>
          <w:p w:rsidR="00EB3B1B" w:rsidRPr="00EB3B1B" w:rsidRDefault="00EB3B1B" w:rsidP="00EB3B1B">
            <w:pPr>
              <w:pStyle w:val="Odstavec"/>
              <w:ind w:firstLine="0"/>
              <w:rPr>
                <w:rFonts w:ascii="Arial" w:hAnsi="Arial" w:cs="Arial"/>
                <w:szCs w:val="20"/>
                <w:lang w:val="cs-CZ"/>
              </w:rPr>
            </w:pPr>
          </w:p>
          <w:p w:rsidR="00EB3B1B" w:rsidRDefault="00EB3B1B" w:rsidP="00EB3B1B">
            <w:pPr>
              <w:pStyle w:val="Odstavec"/>
              <w:numPr>
                <w:ilvl w:val="1"/>
                <w:numId w:val="1"/>
              </w:numPr>
              <w:ind w:left="426" w:hanging="426"/>
              <w:rPr>
                <w:rFonts w:ascii="Arial" w:hAnsi="Arial" w:cs="Arial"/>
                <w:szCs w:val="20"/>
                <w:lang w:val="cs-CZ"/>
              </w:rPr>
            </w:pPr>
            <w:r w:rsidRPr="00EB3B1B">
              <w:rPr>
                <w:rFonts w:ascii="Arial" w:hAnsi="Arial" w:cs="Arial"/>
                <w:szCs w:val="20"/>
                <w:lang w:val="cs-CZ"/>
              </w:rPr>
              <w:t xml:space="preserve">Zhotovitel nenese odpovědnost za vady staveb realizovaných podle Části č. 4 této Smlouvy, neprokáže­li Objednatel, že vada staveb má původ ve vadě plnění, které Objednatel poskytl Zhotoviteli při realizaci této Části. </w:t>
            </w:r>
          </w:p>
          <w:p w:rsidR="00EB3B1B" w:rsidRDefault="00EB3B1B" w:rsidP="00EB3B1B">
            <w:pPr>
              <w:pStyle w:val="Odstavec"/>
              <w:ind w:firstLine="0"/>
              <w:rPr>
                <w:rFonts w:ascii="Arial" w:hAnsi="Arial" w:cs="Arial"/>
                <w:szCs w:val="20"/>
                <w:lang w:val="cs-CZ"/>
              </w:rPr>
            </w:pPr>
          </w:p>
          <w:p w:rsidR="00EB3B1B" w:rsidRDefault="00EB3B1B" w:rsidP="00EB3B1B">
            <w:pPr>
              <w:pStyle w:val="Odstavec"/>
              <w:ind w:firstLine="0"/>
              <w:rPr>
                <w:rFonts w:ascii="Arial" w:hAnsi="Arial" w:cs="Arial"/>
                <w:szCs w:val="20"/>
                <w:lang w:val="cs-CZ"/>
              </w:rPr>
            </w:pPr>
          </w:p>
          <w:p w:rsidR="00E153F7" w:rsidRPr="00EB3B1B" w:rsidRDefault="00E153F7" w:rsidP="00EB3B1B">
            <w:pPr>
              <w:pStyle w:val="Odstavec"/>
              <w:ind w:firstLine="0"/>
              <w:rPr>
                <w:rFonts w:ascii="Arial" w:hAnsi="Arial" w:cs="Arial"/>
                <w:szCs w:val="20"/>
                <w:lang w:val="cs-CZ"/>
              </w:rPr>
            </w:pPr>
          </w:p>
          <w:p w:rsidR="00EB3B1B" w:rsidRPr="00EB3B1B" w:rsidRDefault="00EB3B1B" w:rsidP="00EB3B1B">
            <w:pPr>
              <w:pStyle w:val="Odstavec"/>
              <w:numPr>
                <w:ilvl w:val="1"/>
                <w:numId w:val="1"/>
              </w:numPr>
              <w:ind w:left="426" w:hanging="426"/>
              <w:rPr>
                <w:lang w:val="cs-CZ"/>
              </w:rPr>
            </w:pPr>
            <w:r w:rsidRPr="00EB3B1B">
              <w:rPr>
                <w:rFonts w:ascii="Arial" w:hAnsi="Arial" w:cs="Arial"/>
                <w:szCs w:val="20"/>
                <w:lang w:val="cs-CZ"/>
              </w:rPr>
              <w:t>Zhotovitel odpovídá za vady poskytnutého plnění podle příslušných ustanovení občanského zákoníku a dalších právních předpisů</w:t>
            </w:r>
          </w:p>
        </w:tc>
        <w:tc>
          <w:tcPr>
            <w:tcW w:w="4531" w:type="dxa"/>
          </w:tcPr>
          <w:p w:rsidR="00E153F7" w:rsidRPr="00E153F7" w:rsidRDefault="00E153F7" w:rsidP="00E153F7">
            <w:pPr>
              <w:pStyle w:val="Nadpis1"/>
              <w:numPr>
                <w:ilvl w:val="0"/>
                <w:numId w:val="0"/>
              </w:numPr>
              <w:spacing w:before="0"/>
              <w:outlineLvl w:val="0"/>
              <w:rPr>
                <w:rFonts w:ascii="Arial" w:hAnsi="Arial" w:cs="Arial"/>
                <w:sz w:val="20"/>
                <w:szCs w:val="20"/>
                <w:lang w:val="cs-CZ"/>
              </w:rPr>
            </w:pPr>
          </w:p>
          <w:p w:rsidR="00E153F7" w:rsidRPr="00E153F7" w:rsidRDefault="00E153F7" w:rsidP="00E153F7">
            <w:pPr>
              <w:pStyle w:val="Nadpis1"/>
              <w:numPr>
                <w:ilvl w:val="0"/>
                <w:numId w:val="0"/>
              </w:numPr>
              <w:spacing w:before="0"/>
              <w:outlineLvl w:val="0"/>
              <w:rPr>
                <w:rFonts w:ascii="Arial" w:hAnsi="Arial" w:cs="Arial"/>
                <w:sz w:val="20"/>
                <w:szCs w:val="20"/>
                <w:lang w:val="cs-CZ"/>
              </w:rPr>
            </w:pPr>
          </w:p>
          <w:p w:rsidR="00E153F7" w:rsidRPr="00E153F7" w:rsidRDefault="00E153F7" w:rsidP="00E153F7">
            <w:pPr>
              <w:pStyle w:val="Nadpis1"/>
              <w:numPr>
                <w:ilvl w:val="0"/>
                <w:numId w:val="0"/>
              </w:numPr>
              <w:spacing w:before="0"/>
              <w:outlineLvl w:val="0"/>
              <w:rPr>
                <w:rFonts w:ascii="Arial" w:hAnsi="Arial" w:cs="Arial"/>
                <w:sz w:val="20"/>
                <w:szCs w:val="20"/>
                <w:lang w:val="cs-CZ"/>
              </w:rPr>
            </w:pPr>
          </w:p>
          <w:p w:rsidR="00ED3678" w:rsidRPr="00ED3678" w:rsidRDefault="00EB3B1B" w:rsidP="00E153F7">
            <w:pPr>
              <w:pStyle w:val="Nadpis1"/>
              <w:numPr>
                <w:ilvl w:val="0"/>
                <w:numId w:val="0"/>
              </w:numPr>
              <w:spacing w:before="0"/>
              <w:outlineLvl w:val="0"/>
              <w:rPr>
                <w:rFonts w:ascii="Arial" w:hAnsi="Arial" w:cs="Arial"/>
                <w:sz w:val="20"/>
                <w:szCs w:val="20"/>
              </w:rPr>
            </w:pPr>
            <w:r>
              <w:rPr>
                <w:rFonts w:ascii="Arial" w:hAnsi="Arial" w:cs="Arial"/>
                <w:sz w:val="20"/>
                <w:szCs w:val="20"/>
              </w:rPr>
              <w:t xml:space="preserve">XI. </w:t>
            </w:r>
            <w:r w:rsidR="00ED3678" w:rsidRPr="00ED3678">
              <w:rPr>
                <w:rFonts w:ascii="Arial" w:hAnsi="Arial" w:cs="Arial"/>
                <w:sz w:val="20"/>
                <w:szCs w:val="20"/>
              </w:rPr>
              <w:t>Liability for defects</w:t>
            </w:r>
          </w:p>
          <w:p w:rsidR="00ED3678" w:rsidRPr="00ED3678" w:rsidRDefault="00ED3678" w:rsidP="00ED3678">
            <w:pPr>
              <w:rPr>
                <w:rFonts w:ascii="Arial" w:hAnsi="Arial" w:cs="Arial"/>
                <w:sz w:val="20"/>
                <w:lang w:val="en-US" w:bidi="ar-SA"/>
              </w:rPr>
            </w:pPr>
          </w:p>
          <w:p w:rsidR="00ED3678" w:rsidRDefault="00ED3678" w:rsidP="00EB3B1B">
            <w:pPr>
              <w:pStyle w:val="Odstavec"/>
              <w:numPr>
                <w:ilvl w:val="1"/>
                <w:numId w:val="19"/>
              </w:numPr>
              <w:rPr>
                <w:rFonts w:ascii="Arial" w:hAnsi="Arial" w:cs="Arial"/>
                <w:szCs w:val="20"/>
                <w:lang w:val="en-GB"/>
              </w:rPr>
            </w:pPr>
            <w:r w:rsidRPr="00ED3678">
              <w:rPr>
                <w:rFonts w:ascii="Arial" w:hAnsi="Arial" w:cs="Arial"/>
                <w:szCs w:val="20"/>
                <w:lang w:val="en-GB"/>
              </w:rPr>
              <w:t xml:space="preserve">The Contractor is liable to the Contracting Authority for any damage caused by the poor quality of or incomplete implementation of the subject of this Contract, primarily individual Components or their Phases. </w:t>
            </w:r>
          </w:p>
          <w:p w:rsidR="00EB3B1B" w:rsidRPr="00ED3678" w:rsidRDefault="00EB3B1B" w:rsidP="00EB3B1B">
            <w:pPr>
              <w:pStyle w:val="Odstavec"/>
              <w:ind w:left="284"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Contractor is responsible for the subject of this Contract, i.e., individual Components, or as the case may be, their Phases, having characteristics identified by generally binding legal regulations and binding technical standards effective in the Czech Republic applicable to their implementation, or usual properties, at the time of handover to the Contracting Authority. The Contractor is also responsible for the implemented services handed over being complete regarding the usual scope, meeting the specified function and satisfying the requirements agreed in the Contract. </w:t>
            </w:r>
          </w:p>
          <w:p w:rsidR="00EB3B1B" w:rsidRPr="00ED3678" w:rsidRDefault="00EB3B1B" w:rsidP="00EB3B1B">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Contractor shall not be liable for any defects resulting from the instructions given to it by the Contracting Authority, under the condition that it has notified the Contracting Authority of their unsuitability in writing and the Contracting Authority insisted on following the instructions in writing. </w:t>
            </w:r>
          </w:p>
          <w:p w:rsidR="00EB3B1B" w:rsidRDefault="00EB3B1B" w:rsidP="00EB3B1B">
            <w:pPr>
              <w:pStyle w:val="Odstavecseseznamem"/>
              <w:rPr>
                <w:rFonts w:ascii="Arial" w:hAnsi="Arial" w:cs="Arial"/>
                <w:lang w:val="en-GB"/>
              </w:rPr>
            </w:pPr>
          </w:p>
          <w:p w:rsidR="00EB3B1B" w:rsidRPr="00ED3678" w:rsidRDefault="00EB3B1B" w:rsidP="00EB3B1B">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color w:val="000000"/>
                <w:szCs w:val="20"/>
                <w:lang w:val="en-GB"/>
              </w:rPr>
              <w:lastRenderedPageBreak/>
              <w:t xml:space="preserve">Should any defects or backlogs </w:t>
            </w:r>
            <w:r w:rsidRPr="00ED3678">
              <w:rPr>
                <w:rFonts w:ascii="Arial" w:hAnsi="Arial" w:cs="Arial"/>
                <w:szCs w:val="20"/>
                <w:lang w:val="en-GB"/>
              </w:rPr>
              <w:t xml:space="preserve">be established upon handover of the individual Components, or as the case may be, each individual Phase, the representatives of both Parties will make a list of defects and backlogs attached to the handover certificate, which will also contain individual standpoints and justifications, and the Contracting Authority will specify deadlines for their removal. When drawing up the handover certificate with reservations, the Contracting Authority shall not accept the relevant Component or Phase, and such a Component or Phase shall not be considered properly implemented and handed over/accepted until the specified defects and backlogs have been removed. </w:t>
            </w:r>
          </w:p>
          <w:p w:rsidR="00EB3B1B" w:rsidRPr="00ED3678" w:rsidRDefault="00EB3B1B" w:rsidP="00EB3B1B">
            <w:pPr>
              <w:pStyle w:val="Odstavec"/>
              <w:ind w:firstLine="0"/>
              <w:rPr>
                <w:rFonts w:ascii="Arial" w:hAnsi="Arial" w:cs="Arial"/>
                <w:szCs w:val="20"/>
                <w:lang w:val="en-GB"/>
              </w:rPr>
            </w:pPr>
          </w:p>
          <w:p w:rsidR="00ED3678" w:rsidRPr="00EB3B1B" w:rsidRDefault="00ED3678" w:rsidP="00ED3678">
            <w:pPr>
              <w:pStyle w:val="Odstavec"/>
              <w:numPr>
                <w:ilvl w:val="1"/>
                <w:numId w:val="1"/>
              </w:numPr>
              <w:ind w:left="426" w:hanging="426"/>
              <w:rPr>
                <w:rFonts w:ascii="Arial" w:hAnsi="Arial" w:cs="Arial"/>
                <w:szCs w:val="20"/>
              </w:rPr>
            </w:pPr>
            <w:r w:rsidRPr="00ED3678">
              <w:rPr>
                <w:rFonts w:ascii="Arial" w:hAnsi="Arial" w:cs="Arial"/>
                <w:szCs w:val="20"/>
                <w:lang w:val="en-GB"/>
              </w:rPr>
              <w:t xml:space="preserve">The Contractor shall not be responsible for any defects in the structures implemented according to Component 4 hereof, unless the Contracting Authority proves that the defect in the structures resulted from a performance defect provided by the Contracting Authority to the Contractor during the implementation of this Component. </w:t>
            </w:r>
          </w:p>
          <w:p w:rsidR="00EB3B1B" w:rsidRPr="00ED3678" w:rsidRDefault="00EB3B1B" w:rsidP="00EB3B1B">
            <w:pPr>
              <w:pStyle w:val="Odstavec"/>
              <w:ind w:left="0" w:firstLine="0"/>
              <w:rPr>
                <w:rFonts w:ascii="Arial" w:hAnsi="Arial" w:cs="Arial"/>
                <w:szCs w:val="20"/>
              </w:rPr>
            </w:pPr>
          </w:p>
          <w:p w:rsidR="00ED3678" w:rsidRPr="00ED3678" w:rsidRDefault="00ED3678" w:rsidP="00ED3678">
            <w:pPr>
              <w:pStyle w:val="Odstavec"/>
              <w:numPr>
                <w:ilvl w:val="1"/>
                <w:numId w:val="1"/>
              </w:numPr>
              <w:ind w:left="426" w:hanging="426"/>
              <w:rPr>
                <w:rFonts w:ascii="Arial" w:hAnsi="Arial" w:cs="Arial"/>
                <w:szCs w:val="20"/>
              </w:rPr>
            </w:pPr>
            <w:r w:rsidRPr="00ED3678">
              <w:rPr>
                <w:rFonts w:ascii="Arial" w:hAnsi="Arial" w:cs="Arial"/>
                <w:szCs w:val="20"/>
                <w:lang w:val="en-GB"/>
              </w:rPr>
              <w:t>The Contractor is responsible for any defects in the services provided according to the respective provisions of the Civil Code and other legal regulations</w:t>
            </w:r>
          </w:p>
        </w:tc>
      </w:tr>
      <w:tr w:rsidR="00ED3678" w:rsidRPr="00ED3678" w:rsidTr="006A41EC">
        <w:tc>
          <w:tcPr>
            <w:tcW w:w="4531" w:type="dxa"/>
          </w:tcPr>
          <w:p w:rsidR="00ED3678" w:rsidRDefault="00561471" w:rsidP="00ED3678">
            <w:pPr>
              <w:rPr>
                <w:rFonts w:ascii="Arial" w:hAnsi="Arial" w:cs="Arial"/>
                <w:b/>
                <w:bCs/>
                <w:sz w:val="20"/>
              </w:rPr>
            </w:pPr>
            <w:r>
              <w:rPr>
                <w:rFonts w:ascii="Arial" w:hAnsi="Arial" w:cs="Arial"/>
                <w:b/>
                <w:bCs/>
                <w:sz w:val="20"/>
              </w:rPr>
              <w:lastRenderedPageBreak/>
              <w:t xml:space="preserve"> </w:t>
            </w:r>
          </w:p>
          <w:p w:rsidR="00561471" w:rsidRPr="00561471" w:rsidRDefault="00561471" w:rsidP="00561471">
            <w:pPr>
              <w:pStyle w:val="Nadpis1"/>
              <w:outlineLvl w:val="0"/>
              <w:rPr>
                <w:lang w:val="cs-CZ"/>
              </w:rPr>
            </w:pPr>
            <w:r w:rsidRPr="00561471">
              <w:rPr>
                <w:lang w:val="cs-CZ"/>
              </w:rPr>
              <w:t>Autorská a vlastnická práva, Licenční ujednání</w:t>
            </w:r>
          </w:p>
          <w:p w:rsidR="00561471" w:rsidRDefault="00561471" w:rsidP="00561471">
            <w:pPr>
              <w:pStyle w:val="Odstavec"/>
              <w:numPr>
                <w:ilvl w:val="1"/>
                <w:numId w:val="1"/>
              </w:numPr>
              <w:ind w:left="426" w:hanging="426"/>
              <w:rPr>
                <w:rFonts w:ascii="Arial" w:hAnsi="Arial" w:cs="Arial"/>
                <w:color w:val="000000"/>
                <w:szCs w:val="20"/>
                <w:lang w:val="cs-CZ"/>
              </w:rPr>
            </w:pPr>
            <w:r w:rsidRPr="00561471">
              <w:rPr>
                <w:rFonts w:ascii="Arial" w:hAnsi="Arial" w:cs="Arial"/>
                <w:color w:val="000000"/>
                <w:szCs w:val="20"/>
                <w:lang w:val="cs-CZ"/>
              </w:rPr>
              <w:t xml:space="preserve">Díla zpracovaná Zhotovitelem v rámci realizace Částí č. 1, 2 a 4, včetně jejich návrhů či konceptů jsou autorskými díly v souladu s autorským zákonem.  </w:t>
            </w:r>
          </w:p>
          <w:p w:rsidR="00561471" w:rsidRPr="00561471" w:rsidRDefault="00561471" w:rsidP="00561471">
            <w:pPr>
              <w:pStyle w:val="Odstavec"/>
              <w:ind w:firstLine="0"/>
              <w:rPr>
                <w:rFonts w:ascii="Arial" w:hAnsi="Arial" w:cs="Arial"/>
                <w:color w:val="000000"/>
                <w:szCs w:val="20"/>
                <w:lang w:val="cs-CZ"/>
              </w:rPr>
            </w:pPr>
            <w:r w:rsidRPr="00561471">
              <w:rPr>
                <w:rFonts w:ascii="Arial" w:hAnsi="Arial" w:cs="Arial"/>
                <w:color w:val="000000"/>
                <w:szCs w:val="20"/>
                <w:lang w:val="cs-CZ"/>
              </w:rPr>
              <w:t xml:space="preserve"> </w:t>
            </w:r>
          </w:p>
          <w:p w:rsidR="00561471" w:rsidRDefault="00561471" w:rsidP="00561471">
            <w:pPr>
              <w:pStyle w:val="Odstavec"/>
              <w:numPr>
                <w:ilvl w:val="1"/>
                <w:numId w:val="1"/>
              </w:numPr>
              <w:ind w:left="426" w:hanging="426"/>
              <w:rPr>
                <w:rFonts w:ascii="Arial" w:hAnsi="Arial" w:cs="Arial"/>
                <w:color w:val="000000"/>
                <w:szCs w:val="20"/>
                <w:lang w:val="cs-CZ"/>
              </w:rPr>
            </w:pPr>
            <w:r w:rsidRPr="00561471">
              <w:rPr>
                <w:rFonts w:ascii="Arial" w:hAnsi="Arial" w:cs="Arial"/>
                <w:color w:val="000000"/>
                <w:szCs w:val="20"/>
                <w:lang w:val="cs-CZ"/>
              </w:rPr>
              <w:t xml:space="preserve">Majetková práva k dílům Zhotovitele vykonává v souladu s ustanovením § 58 odst. 1 ve spojení s § 58 odst. 10 autorského zákona svým jménem a na svůj účet Zhotovitel.  </w:t>
            </w:r>
          </w:p>
          <w:p w:rsidR="00561471" w:rsidRDefault="00561471" w:rsidP="00561471">
            <w:pPr>
              <w:pStyle w:val="Odstavecseseznamem"/>
              <w:rPr>
                <w:rFonts w:ascii="Arial" w:hAnsi="Arial" w:cs="Arial"/>
                <w:color w:val="000000"/>
                <w:lang w:val="cs-CZ"/>
              </w:rPr>
            </w:pPr>
          </w:p>
          <w:p w:rsidR="00561471" w:rsidRPr="00561471" w:rsidRDefault="00561471" w:rsidP="00561471">
            <w:pPr>
              <w:pStyle w:val="Odstavec"/>
              <w:ind w:firstLine="0"/>
              <w:rPr>
                <w:rFonts w:ascii="Arial" w:hAnsi="Arial" w:cs="Arial"/>
                <w:color w:val="000000"/>
                <w:szCs w:val="20"/>
                <w:lang w:val="cs-CZ"/>
              </w:rPr>
            </w:pPr>
          </w:p>
          <w:p w:rsidR="00561471" w:rsidRDefault="00561471" w:rsidP="00561471">
            <w:pPr>
              <w:pStyle w:val="Odstavec"/>
              <w:numPr>
                <w:ilvl w:val="1"/>
                <w:numId w:val="1"/>
              </w:numPr>
              <w:ind w:left="426" w:hanging="426"/>
              <w:rPr>
                <w:rFonts w:ascii="Arial" w:hAnsi="Arial" w:cs="Arial"/>
                <w:szCs w:val="20"/>
                <w:lang w:val="cs-CZ"/>
              </w:rPr>
            </w:pPr>
            <w:r w:rsidRPr="00561471">
              <w:rPr>
                <w:rFonts w:ascii="Arial" w:hAnsi="Arial" w:cs="Arial"/>
                <w:szCs w:val="20"/>
                <w:lang w:val="cs-CZ"/>
              </w:rPr>
              <w:t xml:space="preserve">Zhotovitel prohlašuje, že je plně oprávněn disponovat právy duševního vlastnictví týkajícími se děl vzniklých při plnění závazků dle této Smlouvy, včetně práv autorských, do těchto děl zahrnutých a zavazuje se zajistit řádné a nerušené užívání děl Objednatelem, včetně zajištění souhlasů všech nositelů práv duševního vlastnictví do děl zahrnutých. Zhotovitel je povinen Objednateli uhradit jakékoli majetkové a </w:t>
            </w:r>
            <w:r w:rsidRPr="00561471">
              <w:rPr>
                <w:rFonts w:ascii="Arial" w:hAnsi="Arial" w:cs="Arial"/>
                <w:szCs w:val="20"/>
                <w:lang w:val="cs-CZ"/>
              </w:rPr>
              <w:lastRenderedPageBreak/>
              <w:t>nemajetkové újmy, vzniklé v důsledku toho, že by Objednatel nemohl díla řádně užívat.</w:t>
            </w:r>
          </w:p>
          <w:p w:rsidR="00561471" w:rsidRDefault="00561471" w:rsidP="00561471">
            <w:pPr>
              <w:pStyle w:val="Odstavec"/>
              <w:ind w:firstLine="0"/>
              <w:rPr>
                <w:rFonts w:ascii="Arial" w:hAnsi="Arial" w:cs="Arial"/>
                <w:szCs w:val="20"/>
                <w:lang w:val="cs-CZ"/>
              </w:rPr>
            </w:pPr>
          </w:p>
          <w:p w:rsidR="00561471" w:rsidRDefault="00561471" w:rsidP="00561471">
            <w:pPr>
              <w:pStyle w:val="Odstavec"/>
              <w:ind w:firstLine="0"/>
              <w:rPr>
                <w:rFonts w:ascii="Arial" w:hAnsi="Arial" w:cs="Arial"/>
                <w:szCs w:val="20"/>
                <w:lang w:val="cs-CZ"/>
              </w:rPr>
            </w:pPr>
          </w:p>
          <w:p w:rsidR="00561471" w:rsidRDefault="00561471" w:rsidP="00561471">
            <w:pPr>
              <w:pStyle w:val="Odstavec"/>
              <w:ind w:firstLine="0"/>
              <w:rPr>
                <w:rFonts w:ascii="Arial" w:hAnsi="Arial" w:cs="Arial"/>
                <w:szCs w:val="20"/>
                <w:lang w:val="cs-CZ"/>
              </w:rPr>
            </w:pPr>
          </w:p>
          <w:p w:rsidR="00561471" w:rsidRPr="00561471" w:rsidRDefault="00561471" w:rsidP="00561471">
            <w:pPr>
              <w:pStyle w:val="Odstavec"/>
              <w:ind w:firstLine="0"/>
              <w:rPr>
                <w:rFonts w:ascii="Arial" w:hAnsi="Arial" w:cs="Arial"/>
                <w:szCs w:val="20"/>
                <w:lang w:val="cs-CZ"/>
              </w:rPr>
            </w:pPr>
          </w:p>
          <w:p w:rsidR="00561471" w:rsidRPr="00561471" w:rsidRDefault="00561471" w:rsidP="00561471">
            <w:pPr>
              <w:pStyle w:val="Odstavec"/>
              <w:numPr>
                <w:ilvl w:val="1"/>
                <w:numId w:val="1"/>
              </w:numPr>
              <w:ind w:left="426" w:hanging="426"/>
              <w:rPr>
                <w:rFonts w:ascii="Arial" w:hAnsi="Arial" w:cs="Arial"/>
                <w:color w:val="000000"/>
                <w:szCs w:val="20"/>
                <w:lang w:val="cs-CZ"/>
              </w:rPr>
            </w:pPr>
            <w:r w:rsidRPr="00561471">
              <w:rPr>
                <w:rFonts w:ascii="Arial" w:hAnsi="Arial" w:cs="Arial"/>
                <w:szCs w:val="20"/>
                <w:lang w:val="cs-CZ"/>
              </w:rPr>
              <w:t>Převzetím řádně provedených děl (Koncepční studie, Desing manuál, Projekt), či jejich jednotlivých Fází v rámci zpracování konkrétní Části předmětu Smlouvy, a zaplacením ceny podle této Smlouvy dojde k přechodu vlastnického práva k dílu ze Zhotovitele na Objednatele. Současně Objednatel nabývá právo dílo užít ve smyslu § 12 autorského zákona.</w:t>
            </w:r>
          </w:p>
          <w:p w:rsidR="00561471" w:rsidRDefault="00561471" w:rsidP="00561471">
            <w:pPr>
              <w:pStyle w:val="Odstavec"/>
              <w:ind w:firstLine="0"/>
              <w:rPr>
                <w:rFonts w:ascii="Arial" w:hAnsi="Arial" w:cs="Arial"/>
                <w:szCs w:val="20"/>
                <w:lang w:val="cs-CZ"/>
              </w:rPr>
            </w:pPr>
          </w:p>
          <w:p w:rsidR="00561471" w:rsidRDefault="00561471" w:rsidP="00561471">
            <w:pPr>
              <w:pStyle w:val="Odstavec"/>
              <w:ind w:firstLine="0"/>
              <w:rPr>
                <w:rFonts w:ascii="Arial" w:hAnsi="Arial" w:cs="Arial"/>
                <w:szCs w:val="20"/>
                <w:lang w:val="cs-CZ"/>
              </w:rPr>
            </w:pPr>
          </w:p>
          <w:p w:rsidR="00561471" w:rsidRDefault="00561471" w:rsidP="00561471">
            <w:pPr>
              <w:pStyle w:val="Odstavec"/>
              <w:ind w:firstLine="0"/>
              <w:rPr>
                <w:rFonts w:ascii="Arial" w:hAnsi="Arial" w:cs="Arial"/>
                <w:szCs w:val="20"/>
                <w:lang w:val="cs-CZ"/>
              </w:rPr>
            </w:pPr>
          </w:p>
          <w:p w:rsidR="00561471" w:rsidRPr="00561471" w:rsidRDefault="00561471" w:rsidP="00561471">
            <w:pPr>
              <w:pStyle w:val="Odstavec"/>
              <w:ind w:firstLine="0"/>
              <w:rPr>
                <w:rFonts w:ascii="Arial" w:hAnsi="Arial" w:cs="Arial"/>
                <w:color w:val="000000"/>
                <w:szCs w:val="20"/>
                <w:lang w:val="cs-CZ"/>
              </w:rPr>
            </w:pPr>
          </w:p>
          <w:p w:rsidR="00561471" w:rsidRPr="00561471" w:rsidRDefault="00561471" w:rsidP="00561471">
            <w:pPr>
              <w:pStyle w:val="Odstavec"/>
              <w:numPr>
                <w:ilvl w:val="1"/>
                <w:numId w:val="1"/>
              </w:numPr>
              <w:spacing w:after="60"/>
              <w:ind w:left="425" w:hanging="425"/>
              <w:rPr>
                <w:rFonts w:ascii="Arial" w:hAnsi="Arial" w:cs="Arial"/>
                <w:color w:val="000000"/>
                <w:szCs w:val="20"/>
                <w:lang w:val="cs-CZ"/>
              </w:rPr>
            </w:pPr>
            <w:r w:rsidRPr="00561471">
              <w:rPr>
                <w:rFonts w:ascii="Arial" w:hAnsi="Arial" w:cs="Arial"/>
                <w:szCs w:val="20"/>
                <w:lang w:val="cs-CZ"/>
              </w:rPr>
              <w:t>Za účelem užití díla ve smyslu ust. § 61 autorského zákona poskytuje Zhotovitel Objednateli licenci za těchto podmínek:</w:t>
            </w:r>
          </w:p>
          <w:p w:rsidR="00561471" w:rsidRPr="00E17332" w:rsidRDefault="00561471" w:rsidP="00561471">
            <w:pPr>
              <w:pStyle w:val="Nadpis1"/>
              <w:numPr>
                <w:ilvl w:val="0"/>
                <w:numId w:val="0"/>
              </w:numPr>
              <w:ind w:left="425"/>
              <w:outlineLvl w:val="0"/>
              <w:rPr>
                <w:lang w:val="cs-CZ"/>
              </w:rPr>
            </w:pPr>
          </w:p>
          <w:p w:rsidR="00561471" w:rsidRPr="00561471" w:rsidRDefault="00561471" w:rsidP="00561471">
            <w:pPr>
              <w:pStyle w:val="Odstavec"/>
              <w:numPr>
                <w:ilvl w:val="0"/>
                <w:numId w:val="7"/>
              </w:numPr>
              <w:spacing w:after="120"/>
              <w:ind w:left="850" w:hanging="425"/>
              <w:rPr>
                <w:rFonts w:ascii="Arial" w:hAnsi="Arial" w:cs="Arial"/>
                <w:lang w:val="cs-CZ"/>
              </w:rPr>
            </w:pPr>
            <w:r w:rsidRPr="00561471">
              <w:rPr>
                <w:rFonts w:ascii="Arial" w:hAnsi="Arial" w:cs="Arial"/>
                <w:lang w:val="cs-CZ"/>
              </w:rPr>
              <w:t xml:space="preserve">Licence je poskytována jako výhradní, Zhotovitel není oprávněn bez souhlasu Objednatele poskytnout licenci třetí osobě a je povinen, pokud se s Objednatelem nedohodnout písemně jinak, sám se zdržet výkonu práva dílo užít. </w:t>
            </w:r>
          </w:p>
          <w:p w:rsidR="00561471" w:rsidRDefault="00561471" w:rsidP="00561471">
            <w:pPr>
              <w:pStyle w:val="Odstavec"/>
              <w:numPr>
                <w:ilvl w:val="0"/>
                <w:numId w:val="7"/>
              </w:numPr>
              <w:spacing w:after="120"/>
              <w:ind w:left="850" w:hanging="425"/>
              <w:rPr>
                <w:rFonts w:ascii="Arial" w:hAnsi="Arial" w:cs="Arial"/>
                <w:lang w:val="cs-CZ"/>
              </w:rPr>
            </w:pPr>
            <w:r w:rsidRPr="00561471">
              <w:rPr>
                <w:rFonts w:ascii="Arial" w:hAnsi="Arial" w:cs="Arial"/>
                <w:lang w:val="cs-CZ"/>
              </w:rPr>
              <w:t>Objednatel je oprávněn dílo užít zejména pro účely vyplývající z této Smlouvy, nebo pro takové činnosti, které s těmito účely souvisejí, a to všemi způsoby užití. Objednatel je oprávněn vykonávat veškerá práva vyplývající z práva dílo užít, zejm. v rozsahu a způsoby vymezenými podle § 12 odst. 4 autorského zákona. Objednatel však zároveň není povinen licenci využít.</w:t>
            </w:r>
          </w:p>
          <w:p w:rsidR="00561471" w:rsidRPr="00561471" w:rsidRDefault="00561471" w:rsidP="00561471">
            <w:pPr>
              <w:pStyle w:val="Odstavec"/>
              <w:spacing w:after="120"/>
              <w:ind w:left="850" w:firstLine="0"/>
              <w:rPr>
                <w:rFonts w:ascii="Arial" w:hAnsi="Arial" w:cs="Arial"/>
                <w:lang w:val="cs-CZ"/>
              </w:rPr>
            </w:pPr>
          </w:p>
          <w:p w:rsidR="00561471" w:rsidRPr="00561471" w:rsidRDefault="00561471" w:rsidP="00561471">
            <w:pPr>
              <w:pStyle w:val="Odstavec"/>
              <w:numPr>
                <w:ilvl w:val="0"/>
                <w:numId w:val="7"/>
              </w:numPr>
              <w:spacing w:after="120"/>
              <w:ind w:left="850" w:hanging="425"/>
              <w:rPr>
                <w:rFonts w:ascii="Arial" w:hAnsi="Arial" w:cs="Arial"/>
                <w:lang w:val="cs-CZ"/>
              </w:rPr>
            </w:pPr>
            <w:r w:rsidRPr="00561471">
              <w:rPr>
                <w:rFonts w:ascii="Arial" w:hAnsi="Arial" w:cs="Arial"/>
                <w:lang w:val="cs-CZ"/>
              </w:rPr>
              <w:t>Obě Smluvní strany jsou oprávněné užít dílo pro potřeby marketingu, pro potřeby prezentace díla na veřejnosti, výstavách či jednotlivě u třetích osob v jakékoliv formě zachycené na jakémkoliv nosiči. Zhotovitel je oprávněn užít dílo a fotografie interiéru a exteriéru staveb realizovaných na základě díla pro potřeby prezentace. Objednatel je povinen Zhotoviteli umožnit přístup do těchto staveb po jejich dokončení za účelem pořízení těchto fotografií.</w:t>
            </w:r>
          </w:p>
          <w:p w:rsidR="00561471" w:rsidRDefault="00561471" w:rsidP="00561471">
            <w:pPr>
              <w:pStyle w:val="Odstavec"/>
              <w:numPr>
                <w:ilvl w:val="0"/>
                <w:numId w:val="7"/>
              </w:numPr>
              <w:spacing w:after="120"/>
              <w:ind w:left="850" w:hanging="425"/>
              <w:rPr>
                <w:rFonts w:ascii="Arial" w:hAnsi="Arial" w:cs="Arial"/>
                <w:lang w:val="cs-CZ"/>
              </w:rPr>
            </w:pPr>
            <w:r w:rsidRPr="00561471">
              <w:rPr>
                <w:rFonts w:ascii="Arial" w:hAnsi="Arial" w:cs="Arial"/>
                <w:lang w:val="cs-CZ"/>
              </w:rPr>
              <w:lastRenderedPageBreak/>
              <w:t>Objednatel je oprávněn díla či jejich části užít v neomezeném rozsahu, zejména je zveřejnit, zpracovávat, překládat, měnit jejich název a spojit je s dílem jiným a zařadit je do díla souborného.</w:t>
            </w:r>
          </w:p>
          <w:p w:rsidR="00561471" w:rsidRPr="00561471" w:rsidRDefault="00561471" w:rsidP="00561471">
            <w:pPr>
              <w:pStyle w:val="Odstavec"/>
              <w:spacing w:after="120"/>
              <w:ind w:left="850" w:firstLine="0"/>
              <w:rPr>
                <w:rFonts w:ascii="Arial" w:hAnsi="Arial" w:cs="Arial"/>
                <w:lang w:val="cs-CZ"/>
              </w:rPr>
            </w:pPr>
          </w:p>
          <w:p w:rsidR="00561471" w:rsidRPr="00561471" w:rsidRDefault="00561471" w:rsidP="00561471">
            <w:pPr>
              <w:pStyle w:val="Odstavec"/>
              <w:numPr>
                <w:ilvl w:val="0"/>
                <w:numId w:val="7"/>
              </w:numPr>
              <w:spacing w:after="60"/>
              <w:ind w:left="851" w:hanging="425"/>
              <w:rPr>
                <w:rFonts w:ascii="Arial" w:hAnsi="Arial" w:cs="Arial"/>
                <w:lang w:val="cs-CZ"/>
              </w:rPr>
            </w:pPr>
            <w:r w:rsidRPr="00561471">
              <w:rPr>
                <w:rFonts w:ascii="Arial" w:hAnsi="Arial" w:cs="Arial"/>
                <w:lang w:val="cs-CZ"/>
              </w:rPr>
              <w:t>Licence je poskytována na dobu neurčitou.</w:t>
            </w:r>
          </w:p>
          <w:p w:rsidR="00561471" w:rsidRPr="00561471" w:rsidRDefault="00561471" w:rsidP="00561471">
            <w:pPr>
              <w:pStyle w:val="Odstavec"/>
              <w:numPr>
                <w:ilvl w:val="1"/>
                <w:numId w:val="1"/>
              </w:numPr>
              <w:spacing w:before="160"/>
              <w:ind w:left="425" w:hanging="425"/>
              <w:rPr>
                <w:rFonts w:ascii="Arial" w:hAnsi="Arial" w:cs="Arial"/>
                <w:color w:val="000000"/>
                <w:szCs w:val="20"/>
                <w:lang w:val="cs-CZ"/>
              </w:rPr>
            </w:pPr>
            <w:r w:rsidRPr="00561471">
              <w:rPr>
                <w:rFonts w:ascii="Arial" w:hAnsi="Arial" w:cs="Arial"/>
                <w:color w:val="000000"/>
                <w:szCs w:val="20"/>
                <w:lang w:val="cs-CZ"/>
              </w:rPr>
              <w:t>Za poskytnutí licence dle této Smlouvy poskytuje Objednatel Zhotoviteli licenční odměnu, která je po dohodě Smluvních stran již obsažena v ceně za provedení předmětu této Smlouvy, resp. jeho jednotlivých Částí.</w:t>
            </w:r>
          </w:p>
          <w:p w:rsidR="00561471" w:rsidRPr="00561471" w:rsidRDefault="00561471" w:rsidP="00561471">
            <w:pPr>
              <w:pStyle w:val="Odstavec"/>
              <w:numPr>
                <w:ilvl w:val="1"/>
                <w:numId w:val="1"/>
              </w:numPr>
              <w:spacing w:before="160"/>
              <w:ind w:left="425" w:hanging="425"/>
              <w:rPr>
                <w:rFonts w:ascii="Arial" w:hAnsi="Arial" w:cs="Arial"/>
                <w:color w:val="000000"/>
                <w:szCs w:val="20"/>
                <w:lang w:val="cs-CZ"/>
              </w:rPr>
            </w:pPr>
            <w:r w:rsidRPr="00561471">
              <w:rPr>
                <w:rFonts w:ascii="Arial" w:hAnsi="Arial" w:cs="Arial"/>
                <w:color w:val="000000"/>
                <w:szCs w:val="20"/>
                <w:lang w:val="cs-CZ"/>
              </w:rPr>
              <w:t>Objednatel je oprávněn práva tvořící součást licence zcela nebo zčásti, úplatně nebo bezúplatně poskytnout třetí osobě (podlicence) nebo licenci zcela nebo zčásti, úplatně nebo bezúplatně postoupit třetí osobě.</w:t>
            </w:r>
          </w:p>
          <w:p w:rsidR="00561471" w:rsidRPr="00561471" w:rsidRDefault="00561471" w:rsidP="00561471">
            <w:pPr>
              <w:rPr>
                <w:lang w:bidi="ar-SA"/>
              </w:rPr>
            </w:pPr>
          </w:p>
        </w:tc>
        <w:tc>
          <w:tcPr>
            <w:tcW w:w="4531" w:type="dxa"/>
          </w:tcPr>
          <w:p w:rsidR="00ED3678" w:rsidRDefault="00561471" w:rsidP="00561471">
            <w:pPr>
              <w:pStyle w:val="Nadpis1"/>
              <w:numPr>
                <w:ilvl w:val="0"/>
                <w:numId w:val="0"/>
              </w:numPr>
              <w:outlineLvl w:val="0"/>
              <w:rPr>
                <w:rFonts w:ascii="Arial" w:hAnsi="Arial" w:cs="Arial"/>
                <w:sz w:val="20"/>
                <w:szCs w:val="20"/>
              </w:rPr>
            </w:pPr>
            <w:r>
              <w:rPr>
                <w:rFonts w:ascii="Arial" w:hAnsi="Arial" w:cs="Arial"/>
                <w:sz w:val="20"/>
                <w:szCs w:val="20"/>
              </w:rPr>
              <w:lastRenderedPageBreak/>
              <w:t xml:space="preserve">XII. </w:t>
            </w:r>
            <w:r w:rsidR="00ED3678" w:rsidRPr="00ED3678">
              <w:rPr>
                <w:rFonts w:ascii="Arial" w:hAnsi="Arial" w:cs="Arial"/>
                <w:sz w:val="20"/>
                <w:szCs w:val="20"/>
              </w:rPr>
              <w:t>Copyright and property rights, Licence agreements</w:t>
            </w:r>
          </w:p>
          <w:p w:rsidR="00561471" w:rsidRPr="00561471" w:rsidRDefault="00561471" w:rsidP="00561471">
            <w:pPr>
              <w:rPr>
                <w:lang w:val="en-US" w:bidi="ar-SA"/>
              </w:rPr>
            </w:pPr>
          </w:p>
          <w:p w:rsidR="00ED3678" w:rsidRDefault="00ED3678" w:rsidP="00561471">
            <w:pPr>
              <w:pStyle w:val="Odstavec"/>
              <w:numPr>
                <w:ilvl w:val="1"/>
                <w:numId w:val="20"/>
              </w:numPr>
              <w:rPr>
                <w:rFonts w:ascii="Arial" w:hAnsi="Arial" w:cs="Arial"/>
                <w:color w:val="000000"/>
                <w:szCs w:val="20"/>
                <w:lang w:val="en-GB"/>
              </w:rPr>
            </w:pPr>
            <w:r w:rsidRPr="00ED3678">
              <w:rPr>
                <w:rFonts w:ascii="Arial" w:hAnsi="Arial" w:cs="Arial"/>
                <w:color w:val="000000"/>
                <w:szCs w:val="20"/>
                <w:lang w:val="en-GB"/>
              </w:rPr>
              <w:t xml:space="preserve">The Works designed by the Contractor during the implementation of Components 1, 2 and 4, including their designs or concepts, are copyrighted works in accordance with the Copyright Act. </w:t>
            </w:r>
          </w:p>
          <w:p w:rsidR="00561471" w:rsidRPr="00ED3678" w:rsidRDefault="00561471" w:rsidP="00561471">
            <w:pPr>
              <w:pStyle w:val="Odstavec"/>
              <w:ind w:left="284" w:firstLine="0"/>
              <w:rPr>
                <w:rFonts w:ascii="Arial" w:hAnsi="Arial" w:cs="Arial"/>
                <w:color w:val="000000"/>
                <w:szCs w:val="20"/>
                <w:lang w:val="en-GB"/>
              </w:rPr>
            </w:pPr>
          </w:p>
          <w:p w:rsidR="00ED3678" w:rsidRDefault="00ED3678" w:rsidP="00ED3678">
            <w:pPr>
              <w:pStyle w:val="Odstavec"/>
              <w:numPr>
                <w:ilvl w:val="1"/>
                <w:numId w:val="1"/>
              </w:numPr>
              <w:ind w:left="426" w:hanging="426"/>
              <w:rPr>
                <w:rFonts w:ascii="Arial" w:hAnsi="Arial" w:cs="Arial"/>
                <w:color w:val="000000"/>
                <w:szCs w:val="20"/>
                <w:lang w:val="en-GB"/>
              </w:rPr>
            </w:pPr>
            <w:r w:rsidRPr="00ED3678">
              <w:rPr>
                <w:rFonts w:ascii="Arial" w:hAnsi="Arial" w:cs="Arial"/>
                <w:color w:val="000000"/>
                <w:szCs w:val="20"/>
                <w:lang w:val="en-GB"/>
              </w:rPr>
              <w:t xml:space="preserve">The property rights to the Works of the Contractor shall be exercised by the Contractor according to the provisions of Section 58(1) in conjunction with Section 58(10) of the Copyright Act in its name and on its account. </w:t>
            </w:r>
          </w:p>
          <w:p w:rsidR="00561471" w:rsidRPr="00ED3678" w:rsidRDefault="00561471" w:rsidP="00561471">
            <w:pPr>
              <w:pStyle w:val="Odstavec"/>
              <w:ind w:firstLine="0"/>
              <w:rPr>
                <w:rFonts w:ascii="Arial" w:hAnsi="Arial" w:cs="Arial"/>
                <w:color w:val="000000"/>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Contractor declares that it is fully entitled to use the intellectual property rights concerning the Works that have been created in the performance of the obligations under this Contract, as well as the copyright included in these works, and it undertakes to ensure proper and peaceful use    of the Work by the Contracting Authority, as well as providing for the consents of all holders of intellectual property rights incorporated in the Works. The Contractor shall pay to the </w:t>
            </w:r>
            <w:r w:rsidRPr="00ED3678">
              <w:rPr>
                <w:rFonts w:ascii="Arial" w:hAnsi="Arial" w:cs="Arial"/>
                <w:szCs w:val="20"/>
                <w:lang w:val="en-GB"/>
              </w:rPr>
              <w:lastRenderedPageBreak/>
              <w:t xml:space="preserve">Contracting Authority for any property and immaterial harm resulting from the inability of the Contracting Authority to duly use the Works. </w:t>
            </w:r>
          </w:p>
          <w:p w:rsidR="00561471" w:rsidRPr="00ED3678" w:rsidRDefault="00561471" w:rsidP="00561471">
            <w:pPr>
              <w:pStyle w:val="Odstavec"/>
              <w:ind w:left="0" w:firstLine="0"/>
              <w:rPr>
                <w:rFonts w:ascii="Arial" w:hAnsi="Arial" w:cs="Arial"/>
                <w:szCs w:val="20"/>
                <w:lang w:val="en-GB"/>
              </w:rPr>
            </w:pPr>
          </w:p>
          <w:p w:rsidR="00ED3678" w:rsidRPr="00561471" w:rsidRDefault="00ED3678" w:rsidP="00ED3678">
            <w:pPr>
              <w:pStyle w:val="Odstavec"/>
              <w:numPr>
                <w:ilvl w:val="1"/>
                <w:numId w:val="1"/>
              </w:numPr>
              <w:ind w:left="426" w:hanging="426"/>
              <w:rPr>
                <w:rFonts w:ascii="Arial" w:hAnsi="Arial" w:cs="Arial"/>
                <w:color w:val="000000"/>
                <w:szCs w:val="20"/>
                <w:lang w:val="en-GB"/>
              </w:rPr>
            </w:pPr>
            <w:r w:rsidRPr="00ED3678">
              <w:rPr>
                <w:rFonts w:ascii="Arial" w:hAnsi="Arial" w:cs="Arial"/>
                <w:szCs w:val="20"/>
                <w:lang w:val="en-GB"/>
              </w:rPr>
              <w:t xml:space="preserve">By accepting the properly implemented Works (the Concept plan, Design code, Project) or their individual Phases in the course of the development of the specific Component under this Contract, and paying the price as specified herein, the ownership right to the Work shall pass from the Contractor to the Contracting Authority. At the same time, the Contracting Authority shall acquire the right to use the Work in compliance with Section 12 of the Copyright Act. </w:t>
            </w:r>
          </w:p>
          <w:p w:rsidR="00561471" w:rsidRPr="00ED3678" w:rsidRDefault="00561471" w:rsidP="00561471">
            <w:pPr>
              <w:pStyle w:val="Odstavec"/>
              <w:ind w:left="0" w:firstLine="0"/>
              <w:rPr>
                <w:rFonts w:ascii="Arial" w:hAnsi="Arial" w:cs="Arial"/>
                <w:color w:val="000000"/>
                <w:szCs w:val="20"/>
                <w:lang w:val="en-GB"/>
              </w:rPr>
            </w:pPr>
          </w:p>
          <w:p w:rsidR="00ED3678" w:rsidRPr="00ED3678" w:rsidRDefault="00ED3678" w:rsidP="00ED3678">
            <w:pPr>
              <w:pStyle w:val="Odstavec"/>
              <w:numPr>
                <w:ilvl w:val="1"/>
                <w:numId w:val="1"/>
              </w:numPr>
              <w:spacing w:after="60"/>
              <w:ind w:left="425" w:hanging="425"/>
              <w:rPr>
                <w:rFonts w:ascii="Arial" w:hAnsi="Arial" w:cs="Arial"/>
                <w:color w:val="000000"/>
                <w:szCs w:val="20"/>
                <w:lang w:val="en-GB"/>
              </w:rPr>
            </w:pPr>
            <w:r w:rsidRPr="00ED3678">
              <w:rPr>
                <w:rFonts w:ascii="Arial" w:hAnsi="Arial" w:cs="Arial"/>
                <w:szCs w:val="20"/>
                <w:lang w:val="en-GB"/>
              </w:rPr>
              <w:t xml:space="preserve">In order to use the Work in accordance with the provisions of Section 61 of the Copyright Act, the Contractor shall grant a licence to the Contracting Authority under the following conditions: </w:t>
            </w:r>
          </w:p>
          <w:p w:rsidR="00ED3678" w:rsidRPr="00ED3678" w:rsidRDefault="00ED3678" w:rsidP="00ED3678">
            <w:pPr>
              <w:pStyle w:val="Odstavec"/>
              <w:numPr>
                <w:ilvl w:val="0"/>
                <w:numId w:val="7"/>
              </w:numPr>
              <w:spacing w:after="120"/>
              <w:ind w:left="850" w:hanging="425"/>
              <w:rPr>
                <w:rFonts w:ascii="Arial" w:hAnsi="Arial" w:cs="Arial"/>
                <w:szCs w:val="20"/>
                <w:lang w:val="en-GB"/>
              </w:rPr>
            </w:pPr>
            <w:r w:rsidRPr="00ED3678">
              <w:rPr>
                <w:rFonts w:ascii="Arial" w:hAnsi="Arial" w:cs="Arial"/>
                <w:szCs w:val="20"/>
                <w:lang w:val="en-GB"/>
              </w:rPr>
              <w:t xml:space="preserve">The licence is granted as exclusive. The Contractor is not authorised to grant the licence to any third parties without the approval of the Contracting Authority and it alone shall refrain from exercising the right to use the Work, unless otherwise agreed with the Contracting Authority. </w:t>
            </w:r>
          </w:p>
          <w:p w:rsidR="00ED3678" w:rsidRPr="00ED3678" w:rsidRDefault="00ED3678" w:rsidP="00ED3678">
            <w:pPr>
              <w:pStyle w:val="Odstavec"/>
              <w:numPr>
                <w:ilvl w:val="0"/>
                <w:numId w:val="7"/>
              </w:numPr>
              <w:spacing w:after="120"/>
              <w:ind w:left="850" w:hanging="425"/>
              <w:rPr>
                <w:rFonts w:ascii="Arial" w:hAnsi="Arial" w:cs="Arial"/>
                <w:szCs w:val="20"/>
                <w:lang w:val="en-GB"/>
              </w:rPr>
            </w:pPr>
            <w:r w:rsidRPr="00ED3678">
              <w:rPr>
                <w:rFonts w:ascii="Arial" w:hAnsi="Arial" w:cs="Arial"/>
                <w:szCs w:val="20"/>
                <w:lang w:val="en-GB"/>
              </w:rPr>
              <w:t xml:space="preserve">The Contracting Authority shall have the right to use the Work in particular for the purpose specified herein, or for the activities related to this purpose, in all manners of use. The Contracting Authority shall have the right to exercise all rights following from the right to use the Work, particularly to the extent and manners listed in Section 12(4) 4 of the Copyright Act. At the same time, the Contracting Authority is, however, not obliged to use the licence. </w:t>
            </w:r>
          </w:p>
          <w:p w:rsidR="00ED3678" w:rsidRPr="00ED3678" w:rsidRDefault="00ED3678" w:rsidP="00ED3678">
            <w:pPr>
              <w:pStyle w:val="Odstavec"/>
              <w:numPr>
                <w:ilvl w:val="0"/>
                <w:numId w:val="7"/>
              </w:numPr>
              <w:spacing w:after="120"/>
              <w:ind w:left="850" w:hanging="425"/>
              <w:rPr>
                <w:rFonts w:ascii="Arial" w:hAnsi="Arial" w:cs="Arial"/>
                <w:szCs w:val="20"/>
                <w:lang w:val="en-GB"/>
              </w:rPr>
            </w:pPr>
            <w:r w:rsidRPr="00ED3678">
              <w:rPr>
                <w:rFonts w:ascii="Arial" w:hAnsi="Arial" w:cs="Arial"/>
                <w:szCs w:val="20"/>
                <w:lang w:val="en-GB"/>
              </w:rPr>
              <w:t xml:space="preserve">Both Parties are entitled to use the Work for the needs of marketing, presentation of the Work to the public, at exhibitions or individually at third parties´ in any form captured on any carriers. The Contractor shall have the right to use the Work and photographs of the interiors and exteriors of buildings implemented by virtue of the Work for the needs of presentation. The Contracting Authority shall allow the Contractor to access the buildings after their completion in order to take photographs. </w:t>
            </w:r>
          </w:p>
          <w:p w:rsidR="00ED3678" w:rsidRPr="00ED3678" w:rsidRDefault="00ED3678" w:rsidP="00ED3678">
            <w:pPr>
              <w:pStyle w:val="Odstavec"/>
              <w:numPr>
                <w:ilvl w:val="0"/>
                <w:numId w:val="7"/>
              </w:numPr>
              <w:spacing w:after="120"/>
              <w:ind w:left="850" w:hanging="425"/>
              <w:rPr>
                <w:rFonts w:ascii="Arial" w:hAnsi="Arial" w:cs="Arial"/>
                <w:szCs w:val="20"/>
                <w:lang w:val="en-GB"/>
              </w:rPr>
            </w:pPr>
            <w:r w:rsidRPr="00ED3678">
              <w:rPr>
                <w:rFonts w:ascii="Arial" w:hAnsi="Arial" w:cs="Arial"/>
                <w:szCs w:val="20"/>
                <w:lang w:val="en-GB"/>
              </w:rPr>
              <w:lastRenderedPageBreak/>
              <w:t xml:space="preserve">The Contracting Authority has the right to use the Work or its Components without any limitations, particularly to publish them, develop and translate them, change their name, join them with another Work and incorporate them in a collection. </w:t>
            </w:r>
          </w:p>
          <w:p w:rsidR="00ED3678" w:rsidRPr="00ED3678" w:rsidRDefault="00ED3678" w:rsidP="00ED3678">
            <w:pPr>
              <w:pStyle w:val="Odstavec"/>
              <w:numPr>
                <w:ilvl w:val="0"/>
                <w:numId w:val="7"/>
              </w:numPr>
              <w:spacing w:after="60"/>
              <w:ind w:left="851" w:hanging="425"/>
              <w:rPr>
                <w:rFonts w:ascii="Arial" w:hAnsi="Arial" w:cs="Arial"/>
                <w:szCs w:val="20"/>
                <w:lang w:val="en-GB"/>
              </w:rPr>
            </w:pPr>
            <w:r w:rsidRPr="00ED3678">
              <w:rPr>
                <w:rFonts w:ascii="Arial" w:hAnsi="Arial" w:cs="Arial"/>
                <w:szCs w:val="20"/>
                <w:lang w:val="en-GB"/>
              </w:rPr>
              <w:t xml:space="preserve">The licence is provided for an unlimited time. </w:t>
            </w:r>
          </w:p>
          <w:p w:rsidR="00ED3678" w:rsidRPr="00ED3678" w:rsidRDefault="00ED3678" w:rsidP="00ED3678">
            <w:pPr>
              <w:pStyle w:val="Odstavec"/>
              <w:numPr>
                <w:ilvl w:val="1"/>
                <w:numId w:val="1"/>
              </w:numPr>
              <w:spacing w:before="160"/>
              <w:ind w:left="425" w:hanging="425"/>
              <w:rPr>
                <w:rFonts w:ascii="Arial" w:hAnsi="Arial" w:cs="Arial"/>
                <w:b/>
                <w:szCs w:val="20"/>
              </w:rPr>
            </w:pPr>
            <w:r w:rsidRPr="00ED3678">
              <w:rPr>
                <w:rFonts w:ascii="Arial" w:hAnsi="Arial" w:cs="Arial"/>
                <w:color w:val="000000"/>
                <w:szCs w:val="20"/>
                <w:lang w:val="en-GB"/>
              </w:rPr>
              <w:t xml:space="preserve">The Contracting Authority shall pay the licence fee to the Contractor for being provided the licence under this Contract. The Parties have agreed that the licence fee has been included in the price for the implementation of the subject of this Contract, or its individual Components. </w:t>
            </w:r>
          </w:p>
          <w:p w:rsidR="00ED3678" w:rsidRPr="00ED3678" w:rsidRDefault="00ED3678" w:rsidP="00ED3678">
            <w:pPr>
              <w:pStyle w:val="Odstavec"/>
              <w:numPr>
                <w:ilvl w:val="1"/>
                <w:numId w:val="1"/>
              </w:numPr>
              <w:spacing w:before="160"/>
              <w:ind w:left="425" w:hanging="425"/>
              <w:rPr>
                <w:rFonts w:ascii="Arial" w:hAnsi="Arial" w:cs="Arial"/>
                <w:b/>
                <w:szCs w:val="20"/>
              </w:rPr>
            </w:pPr>
            <w:r w:rsidRPr="00ED3678">
              <w:rPr>
                <w:rFonts w:ascii="Arial" w:hAnsi="Arial" w:cs="Arial"/>
                <w:color w:val="000000"/>
                <w:szCs w:val="20"/>
                <w:lang w:val="en-GB"/>
              </w:rPr>
              <w:t>The Contracting Authority is entitled to assign the rights forming part of the licence wholly or partially, fee-based or free of charge, to any third parties (sublicence), or assign the licence entirely or partially, fee-based or free of charge, to any third parties</w:t>
            </w:r>
            <w:r w:rsidRPr="00ED3678">
              <w:rPr>
                <w:rFonts w:ascii="Arial" w:hAnsi="Arial" w:cs="Arial"/>
                <w:szCs w:val="20"/>
              </w:rPr>
              <w:t xml:space="preserve"> </w:t>
            </w:r>
          </w:p>
        </w:tc>
      </w:tr>
      <w:tr w:rsidR="00ED3678" w:rsidRPr="00ED3678" w:rsidTr="006A41EC">
        <w:tc>
          <w:tcPr>
            <w:tcW w:w="4531" w:type="dxa"/>
          </w:tcPr>
          <w:p w:rsidR="00ED3678" w:rsidRDefault="00ED3678" w:rsidP="00ED3678">
            <w:pPr>
              <w:rPr>
                <w:rFonts w:ascii="Arial" w:hAnsi="Arial" w:cs="Arial"/>
                <w:sz w:val="20"/>
              </w:rPr>
            </w:pPr>
          </w:p>
          <w:p w:rsidR="00561471" w:rsidRPr="00561471" w:rsidRDefault="00561471" w:rsidP="00ED3678">
            <w:pPr>
              <w:rPr>
                <w:rFonts w:ascii="Arial" w:hAnsi="Arial" w:cs="Arial"/>
                <w:b/>
                <w:bCs/>
                <w:sz w:val="20"/>
              </w:rPr>
            </w:pPr>
          </w:p>
          <w:p w:rsidR="00561471" w:rsidRPr="00561471" w:rsidRDefault="00561471" w:rsidP="00ED3678">
            <w:pPr>
              <w:rPr>
                <w:rFonts w:ascii="Arial" w:hAnsi="Arial" w:cs="Arial"/>
                <w:b/>
                <w:bCs/>
                <w:sz w:val="20"/>
              </w:rPr>
            </w:pPr>
            <w:r w:rsidRPr="00561471">
              <w:rPr>
                <w:rFonts w:ascii="Arial" w:hAnsi="Arial" w:cs="Arial"/>
                <w:b/>
                <w:bCs/>
                <w:sz w:val="20"/>
              </w:rPr>
              <w:t>XIII. Ostatní smluvní ujednání</w:t>
            </w:r>
          </w:p>
          <w:p w:rsidR="00561471" w:rsidRPr="00561471" w:rsidRDefault="00561471" w:rsidP="00ED3678">
            <w:pPr>
              <w:rPr>
                <w:rFonts w:ascii="Arial" w:hAnsi="Arial" w:cs="Arial"/>
                <w:b/>
                <w:bCs/>
                <w:sz w:val="20"/>
              </w:rPr>
            </w:pPr>
          </w:p>
          <w:p w:rsidR="00561471" w:rsidRDefault="00561471" w:rsidP="00561471">
            <w:pPr>
              <w:pStyle w:val="Odstavec"/>
              <w:keepNext/>
              <w:numPr>
                <w:ilvl w:val="1"/>
                <w:numId w:val="21"/>
              </w:numPr>
              <w:rPr>
                <w:rFonts w:ascii="Arial" w:hAnsi="Arial" w:cs="Arial"/>
                <w:lang w:val="cs-CZ"/>
              </w:rPr>
            </w:pPr>
            <w:r w:rsidRPr="00561471">
              <w:rPr>
                <w:rFonts w:ascii="Arial" w:hAnsi="Arial" w:cs="Arial"/>
                <w:lang w:val="cs-CZ"/>
              </w:rPr>
              <w:t>Smluvní strany mohou Smlouvu ukončit dohodou. Dohoda o zrušení práv a závazků musí být písemná, podepsaná zástupci obou Smluvních stran, jinak je neplatná.</w:t>
            </w:r>
          </w:p>
          <w:p w:rsidR="00561471" w:rsidRDefault="00561471" w:rsidP="00561471">
            <w:pPr>
              <w:pStyle w:val="Odstavec"/>
              <w:keepNext/>
              <w:ind w:left="284" w:firstLine="0"/>
              <w:rPr>
                <w:rFonts w:ascii="Arial" w:hAnsi="Arial" w:cs="Arial"/>
                <w:lang w:val="cs-CZ"/>
              </w:rPr>
            </w:pPr>
          </w:p>
          <w:p w:rsidR="00561471" w:rsidRPr="00561471" w:rsidRDefault="00561471" w:rsidP="00561471">
            <w:pPr>
              <w:pStyle w:val="Odstavec"/>
              <w:keepNext/>
              <w:ind w:left="284" w:firstLine="0"/>
              <w:rPr>
                <w:rFonts w:ascii="Arial" w:hAnsi="Arial" w:cs="Arial"/>
                <w:lang w:val="cs-CZ"/>
              </w:rPr>
            </w:pPr>
          </w:p>
          <w:p w:rsidR="00561471" w:rsidRDefault="00561471" w:rsidP="00561471">
            <w:pPr>
              <w:pStyle w:val="Odstavec"/>
              <w:numPr>
                <w:ilvl w:val="1"/>
                <w:numId w:val="1"/>
              </w:numPr>
              <w:spacing w:after="60"/>
              <w:ind w:left="425" w:hanging="425"/>
              <w:rPr>
                <w:rFonts w:ascii="Arial" w:hAnsi="Arial" w:cs="Arial"/>
                <w:lang w:val="cs-CZ"/>
              </w:rPr>
            </w:pPr>
            <w:r w:rsidRPr="00561471">
              <w:rPr>
                <w:rFonts w:ascii="Arial" w:hAnsi="Arial" w:cs="Arial"/>
                <w:lang w:val="cs-CZ"/>
              </w:rPr>
              <w:t>Smluvní strany ujednávají, že Objednatel má právo odstoupit od Smlouvy jednostranným písemným prohlášením doručeným Zhotoviteli z důvodů upravených v § 2001 a násl. občanského zákoníku a z těchto dalších důvodů:</w:t>
            </w:r>
          </w:p>
          <w:p w:rsidR="00561471" w:rsidRPr="00561471" w:rsidRDefault="00561471" w:rsidP="00561471">
            <w:pPr>
              <w:pStyle w:val="Odstavec"/>
              <w:spacing w:after="60"/>
              <w:ind w:left="425" w:firstLine="0"/>
              <w:rPr>
                <w:rFonts w:ascii="Arial" w:hAnsi="Arial" w:cs="Arial"/>
                <w:lang w:val="cs-CZ"/>
              </w:rPr>
            </w:pPr>
          </w:p>
          <w:p w:rsidR="00561471" w:rsidRPr="00561471" w:rsidRDefault="00561471" w:rsidP="00561471">
            <w:pPr>
              <w:pStyle w:val="Odrky"/>
              <w:spacing w:after="120"/>
              <w:ind w:left="850"/>
              <w:contextualSpacing w:val="0"/>
              <w:rPr>
                <w:rFonts w:ascii="Arial" w:hAnsi="Arial" w:cs="Arial"/>
                <w:lang w:val="cs-CZ"/>
              </w:rPr>
            </w:pPr>
            <w:r w:rsidRPr="00561471">
              <w:rPr>
                <w:rFonts w:ascii="Arial" w:hAnsi="Arial" w:cs="Arial"/>
                <w:lang w:val="cs-CZ"/>
              </w:rPr>
              <w:t>u Zhotovitele bude odhaleno závažné jednání proti lidským právům či všeobecně uznávaným etickým a morálním standardům,</w:t>
            </w:r>
          </w:p>
          <w:p w:rsidR="00561471" w:rsidRDefault="00561471" w:rsidP="00561471">
            <w:pPr>
              <w:pStyle w:val="Odrky"/>
              <w:spacing w:after="120"/>
              <w:ind w:left="850"/>
              <w:contextualSpacing w:val="0"/>
              <w:rPr>
                <w:rFonts w:ascii="Arial" w:hAnsi="Arial" w:cs="Arial"/>
                <w:lang w:val="cs-CZ"/>
              </w:rPr>
            </w:pPr>
            <w:r w:rsidRPr="00561471">
              <w:rPr>
                <w:rFonts w:ascii="Arial" w:hAnsi="Arial" w:cs="Arial"/>
                <w:lang w:val="cs-CZ"/>
              </w:rPr>
              <w:t>proti Zhotoviteli bude zahájeno insolvenční řízení, nebude-li insolvenční návrh v zákonné lhůtě odmítnut pro zjevnou bezdůvodnost,</w:t>
            </w:r>
          </w:p>
          <w:p w:rsidR="00561471" w:rsidRDefault="00561471" w:rsidP="00561471">
            <w:pPr>
              <w:pStyle w:val="Odrky"/>
              <w:numPr>
                <w:ilvl w:val="0"/>
                <w:numId w:val="0"/>
              </w:numPr>
              <w:spacing w:after="120"/>
              <w:ind w:left="850"/>
              <w:contextualSpacing w:val="0"/>
              <w:rPr>
                <w:rFonts w:ascii="Arial" w:hAnsi="Arial" w:cs="Arial"/>
                <w:lang w:val="cs-CZ"/>
              </w:rPr>
            </w:pPr>
            <w:r>
              <w:rPr>
                <w:rFonts w:ascii="Arial" w:hAnsi="Arial" w:cs="Arial"/>
                <w:lang w:val="cs-CZ"/>
              </w:rPr>
              <w:t>´</w:t>
            </w:r>
          </w:p>
          <w:p w:rsidR="00561471" w:rsidRPr="00561471" w:rsidRDefault="00561471" w:rsidP="00561471">
            <w:pPr>
              <w:pStyle w:val="Odrky"/>
              <w:numPr>
                <w:ilvl w:val="0"/>
                <w:numId w:val="0"/>
              </w:numPr>
              <w:spacing w:after="120"/>
              <w:ind w:left="850"/>
              <w:contextualSpacing w:val="0"/>
              <w:rPr>
                <w:rFonts w:ascii="Arial" w:hAnsi="Arial" w:cs="Arial"/>
                <w:lang w:val="cs-CZ"/>
              </w:rPr>
            </w:pPr>
          </w:p>
          <w:p w:rsidR="00561471" w:rsidRDefault="00561471" w:rsidP="00561471">
            <w:pPr>
              <w:pStyle w:val="Odrky"/>
              <w:spacing w:after="120"/>
              <w:ind w:left="850"/>
              <w:contextualSpacing w:val="0"/>
              <w:rPr>
                <w:rFonts w:ascii="Arial" w:hAnsi="Arial" w:cs="Arial"/>
                <w:lang w:val="cs-CZ"/>
              </w:rPr>
            </w:pPr>
            <w:r w:rsidRPr="00561471">
              <w:rPr>
                <w:rFonts w:ascii="Arial" w:hAnsi="Arial" w:cs="Arial"/>
                <w:lang w:val="cs-CZ"/>
              </w:rPr>
              <w:t>Zhotovitel vstoupil do likvidace či ztratil oprávnění k podnikatelské činnosti, nezbytné pro plnění Smlouvy podle platných právních předpisů;</w:t>
            </w:r>
          </w:p>
          <w:p w:rsidR="00561471" w:rsidRDefault="00561471" w:rsidP="00561471">
            <w:pPr>
              <w:pStyle w:val="Odrky"/>
              <w:numPr>
                <w:ilvl w:val="0"/>
                <w:numId w:val="0"/>
              </w:numPr>
              <w:spacing w:after="120"/>
              <w:ind w:left="850"/>
              <w:contextualSpacing w:val="0"/>
              <w:rPr>
                <w:rFonts w:ascii="Arial" w:hAnsi="Arial" w:cs="Arial"/>
                <w:lang w:val="cs-CZ"/>
              </w:rPr>
            </w:pPr>
          </w:p>
          <w:p w:rsidR="00561471" w:rsidRPr="00561471" w:rsidRDefault="00561471" w:rsidP="00561471">
            <w:pPr>
              <w:pStyle w:val="Odrky"/>
              <w:numPr>
                <w:ilvl w:val="0"/>
                <w:numId w:val="0"/>
              </w:numPr>
              <w:spacing w:after="120"/>
              <w:ind w:left="850"/>
              <w:contextualSpacing w:val="0"/>
              <w:rPr>
                <w:rFonts w:ascii="Arial" w:hAnsi="Arial" w:cs="Arial"/>
                <w:lang w:val="cs-CZ"/>
              </w:rPr>
            </w:pPr>
          </w:p>
          <w:p w:rsidR="00561471" w:rsidRPr="00561471" w:rsidRDefault="00561471" w:rsidP="00561471">
            <w:pPr>
              <w:pStyle w:val="Odrky"/>
              <w:spacing w:after="60"/>
              <w:ind w:left="850"/>
              <w:contextualSpacing w:val="0"/>
              <w:rPr>
                <w:rFonts w:ascii="Arial" w:hAnsi="Arial" w:cs="Arial"/>
                <w:lang w:val="cs-CZ"/>
              </w:rPr>
            </w:pPr>
            <w:r w:rsidRPr="00561471">
              <w:rPr>
                <w:rFonts w:ascii="Arial" w:hAnsi="Arial" w:cs="Arial"/>
                <w:lang w:val="cs-CZ"/>
              </w:rPr>
              <w:t>v případě podstatného porušení povinností uložených Zhotoviteli touto Smlouvou, s tím, že za podstatné porušení povinností Zhotovitele se považuje zejména prodlení Zhotovitele s dokončením jednotlivých Částí díla o dobu delší než 30 kalendářních dní oproti příslušnému termínu uvedenému v čl. III. odst. 1 této Smlouvy, resp. v přílohách této Smlouvy č. 1b, 2b nebo 4b.</w:t>
            </w:r>
          </w:p>
          <w:p w:rsidR="00561471" w:rsidRDefault="00561471" w:rsidP="00561471">
            <w:pPr>
              <w:pStyle w:val="Odstavec"/>
              <w:keepNext/>
              <w:numPr>
                <w:ilvl w:val="1"/>
                <w:numId w:val="1"/>
              </w:numPr>
              <w:spacing w:before="160" w:after="60"/>
              <w:ind w:left="425" w:hanging="425"/>
              <w:rPr>
                <w:rFonts w:ascii="Arial" w:hAnsi="Arial" w:cs="Arial"/>
                <w:lang w:val="cs-CZ"/>
              </w:rPr>
            </w:pPr>
            <w:r w:rsidRPr="00561471">
              <w:rPr>
                <w:rFonts w:ascii="Arial" w:hAnsi="Arial" w:cs="Arial"/>
                <w:lang w:val="cs-CZ"/>
              </w:rPr>
              <w:t>Smluvní strany ujednávají, že Zhotovitel má právo odstoupit od Smlouvy jednostranným písemným prohlášením doručeným Objednateli z důvodů upravených v § 2001 a násl. občanského zákoníku a z těchto dalších důvodů:</w:t>
            </w:r>
          </w:p>
          <w:p w:rsidR="00E153F7" w:rsidRPr="00561471" w:rsidRDefault="00E153F7" w:rsidP="00E153F7">
            <w:pPr>
              <w:pStyle w:val="Odstavec"/>
              <w:keepNext/>
              <w:spacing w:before="160" w:after="60"/>
              <w:ind w:left="425" w:firstLine="0"/>
              <w:rPr>
                <w:rFonts w:ascii="Arial" w:hAnsi="Arial" w:cs="Arial"/>
                <w:lang w:val="cs-CZ"/>
              </w:rPr>
            </w:pPr>
          </w:p>
          <w:p w:rsidR="00561471" w:rsidRPr="00561471" w:rsidRDefault="00561471" w:rsidP="00561471">
            <w:pPr>
              <w:pStyle w:val="Odrky"/>
              <w:spacing w:after="120"/>
              <w:ind w:left="850"/>
              <w:contextualSpacing w:val="0"/>
              <w:rPr>
                <w:rFonts w:ascii="Arial" w:hAnsi="Arial" w:cs="Arial"/>
                <w:lang w:val="cs-CZ"/>
              </w:rPr>
            </w:pPr>
            <w:r w:rsidRPr="00561471">
              <w:rPr>
                <w:rFonts w:ascii="Arial" w:hAnsi="Arial" w:cs="Arial"/>
                <w:lang w:val="cs-CZ"/>
              </w:rPr>
              <w:t>prodlení Objednatele s úhradou jakékoli dílčí platby o dobu delší než 30 kalendářních dní po splatnosti,</w:t>
            </w:r>
          </w:p>
          <w:p w:rsidR="00561471" w:rsidRDefault="00561471" w:rsidP="00561471">
            <w:pPr>
              <w:pStyle w:val="Odrky"/>
              <w:spacing w:after="120"/>
              <w:ind w:left="850"/>
              <w:contextualSpacing w:val="0"/>
              <w:rPr>
                <w:rFonts w:ascii="Arial" w:hAnsi="Arial" w:cs="Arial"/>
                <w:lang w:val="cs-CZ"/>
              </w:rPr>
            </w:pPr>
            <w:r w:rsidRPr="00561471">
              <w:rPr>
                <w:rFonts w:ascii="Arial" w:hAnsi="Arial" w:cs="Arial"/>
                <w:lang w:val="cs-CZ"/>
              </w:rPr>
              <w:t>v případě, že Objednatel trvá na pokynech, na jejichž nevhodnost ho Zhotovitel upozornil, pokud dodržení takových pokynů brání realizaci příslušné Části, resp. Fáze či se zásadně rozchází s dříve formulovanými zásadami spolupráce,</w:t>
            </w:r>
          </w:p>
          <w:p w:rsidR="00561471" w:rsidRPr="00561471" w:rsidRDefault="00561471" w:rsidP="00561471">
            <w:pPr>
              <w:pStyle w:val="Odrky"/>
              <w:numPr>
                <w:ilvl w:val="0"/>
                <w:numId w:val="0"/>
              </w:numPr>
              <w:spacing w:after="120"/>
              <w:ind w:left="850"/>
              <w:contextualSpacing w:val="0"/>
              <w:rPr>
                <w:rFonts w:ascii="Arial" w:hAnsi="Arial" w:cs="Arial"/>
                <w:lang w:val="cs-CZ"/>
              </w:rPr>
            </w:pPr>
          </w:p>
          <w:p w:rsidR="00561471" w:rsidRDefault="00561471" w:rsidP="00561471">
            <w:pPr>
              <w:pStyle w:val="Odrky"/>
              <w:spacing w:after="120"/>
              <w:ind w:left="850"/>
              <w:contextualSpacing w:val="0"/>
              <w:rPr>
                <w:rFonts w:ascii="Arial" w:hAnsi="Arial" w:cs="Arial"/>
                <w:lang w:val="cs-CZ"/>
              </w:rPr>
            </w:pPr>
            <w:r w:rsidRPr="00561471">
              <w:rPr>
                <w:rFonts w:ascii="Arial" w:hAnsi="Arial" w:cs="Arial"/>
                <w:lang w:val="cs-CZ"/>
              </w:rPr>
              <w:t>proti Objednateli bude zahájeno insolvenční řízení, nebude-li insolvenční návrh v zákonné lhůtě odmítnut pro zjevnou bezdůvodnost,</w:t>
            </w:r>
          </w:p>
          <w:p w:rsidR="00561471" w:rsidRPr="00561471" w:rsidRDefault="00561471" w:rsidP="00561471">
            <w:pPr>
              <w:pStyle w:val="Odrky"/>
              <w:numPr>
                <w:ilvl w:val="0"/>
                <w:numId w:val="0"/>
              </w:numPr>
              <w:spacing w:after="120"/>
              <w:contextualSpacing w:val="0"/>
              <w:rPr>
                <w:rFonts w:ascii="Arial" w:hAnsi="Arial" w:cs="Arial"/>
                <w:lang w:val="cs-CZ"/>
              </w:rPr>
            </w:pPr>
          </w:p>
          <w:p w:rsidR="00561471" w:rsidRDefault="00561471" w:rsidP="00561471">
            <w:pPr>
              <w:pStyle w:val="Odrky"/>
              <w:spacing w:after="120"/>
              <w:ind w:left="850"/>
              <w:contextualSpacing w:val="0"/>
              <w:rPr>
                <w:rFonts w:ascii="Arial" w:hAnsi="Arial" w:cs="Arial"/>
                <w:lang w:val="cs-CZ"/>
              </w:rPr>
            </w:pPr>
            <w:r w:rsidRPr="00561471">
              <w:rPr>
                <w:rFonts w:ascii="Arial" w:hAnsi="Arial" w:cs="Arial"/>
                <w:lang w:val="cs-CZ"/>
              </w:rPr>
              <w:t>Objednatel vstoupil do likvidace.</w:t>
            </w:r>
          </w:p>
          <w:p w:rsidR="00E153F7" w:rsidRDefault="00E153F7" w:rsidP="00E153F7">
            <w:pPr>
              <w:pStyle w:val="Odstavecseseznamem"/>
              <w:rPr>
                <w:rFonts w:ascii="Arial" w:hAnsi="Arial" w:cs="Arial"/>
                <w:lang w:val="cs-CZ"/>
              </w:rPr>
            </w:pPr>
          </w:p>
          <w:p w:rsidR="00E153F7" w:rsidRPr="00561471" w:rsidRDefault="00E153F7" w:rsidP="00E153F7">
            <w:pPr>
              <w:pStyle w:val="Odrky"/>
              <w:numPr>
                <w:ilvl w:val="0"/>
                <w:numId w:val="0"/>
              </w:numPr>
              <w:spacing w:after="120"/>
              <w:ind w:left="850"/>
              <w:contextualSpacing w:val="0"/>
              <w:rPr>
                <w:rFonts w:ascii="Arial" w:hAnsi="Arial" w:cs="Arial"/>
                <w:lang w:val="cs-CZ"/>
              </w:rPr>
            </w:pPr>
          </w:p>
          <w:p w:rsid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t>Písemné prohlášení Smluvní strany o odstoupení je účinné dnem jeho doručení druhé Smluvní straně. Smluvní strany pro tento případ ujednávají, že nevypořádané nároky mezi sebou písemně vypořádají nejdéle do 30 dnů ode dne účinnosti odstoupení. Povinnost zaplatit smluvní pokutu a náhradu újmy trvá i poté, co dojde k odstoupení od Smlouvy některou ze Smluvních stran.</w:t>
            </w:r>
          </w:p>
          <w:p w:rsidR="00561471" w:rsidRPr="00561471" w:rsidRDefault="00561471" w:rsidP="00561471">
            <w:pPr>
              <w:pStyle w:val="Odstavec"/>
              <w:ind w:firstLine="0"/>
              <w:rPr>
                <w:rFonts w:ascii="Arial" w:hAnsi="Arial" w:cs="Arial"/>
                <w:lang w:val="cs-CZ"/>
              </w:rPr>
            </w:pPr>
          </w:p>
          <w:p w:rsid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t>Objednatel se zavazuje spolupracovat se Zhotovitelem v rozsahu nezbytně nutném k dosažení účelu této Smlouvy.</w:t>
            </w:r>
          </w:p>
          <w:p w:rsidR="00561471" w:rsidRDefault="00561471" w:rsidP="00561471">
            <w:pPr>
              <w:pStyle w:val="Odstavecseseznamem"/>
              <w:rPr>
                <w:rFonts w:ascii="Arial" w:hAnsi="Arial" w:cs="Arial"/>
                <w:lang w:val="cs-CZ"/>
              </w:rPr>
            </w:pPr>
          </w:p>
          <w:p w:rsidR="00561471" w:rsidRPr="00561471" w:rsidRDefault="00561471" w:rsidP="00561471">
            <w:pPr>
              <w:pStyle w:val="Odstavec"/>
              <w:ind w:firstLine="0"/>
              <w:rPr>
                <w:rFonts w:ascii="Arial" w:hAnsi="Arial" w:cs="Arial"/>
                <w:lang w:val="cs-CZ"/>
              </w:rPr>
            </w:pPr>
          </w:p>
          <w:p w:rsid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lastRenderedPageBreak/>
              <w:t xml:space="preserve">Smluvní strany se zavazují zpracovávat osobní údaje fyzických osob, které jim budou sděleny druhou Smluvní stranou v souvislosti s předmětem plnění dle této Smlouvy, v souladu s nařízením Evropského parlamentu a Rady (EU) 2016/679 o ochraně fyzických osob v souvislosti se zpracováním osobních údajů a o volném pohybu těchto údajů a o zrušení směrnice 95/46/ES (dále jen </w:t>
            </w:r>
            <w:r w:rsidRPr="00561471">
              <w:rPr>
                <w:rFonts w:ascii="Arial" w:hAnsi="Arial" w:cs="Arial"/>
                <w:i/>
                <w:lang w:val="cs-CZ"/>
              </w:rPr>
              <w:t>„GDPR“</w:t>
            </w:r>
            <w:r w:rsidRPr="00561471">
              <w:rPr>
                <w:rFonts w:ascii="Arial" w:hAnsi="Arial" w:cs="Arial"/>
                <w:lang w:val="cs-CZ"/>
              </w:rPr>
              <w:t>) a českými právními předpisy.</w:t>
            </w:r>
          </w:p>
          <w:p w:rsidR="00561471" w:rsidRPr="00561471" w:rsidRDefault="00561471" w:rsidP="00561471">
            <w:pPr>
              <w:pStyle w:val="Odstavec"/>
              <w:ind w:firstLine="0"/>
              <w:rPr>
                <w:rFonts w:ascii="Arial" w:hAnsi="Arial" w:cs="Arial"/>
                <w:lang w:val="cs-CZ"/>
              </w:rPr>
            </w:pPr>
          </w:p>
          <w:p w:rsid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t xml:space="preserve">Informace o zpracování a ochraně osobních údajů prováděné Objednatelem ve smyslu článku 13 a 14 GDPR jsou uveřejněny na webových stránkách Objednatele (www.pku.cz). </w:t>
            </w:r>
          </w:p>
          <w:p w:rsidR="00561471" w:rsidRDefault="00561471" w:rsidP="00561471">
            <w:pPr>
              <w:pStyle w:val="Odstavecseseznamem"/>
              <w:rPr>
                <w:rFonts w:ascii="Arial" w:hAnsi="Arial" w:cs="Arial"/>
                <w:lang w:val="cs-CZ"/>
              </w:rPr>
            </w:pPr>
          </w:p>
          <w:p w:rsidR="00561471" w:rsidRPr="00561471" w:rsidRDefault="00561471" w:rsidP="00561471">
            <w:pPr>
              <w:pStyle w:val="Odstavec"/>
              <w:ind w:firstLine="0"/>
              <w:rPr>
                <w:rFonts w:ascii="Arial" w:hAnsi="Arial" w:cs="Arial"/>
                <w:lang w:val="cs-CZ"/>
              </w:rPr>
            </w:pPr>
          </w:p>
          <w:p w:rsid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t xml:space="preserve">Zhotovitel bere na vědomí, že Objednatel je povinným subjektem dle zákona č. 106/1999 Sb., o svobodném přístupu k informacím, ve znění pozdějších předpisů, a subjektem, který je povinen uveřejňovat smlouvy prostřednictvím registru smluv na základě zákona č. 340/2015 Sb., o zvláštních podmínkách účinnosti některých smluv, uveřejňování těchto smluv a o registru smluv, ve znění pozdějších předpisů (dále jen </w:t>
            </w:r>
            <w:r w:rsidRPr="00561471">
              <w:rPr>
                <w:rFonts w:ascii="Arial" w:hAnsi="Arial" w:cs="Arial"/>
                <w:i/>
                <w:lang w:val="cs-CZ"/>
              </w:rPr>
              <w:t>„zákon o registru smluv“</w:t>
            </w:r>
            <w:r w:rsidRPr="00561471">
              <w:rPr>
                <w:rFonts w:ascii="Arial" w:hAnsi="Arial" w:cs="Arial"/>
                <w:lang w:val="cs-CZ"/>
              </w:rPr>
              <w:t>).</w:t>
            </w:r>
          </w:p>
          <w:p w:rsidR="00561471" w:rsidRPr="00561471" w:rsidRDefault="00561471" w:rsidP="00561471">
            <w:pPr>
              <w:pStyle w:val="Odstavec"/>
              <w:ind w:firstLine="0"/>
              <w:rPr>
                <w:rFonts w:ascii="Arial" w:hAnsi="Arial" w:cs="Arial"/>
                <w:lang w:val="cs-CZ"/>
              </w:rPr>
            </w:pPr>
          </w:p>
          <w:p w:rsidR="00561471" w:rsidRP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t>Smluvní strany se dohodly, že Objednatel zašle tuto Smlouvu k uveřejnění prostřednictvím registru smluv na základě zákona o registru smluv bez zbytečného odkladu, nejpozději však do 15 dnů od uzavření této Smlouvy. Tím není dotčeno oprávnění Zhotovitele zaslat tuto Smlouvu k uveřejnění prostřednictvím registru smluv nezávisle na výše uvedeném ujednání, a to zejména v případě, že Objednatel bude v prodlení se splněním výše uvedené povinnosti. Zhotovitel se zavazuje doručit Objednateli Smlouvu po jejím podpisu bez zbytečného odkladu.</w:t>
            </w:r>
          </w:p>
          <w:p w:rsidR="00561471" w:rsidRPr="00561471" w:rsidRDefault="00561471" w:rsidP="00561471">
            <w:pPr>
              <w:pStyle w:val="Odstavecseseznamem"/>
              <w:rPr>
                <w:rFonts w:ascii="Arial" w:hAnsi="Arial" w:cs="Arial"/>
                <w:lang w:val="cs-CZ"/>
              </w:rPr>
            </w:pPr>
          </w:p>
          <w:p w:rsidR="00561471" w:rsidRPr="00561471" w:rsidRDefault="00561471" w:rsidP="00561471">
            <w:pPr>
              <w:pStyle w:val="Odstavec"/>
              <w:ind w:firstLine="0"/>
              <w:rPr>
                <w:rFonts w:ascii="Arial" w:hAnsi="Arial" w:cs="Arial"/>
                <w:lang w:val="cs-CZ"/>
              </w:rPr>
            </w:pPr>
          </w:p>
          <w:p w:rsidR="00561471" w:rsidRP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t>Smluvní strany nesouhlasí s tím, aby nad rámec výslovných ustanovení této Smlouvy byla jakákoliv práva a povinnosti dovozována z dosavadní či budoucí praxe zavedené mezi stranami či zvyklostí zachovávaných obecně či v odvětví týkajícím se předmětu poskytovaných služeb, ledaže je ve Smlouvě výslovně ujednáno jinak. Vedle shora uvedeného si strany potvrzují, že si nejsou vědomy žádných dosud mezi nimi zavedených obchodních zvyklostí či praxe.</w:t>
            </w:r>
          </w:p>
          <w:p w:rsidR="00561471" w:rsidRPr="00561471" w:rsidRDefault="00561471" w:rsidP="00561471">
            <w:pPr>
              <w:pStyle w:val="Odstavec"/>
              <w:ind w:firstLine="0"/>
              <w:rPr>
                <w:rFonts w:ascii="Arial" w:hAnsi="Arial" w:cs="Arial"/>
                <w:lang w:val="cs-CZ"/>
              </w:rPr>
            </w:pPr>
          </w:p>
          <w:p w:rsidR="00561471" w:rsidRP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lastRenderedPageBreak/>
              <w:t>Zhotovitel přebírá podle ustanovení § 1765 občanského zákoníku riziko změny okolností, zejména v souvislosti se stanovenou výší ceny za poskytnuté práce a služby dle této Smlouvy.</w:t>
            </w:r>
          </w:p>
          <w:p w:rsidR="00561471" w:rsidRPr="00E17332" w:rsidRDefault="00561471" w:rsidP="00561471">
            <w:pPr>
              <w:pStyle w:val="Odstavecseseznamem"/>
              <w:rPr>
                <w:rFonts w:ascii="Arial" w:hAnsi="Arial" w:cs="Arial"/>
                <w:lang w:val="cs-CZ"/>
              </w:rPr>
            </w:pPr>
          </w:p>
          <w:p w:rsidR="00561471" w:rsidRPr="00E17332" w:rsidRDefault="00561471" w:rsidP="00561471">
            <w:pPr>
              <w:pStyle w:val="Odstavec"/>
              <w:ind w:firstLine="0"/>
              <w:rPr>
                <w:rFonts w:ascii="Arial" w:hAnsi="Arial" w:cs="Arial"/>
                <w:lang w:val="cs-CZ"/>
              </w:rPr>
            </w:pPr>
          </w:p>
          <w:p w:rsidR="00561471" w:rsidRP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t xml:space="preserve">Zhotovitel odpovídá za řádné plnění předmětu Smlouvy svými zaměstnanci a za všechny škody, které při výkonu své práce jeho zaměstnanci svým zaviněním způsobí a je pro vznik takto způsobených škod řádně pojištěn. </w:t>
            </w:r>
          </w:p>
          <w:p w:rsidR="00561471" w:rsidRPr="00561471" w:rsidRDefault="00561471" w:rsidP="00561471">
            <w:pPr>
              <w:pStyle w:val="Odstavec"/>
              <w:ind w:firstLine="0"/>
              <w:rPr>
                <w:rFonts w:ascii="Arial" w:hAnsi="Arial" w:cs="Arial"/>
                <w:lang w:val="cs-CZ"/>
              </w:rPr>
            </w:pPr>
          </w:p>
          <w:p w:rsidR="00561471" w:rsidRP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této Smlouvy podílejí a bez ohledu na to, zda jsou práce na předmětu Smlouvy prováděny bezprostředně Zhotovitelem či jeho poddodavateli.</w:t>
            </w:r>
          </w:p>
          <w:p w:rsidR="00561471" w:rsidRPr="00561471" w:rsidRDefault="00561471" w:rsidP="00561471">
            <w:pPr>
              <w:pStyle w:val="Odstavecseseznamem"/>
              <w:rPr>
                <w:rFonts w:ascii="Arial" w:hAnsi="Arial" w:cs="Arial"/>
                <w:lang w:val="cs-CZ"/>
              </w:rPr>
            </w:pPr>
          </w:p>
          <w:p w:rsidR="00561471" w:rsidRPr="00561471" w:rsidRDefault="00561471" w:rsidP="00561471">
            <w:pPr>
              <w:pStyle w:val="Odstavec"/>
              <w:ind w:firstLine="0"/>
              <w:rPr>
                <w:rFonts w:ascii="Arial" w:hAnsi="Arial" w:cs="Arial"/>
                <w:lang w:val="cs-CZ"/>
              </w:rPr>
            </w:pPr>
          </w:p>
          <w:p w:rsidR="00561471" w:rsidRPr="00561471" w:rsidRDefault="00561471" w:rsidP="00561471">
            <w:pPr>
              <w:pStyle w:val="Odstavec"/>
              <w:numPr>
                <w:ilvl w:val="1"/>
                <w:numId w:val="1"/>
              </w:numPr>
              <w:ind w:left="426" w:hanging="426"/>
              <w:rPr>
                <w:rFonts w:ascii="Arial" w:hAnsi="Arial" w:cs="Arial"/>
                <w:lang w:val="cs-CZ"/>
              </w:rPr>
            </w:pPr>
            <w:r w:rsidRPr="00561471">
              <w:rPr>
                <w:rFonts w:ascii="Arial" w:hAnsi="Arial" w:cs="Arial"/>
                <w:lang w:val="cs-CZ"/>
              </w:rPr>
              <w:t>Zhotovitel potvrzuje, že se v plném rozsahu seznámil s rozsahem a povahou plnění dle předmětu Smlouvy, že jsou mu známy veškeré technické, kvalitativní a jiné podmínky nezbytné k jeho realizaci, že disponuje takovými kapacitami a odbornými znalostmi, které jsou k řádnému plnění závazků nezbytné.</w:t>
            </w:r>
          </w:p>
          <w:p w:rsidR="00561471" w:rsidRPr="00561471" w:rsidRDefault="00561471" w:rsidP="00ED3678">
            <w:pPr>
              <w:rPr>
                <w:rFonts w:ascii="Arial" w:hAnsi="Arial" w:cs="Arial"/>
                <w:b/>
                <w:bCs/>
                <w:sz w:val="20"/>
              </w:rPr>
            </w:pPr>
          </w:p>
        </w:tc>
        <w:tc>
          <w:tcPr>
            <w:tcW w:w="4531" w:type="dxa"/>
          </w:tcPr>
          <w:p w:rsidR="00ED3678" w:rsidRPr="00ED3678" w:rsidRDefault="00ED3678" w:rsidP="00ED3678">
            <w:pPr>
              <w:pStyle w:val="Nadpis1"/>
              <w:outlineLvl w:val="0"/>
              <w:rPr>
                <w:rFonts w:ascii="Arial" w:hAnsi="Arial" w:cs="Arial"/>
                <w:sz w:val="20"/>
                <w:szCs w:val="20"/>
              </w:rPr>
            </w:pPr>
            <w:r w:rsidRPr="00ED3678">
              <w:rPr>
                <w:rFonts w:ascii="Arial" w:hAnsi="Arial" w:cs="Arial"/>
                <w:sz w:val="20"/>
                <w:szCs w:val="20"/>
              </w:rPr>
              <w:lastRenderedPageBreak/>
              <w:t>Other contractual arrangements</w:t>
            </w:r>
          </w:p>
          <w:p w:rsidR="00ED3678" w:rsidRPr="00ED3678" w:rsidRDefault="00ED3678" w:rsidP="00ED3678">
            <w:pPr>
              <w:rPr>
                <w:rFonts w:ascii="Arial" w:hAnsi="Arial" w:cs="Arial"/>
                <w:sz w:val="20"/>
                <w:lang w:val="en-US" w:bidi="ar-SA"/>
              </w:rPr>
            </w:pPr>
          </w:p>
          <w:p w:rsidR="00ED3678" w:rsidRDefault="00E153F7" w:rsidP="00ED3678">
            <w:pPr>
              <w:ind w:left="284" w:hanging="284"/>
              <w:jc w:val="both"/>
              <w:rPr>
                <w:rFonts w:ascii="Arial" w:hAnsi="Arial" w:cs="Arial"/>
                <w:sz w:val="20"/>
                <w:lang w:val="en-GB"/>
              </w:rPr>
            </w:pPr>
            <w:r>
              <w:rPr>
                <w:rFonts w:ascii="Arial" w:hAnsi="Arial" w:cs="Arial"/>
                <w:sz w:val="20"/>
                <w:lang w:val="en-GB"/>
              </w:rPr>
              <w:t xml:space="preserve">1. </w:t>
            </w:r>
            <w:r w:rsidR="00ED3678" w:rsidRPr="00ED3678">
              <w:rPr>
                <w:rFonts w:ascii="Arial" w:hAnsi="Arial" w:cs="Arial"/>
                <w:sz w:val="20"/>
                <w:lang w:val="en-GB"/>
              </w:rPr>
              <w:t xml:space="preserve">The Parties can terminate the Contract by agreement. The Agreement on cancellation of rights and liabilities must be in writing, signed by the representatives of both Parties, otherwise it is void. </w:t>
            </w:r>
          </w:p>
          <w:p w:rsidR="00561471" w:rsidRPr="00ED3678" w:rsidRDefault="00561471" w:rsidP="00561471">
            <w:pPr>
              <w:jc w:val="both"/>
              <w:rPr>
                <w:rFonts w:ascii="Arial" w:hAnsi="Arial" w:cs="Arial"/>
                <w:sz w:val="20"/>
                <w:lang w:val="en-GB"/>
              </w:rPr>
            </w:pP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t xml:space="preserve">The Parties agree that the Contracting Authority has the right to rescind the Agreement by unilateral written statement delivered to the Contractor by the reasons specified in Section 2001 et seq. of the Civil Code and due to the following reasons: </w:t>
            </w:r>
          </w:p>
          <w:p w:rsidR="00561471" w:rsidRDefault="00561471" w:rsidP="00561471">
            <w:pPr>
              <w:pStyle w:val="Odstavecseseznamem"/>
              <w:ind w:left="284"/>
              <w:jc w:val="both"/>
              <w:rPr>
                <w:rFonts w:ascii="Arial" w:hAnsi="Arial" w:cs="Arial"/>
                <w:lang w:val="en-GB"/>
              </w:rPr>
            </w:pPr>
          </w:p>
          <w:p w:rsidR="00561471" w:rsidRPr="00561471" w:rsidRDefault="00561471" w:rsidP="00561471">
            <w:pPr>
              <w:pStyle w:val="Odstavecseseznamem"/>
              <w:ind w:left="284"/>
              <w:jc w:val="both"/>
              <w:rPr>
                <w:rFonts w:ascii="Arial" w:hAnsi="Arial" w:cs="Arial"/>
                <w:lang w:val="en-GB"/>
              </w:rPr>
            </w:pPr>
          </w:p>
          <w:p w:rsidR="00561471" w:rsidRDefault="00ED3678" w:rsidP="00561471">
            <w:pPr>
              <w:pStyle w:val="Odstavecseseznamem"/>
              <w:numPr>
                <w:ilvl w:val="0"/>
                <w:numId w:val="8"/>
              </w:numPr>
              <w:spacing w:after="160" w:line="259" w:lineRule="auto"/>
              <w:jc w:val="both"/>
              <w:rPr>
                <w:rFonts w:ascii="Arial" w:hAnsi="Arial" w:cs="Arial"/>
                <w:lang w:val="en-GB"/>
              </w:rPr>
            </w:pPr>
            <w:r w:rsidRPr="00ED3678">
              <w:rPr>
                <w:rFonts w:ascii="Arial" w:hAnsi="Arial" w:cs="Arial"/>
                <w:lang w:val="en-GB"/>
              </w:rPr>
              <w:t xml:space="preserve">The Contractor´s behaviour was found to be in gross violation of human rights or generally recognised ethical and moral standards, </w:t>
            </w:r>
          </w:p>
          <w:p w:rsidR="00561471" w:rsidRPr="00561471" w:rsidRDefault="00561471" w:rsidP="00561471">
            <w:pPr>
              <w:pStyle w:val="Odstavecseseznamem"/>
              <w:spacing w:after="160" w:line="259" w:lineRule="auto"/>
              <w:jc w:val="both"/>
              <w:rPr>
                <w:rFonts w:ascii="Arial" w:hAnsi="Arial" w:cs="Arial"/>
                <w:lang w:val="en-GB"/>
              </w:rPr>
            </w:pPr>
          </w:p>
          <w:p w:rsidR="00561471" w:rsidRDefault="00ED3678" w:rsidP="00561471">
            <w:pPr>
              <w:pStyle w:val="Odstavecseseznamem"/>
              <w:numPr>
                <w:ilvl w:val="0"/>
                <w:numId w:val="8"/>
              </w:numPr>
              <w:spacing w:after="160" w:line="259" w:lineRule="auto"/>
              <w:jc w:val="both"/>
              <w:rPr>
                <w:rFonts w:ascii="Arial" w:hAnsi="Arial" w:cs="Arial"/>
                <w:lang w:val="en-GB"/>
              </w:rPr>
            </w:pPr>
            <w:r w:rsidRPr="00ED3678">
              <w:rPr>
                <w:rFonts w:ascii="Arial" w:hAnsi="Arial" w:cs="Arial"/>
                <w:lang w:val="en-GB"/>
              </w:rPr>
              <w:t xml:space="preserve">Insolvency proceedings were initiated against the Contractor, unless the motion to declare bankruptcy is denied in the statutory time limit for apparent unfoundedness, </w:t>
            </w:r>
          </w:p>
          <w:p w:rsidR="00561471" w:rsidRPr="00561471" w:rsidRDefault="00561471" w:rsidP="00561471">
            <w:pPr>
              <w:pStyle w:val="Odstavecseseznamem"/>
              <w:rPr>
                <w:rFonts w:ascii="Arial" w:hAnsi="Arial" w:cs="Arial"/>
                <w:lang w:val="en-GB"/>
              </w:rPr>
            </w:pPr>
          </w:p>
          <w:p w:rsidR="00561471" w:rsidRPr="00561471" w:rsidRDefault="00561471" w:rsidP="00561471">
            <w:pPr>
              <w:pStyle w:val="Odstavecseseznamem"/>
              <w:spacing w:after="160" w:line="259" w:lineRule="auto"/>
              <w:jc w:val="both"/>
              <w:rPr>
                <w:rFonts w:ascii="Arial" w:hAnsi="Arial" w:cs="Arial"/>
                <w:lang w:val="en-GB"/>
              </w:rPr>
            </w:pPr>
          </w:p>
          <w:p w:rsidR="00ED3678" w:rsidRDefault="00ED3678" w:rsidP="00ED3678">
            <w:pPr>
              <w:pStyle w:val="Odstavecseseznamem"/>
              <w:numPr>
                <w:ilvl w:val="0"/>
                <w:numId w:val="8"/>
              </w:numPr>
              <w:spacing w:after="160" w:line="259" w:lineRule="auto"/>
              <w:jc w:val="both"/>
              <w:rPr>
                <w:rFonts w:ascii="Arial" w:hAnsi="Arial" w:cs="Arial"/>
                <w:lang w:val="en-GB"/>
              </w:rPr>
            </w:pPr>
            <w:r w:rsidRPr="00ED3678">
              <w:rPr>
                <w:rFonts w:ascii="Arial" w:hAnsi="Arial" w:cs="Arial"/>
                <w:lang w:val="en-GB"/>
              </w:rPr>
              <w:t xml:space="preserve">The Contractor went into liquidation or lost its authorisation to do the business necessary for the performance of the Contract in accordance with the applicable law; </w:t>
            </w:r>
          </w:p>
          <w:p w:rsidR="00561471" w:rsidRPr="00ED3678" w:rsidRDefault="00561471" w:rsidP="00561471">
            <w:pPr>
              <w:pStyle w:val="Odstavecseseznamem"/>
              <w:spacing w:after="160" w:line="259" w:lineRule="auto"/>
              <w:jc w:val="both"/>
              <w:rPr>
                <w:rFonts w:ascii="Arial" w:hAnsi="Arial" w:cs="Arial"/>
                <w:lang w:val="en-GB"/>
              </w:rPr>
            </w:pPr>
          </w:p>
          <w:p w:rsidR="00ED3678" w:rsidRDefault="00ED3678" w:rsidP="00ED3678">
            <w:pPr>
              <w:pStyle w:val="Odstavecseseznamem"/>
              <w:numPr>
                <w:ilvl w:val="0"/>
                <w:numId w:val="8"/>
              </w:numPr>
              <w:spacing w:after="160" w:line="259" w:lineRule="auto"/>
              <w:jc w:val="both"/>
              <w:rPr>
                <w:rFonts w:ascii="Arial" w:hAnsi="Arial" w:cs="Arial"/>
                <w:lang w:val="en-GB"/>
              </w:rPr>
            </w:pPr>
            <w:r w:rsidRPr="00ED3678">
              <w:rPr>
                <w:rFonts w:ascii="Arial" w:hAnsi="Arial" w:cs="Arial"/>
                <w:lang w:val="en-GB"/>
              </w:rPr>
              <w:t xml:space="preserve">in case of a serious breach of the obligations imposed on the Contractor by this Contract; a serious breach of the Contractor´s obligations is considered particularly a delay by the Contractor in the completion of individual Parts of the Work by more than 30 calendar days against the specified deadline set out in Art. III. para. 1 herein, or in Appendices 1b, 2b or 4b hereto. </w:t>
            </w:r>
          </w:p>
          <w:p w:rsidR="00E153F7" w:rsidRPr="00E153F7" w:rsidRDefault="00E153F7" w:rsidP="00E153F7">
            <w:pPr>
              <w:pStyle w:val="Odstavecseseznamem"/>
              <w:rPr>
                <w:rFonts w:ascii="Arial" w:hAnsi="Arial" w:cs="Arial"/>
                <w:lang w:val="en-GB"/>
              </w:rPr>
            </w:pPr>
          </w:p>
          <w:p w:rsidR="00E153F7" w:rsidRPr="00ED3678" w:rsidRDefault="00E153F7" w:rsidP="00E153F7">
            <w:pPr>
              <w:pStyle w:val="Odstavecseseznamem"/>
              <w:spacing w:after="160" w:line="259" w:lineRule="auto"/>
              <w:jc w:val="both"/>
              <w:rPr>
                <w:rFonts w:ascii="Arial" w:hAnsi="Arial" w:cs="Arial"/>
                <w:lang w:val="en-GB"/>
              </w:rPr>
            </w:pP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t xml:space="preserve">The Parties agree that the Contractor has the right to rescind the Agreement by unilateral written statement delivered to the Contractor by the reasons specified in Section 2001 et seq. of the Civil Code and due to the following reasons: </w:t>
            </w:r>
          </w:p>
          <w:p w:rsidR="00561471" w:rsidRPr="00561471" w:rsidRDefault="00561471" w:rsidP="00561471">
            <w:pPr>
              <w:pStyle w:val="Odstavecseseznamem"/>
              <w:ind w:left="284"/>
              <w:jc w:val="both"/>
              <w:rPr>
                <w:rFonts w:ascii="Arial" w:hAnsi="Arial" w:cs="Arial"/>
                <w:lang w:val="en-GB"/>
              </w:rPr>
            </w:pPr>
          </w:p>
          <w:p w:rsidR="00ED3678" w:rsidRDefault="00ED3678" w:rsidP="00ED3678">
            <w:pPr>
              <w:ind w:left="567" w:hanging="283"/>
              <w:jc w:val="both"/>
              <w:rPr>
                <w:rFonts w:ascii="Arial" w:hAnsi="Arial" w:cs="Arial"/>
                <w:sz w:val="20"/>
                <w:lang w:val="en-GB"/>
              </w:rPr>
            </w:pPr>
            <w:r w:rsidRPr="00ED3678">
              <w:rPr>
                <w:rFonts w:ascii="Arial" w:hAnsi="Arial" w:cs="Arial"/>
                <w:sz w:val="20"/>
                <w:lang w:val="en-GB"/>
              </w:rPr>
              <w:t xml:space="preserve">- </w:t>
            </w:r>
            <w:r w:rsidRPr="00ED3678">
              <w:rPr>
                <w:rFonts w:ascii="Arial" w:hAnsi="Arial" w:cs="Arial"/>
                <w:sz w:val="20"/>
                <w:lang w:val="en-GB"/>
              </w:rPr>
              <w:tab/>
              <w:t xml:space="preserve">A delay by the Contracting Authority in the payment of any partial payment of more than 30 calendar days after maturity, </w:t>
            </w:r>
          </w:p>
          <w:p w:rsidR="00561471" w:rsidRPr="00ED3678" w:rsidRDefault="00561471" w:rsidP="00561471">
            <w:pPr>
              <w:jc w:val="both"/>
              <w:rPr>
                <w:rFonts w:ascii="Arial" w:hAnsi="Arial" w:cs="Arial"/>
                <w:sz w:val="20"/>
                <w:lang w:val="en-GB"/>
              </w:rPr>
            </w:pPr>
          </w:p>
          <w:p w:rsidR="00561471" w:rsidRDefault="00ED3678" w:rsidP="00ED3678">
            <w:pPr>
              <w:ind w:left="567" w:hanging="283"/>
              <w:jc w:val="both"/>
              <w:rPr>
                <w:rFonts w:ascii="Arial" w:hAnsi="Arial" w:cs="Arial"/>
                <w:sz w:val="20"/>
                <w:lang w:val="en-GB"/>
              </w:rPr>
            </w:pPr>
            <w:r w:rsidRPr="00ED3678">
              <w:rPr>
                <w:rFonts w:ascii="Arial" w:hAnsi="Arial" w:cs="Arial"/>
                <w:sz w:val="20"/>
                <w:lang w:val="en-GB"/>
              </w:rPr>
              <w:t xml:space="preserve">- </w:t>
            </w:r>
            <w:r w:rsidRPr="00ED3678">
              <w:rPr>
                <w:rFonts w:ascii="Arial" w:hAnsi="Arial" w:cs="Arial"/>
                <w:sz w:val="20"/>
                <w:lang w:val="en-GB"/>
              </w:rPr>
              <w:tab/>
              <w:t>If the Contracting Authority insists on instructions, the unsuitability of which it was notified by the Contractor, should compliance with such instructions hinder the implementation of the relevant Part, or Phases, or they substantially differ from the principles of cooperation set out previously,</w:t>
            </w:r>
          </w:p>
          <w:p w:rsidR="00ED3678" w:rsidRPr="00ED3678" w:rsidRDefault="00ED3678" w:rsidP="00ED3678">
            <w:pPr>
              <w:ind w:left="567" w:hanging="283"/>
              <w:jc w:val="both"/>
              <w:rPr>
                <w:rFonts w:ascii="Arial" w:hAnsi="Arial" w:cs="Arial"/>
                <w:sz w:val="20"/>
                <w:lang w:val="en-GB"/>
              </w:rPr>
            </w:pPr>
            <w:r w:rsidRPr="00ED3678">
              <w:rPr>
                <w:rFonts w:ascii="Arial" w:hAnsi="Arial" w:cs="Arial"/>
                <w:sz w:val="20"/>
                <w:lang w:val="en-GB"/>
              </w:rPr>
              <w:t xml:space="preserve"> </w:t>
            </w:r>
          </w:p>
          <w:p w:rsidR="00ED3678" w:rsidRDefault="00ED3678" w:rsidP="00ED3678">
            <w:pPr>
              <w:ind w:left="567" w:hanging="283"/>
              <w:jc w:val="both"/>
              <w:rPr>
                <w:rFonts w:ascii="Arial" w:hAnsi="Arial" w:cs="Arial"/>
                <w:sz w:val="20"/>
                <w:lang w:val="en-GB"/>
              </w:rPr>
            </w:pPr>
            <w:r w:rsidRPr="00ED3678">
              <w:rPr>
                <w:rFonts w:ascii="Arial" w:hAnsi="Arial" w:cs="Arial"/>
                <w:sz w:val="20"/>
                <w:lang w:val="en-GB"/>
              </w:rPr>
              <w:t xml:space="preserve">- </w:t>
            </w:r>
            <w:r w:rsidRPr="00ED3678">
              <w:rPr>
                <w:rFonts w:ascii="Arial" w:hAnsi="Arial" w:cs="Arial"/>
                <w:sz w:val="20"/>
                <w:lang w:val="en-GB"/>
              </w:rPr>
              <w:tab/>
              <w:t xml:space="preserve">Insolvency proceedings were initiated against the Contracting Authority, unless the motion to declare bankruptcy is denied in the statutory time limit for apparent unfoundedness, </w:t>
            </w:r>
          </w:p>
          <w:p w:rsidR="00561471" w:rsidRPr="00ED3678" w:rsidRDefault="00561471" w:rsidP="00561471">
            <w:pPr>
              <w:jc w:val="both"/>
              <w:rPr>
                <w:rFonts w:ascii="Arial" w:hAnsi="Arial" w:cs="Arial"/>
                <w:sz w:val="20"/>
                <w:lang w:val="en-GB"/>
              </w:rPr>
            </w:pPr>
          </w:p>
          <w:p w:rsidR="00ED3678" w:rsidRDefault="00ED3678" w:rsidP="00ED3678">
            <w:pPr>
              <w:ind w:left="567" w:hanging="283"/>
              <w:jc w:val="both"/>
              <w:rPr>
                <w:rFonts w:ascii="Arial" w:hAnsi="Arial" w:cs="Arial"/>
                <w:sz w:val="20"/>
                <w:lang w:val="en-GB"/>
              </w:rPr>
            </w:pPr>
            <w:r w:rsidRPr="00ED3678">
              <w:rPr>
                <w:rFonts w:ascii="Arial" w:hAnsi="Arial" w:cs="Arial"/>
                <w:sz w:val="20"/>
                <w:lang w:val="en-GB"/>
              </w:rPr>
              <w:t xml:space="preserve">- </w:t>
            </w:r>
            <w:r w:rsidRPr="00ED3678">
              <w:rPr>
                <w:rFonts w:ascii="Arial" w:hAnsi="Arial" w:cs="Arial"/>
                <w:sz w:val="20"/>
                <w:lang w:val="en-GB"/>
              </w:rPr>
              <w:tab/>
              <w:t xml:space="preserve">The Contracting Authority went into liquidation. </w:t>
            </w:r>
          </w:p>
          <w:p w:rsidR="00561471" w:rsidRPr="00ED3678" w:rsidRDefault="00561471" w:rsidP="00561471">
            <w:pPr>
              <w:jc w:val="both"/>
              <w:rPr>
                <w:rFonts w:ascii="Arial" w:hAnsi="Arial" w:cs="Arial"/>
                <w:sz w:val="20"/>
                <w:lang w:val="en-GB"/>
              </w:rPr>
            </w:pP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t xml:space="preserve">A written statement of withdrawal from either Party is effective on the day it is served to the other Party. The Parties have agreed for such a case that any claims unsettled between them shall be settled in writing no later than within 30 days of the date the withdrawal became effective. The obligation to pay a contractual penalty and compensation for any harm shall extend over the time of withdrawal from the Contract of either Party. </w:t>
            </w:r>
          </w:p>
          <w:p w:rsidR="00561471" w:rsidRPr="00561471" w:rsidRDefault="00561471" w:rsidP="00561471">
            <w:pPr>
              <w:pStyle w:val="Odstavecseseznamem"/>
              <w:ind w:left="284"/>
              <w:jc w:val="both"/>
              <w:rPr>
                <w:rFonts w:ascii="Arial" w:hAnsi="Arial" w:cs="Arial"/>
                <w:lang w:val="en-GB"/>
              </w:rPr>
            </w:pPr>
          </w:p>
          <w:p w:rsidR="00561471"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t>The Contracting Authority undertakes to cooperate with the Contractor to the extent necessary to fulfil the purpose of this Contract.</w:t>
            </w:r>
          </w:p>
          <w:p w:rsidR="00561471" w:rsidRPr="00561471" w:rsidRDefault="00561471" w:rsidP="00561471">
            <w:pPr>
              <w:pStyle w:val="Odstavecseseznamem"/>
              <w:rPr>
                <w:rFonts w:ascii="Arial" w:hAnsi="Arial" w:cs="Arial"/>
                <w:lang w:val="en-GB"/>
              </w:rPr>
            </w:pPr>
          </w:p>
          <w:p w:rsidR="00ED3678" w:rsidRPr="00561471" w:rsidRDefault="00ED3678" w:rsidP="00561471">
            <w:pPr>
              <w:pStyle w:val="Odstavecseseznamem"/>
              <w:ind w:left="284"/>
              <w:jc w:val="both"/>
              <w:rPr>
                <w:rFonts w:ascii="Arial" w:hAnsi="Arial" w:cs="Arial"/>
                <w:lang w:val="en-GB"/>
              </w:rPr>
            </w:pPr>
            <w:r w:rsidRPr="00561471">
              <w:rPr>
                <w:rFonts w:ascii="Arial" w:hAnsi="Arial" w:cs="Arial"/>
                <w:lang w:val="en-GB"/>
              </w:rPr>
              <w:t xml:space="preserve"> </w:t>
            </w: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lastRenderedPageBreak/>
              <w:t xml:space="preserve">The Parties undertake to process the personal data of natural persons provided to either of them by the other Party under this Contract in line with Regulation of the European Parliament and of the Council (EU) 2016/679 on the protection of natural persons with regard to the processing of personal data and on the free movement of such data and on repealing Directive 95/46/EC (hereinafter the "GDPR") and Czech legal regulations. </w:t>
            </w:r>
          </w:p>
          <w:p w:rsidR="00561471" w:rsidRDefault="00561471" w:rsidP="00561471">
            <w:pPr>
              <w:pStyle w:val="Odstavecseseznamem"/>
              <w:ind w:left="284"/>
              <w:jc w:val="both"/>
              <w:rPr>
                <w:rFonts w:ascii="Arial" w:hAnsi="Arial" w:cs="Arial"/>
                <w:lang w:val="en-GB"/>
              </w:rPr>
            </w:pPr>
          </w:p>
          <w:p w:rsidR="00E153F7" w:rsidRPr="00561471" w:rsidRDefault="00E153F7" w:rsidP="00561471">
            <w:pPr>
              <w:pStyle w:val="Odstavecseseznamem"/>
              <w:ind w:left="284"/>
              <w:jc w:val="both"/>
              <w:rPr>
                <w:rFonts w:ascii="Arial" w:hAnsi="Arial" w:cs="Arial"/>
                <w:lang w:val="en-GB"/>
              </w:rPr>
            </w:pP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t xml:space="preserve">Information on the processing and protection of personal data carried out by the Contracting Authority under Article 13 and 14 of GDPR are published on the website of the Contracting Authority (www.pku.cz). </w:t>
            </w:r>
          </w:p>
          <w:p w:rsidR="00561471" w:rsidRPr="00561471" w:rsidRDefault="00561471" w:rsidP="00561471">
            <w:pPr>
              <w:pStyle w:val="Odstavecseseznamem"/>
              <w:rPr>
                <w:rFonts w:ascii="Arial" w:hAnsi="Arial" w:cs="Arial"/>
                <w:lang w:val="en-GB"/>
              </w:rPr>
            </w:pPr>
          </w:p>
          <w:p w:rsidR="00561471" w:rsidRPr="00561471" w:rsidRDefault="00561471" w:rsidP="00561471">
            <w:pPr>
              <w:pStyle w:val="Odstavecseseznamem"/>
              <w:ind w:left="284"/>
              <w:jc w:val="both"/>
              <w:rPr>
                <w:rFonts w:ascii="Arial" w:hAnsi="Arial" w:cs="Arial"/>
                <w:lang w:val="en-GB"/>
              </w:rPr>
            </w:pP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t xml:space="preserve">The Contractor acknowledges that the Contracting Authority is the obliged entity under Act No. 106/1999 Sb., on Free Access to Information, as amended, and the entity which shall publish agreements by way of the Register of Contracts under Act No. 340/2015 Sb., on Special Conditions for the Effectiveness of Certain Contracts, publishing of these contracts and the Register of Contracts, as amended (hereinafter the "Register of Contracts Act“). </w:t>
            </w:r>
          </w:p>
          <w:p w:rsidR="00561471" w:rsidRPr="00561471" w:rsidRDefault="00561471" w:rsidP="00561471">
            <w:pPr>
              <w:pStyle w:val="Odstavecseseznamem"/>
              <w:ind w:left="284"/>
              <w:jc w:val="both"/>
              <w:rPr>
                <w:rFonts w:ascii="Arial" w:hAnsi="Arial" w:cs="Arial"/>
                <w:lang w:val="en-GB"/>
              </w:rPr>
            </w:pP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t xml:space="preserve">The Contracting Parties have agreed that the Contracting Authority shall send this Contract for publishing by way of the Register of Contracts under the Register of Contracts Act without delay, at the latest however, within 15 days of the conclusion of the Contract. This shall not affect the authorisation of the Contractor to send this Contract for publishing by way of the Register of Contracts independently of the foregoing provision, especially if the Contracting Authority is in delay in satisfying the obligations stated above. The Contractor undertakes to deliver the Contract to the Contracting Authority after its signing without delay. </w:t>
            </w:r>
          </w:p>
          <w:p w:rsidR="00561471" w:rsidRPr="00561471" w:rsidRDefault="00561471" w:rsidP="00561471">
            <w:pPr>
              <w:pStyle w:val="Odstavecseseznamem"/>
              <w:rPr>
                <w:rFonts w:ascii="Arial" w:hAnsi="Arial" w:cs="Arial"/>
                <w:lang w:val="en-GB"/>
              </w:rPr>
            </w:pPr>
          </w:p>
          <w:p w:rsidR="00561471" w:rsidRPr="00561471" w:rsidRDefault="00561471" w:rsidP="00561471">
            <w:pPr>
              <w:pStyle w:val="Odstavecseseznamem"/>
              <w:ind w:left="284"/>
              <w:jc w:val="both"/>
              <w:rPr>
                <w:rFonts w:ascii="Arial" w:hAnsi="Arial" w:cs="Arial"/>
                <w:lang w:val="en-GB"/>
              </w:rPr>
            </w:pP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t xml:space="preserve">The Parties disagree that any rights and obligations are implied beyond the framework of the explicit provisions of this Contract from current or future practice introduced between the Parties or custom practice maintained in general or in the industry related to the subject of the provided services, unless otherwise agreed in the Contract. In addition to the above-stated, the Parties confirm they are not aware of any business custom practice or practice introduced between them so far. </w:t>
            </w:r>
          </w:p>
          <w:p w:rsidR="00561471" w:rsidRPr="00561471" w:rsidRDefault="00561471" w:rsidP="00561471">
            <w:pPr>
              <w:pStyle w:val="Odstavecseseznamem"/>
              <w:ind w:left="284"/>
              <w:jc w:val="both"/>
              <w:rPr>
                <w:rFonts w:ascii="Arial" w:hAnsi="Arial" w:cs="Arial"/>
                <w:lang w:val="en-GB"/>
              </w:rPr>
            </w:pP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lastRenderedPageBreak/>
              <w:t xml:space="preserve">According to the provisions of Section 1765 of the Civil Code, the Contractor assumes the risk of changed circumstances, particularly in relation to the specified price for the provided work and services hereof. </w:t>
            </w:r>
          </w:p>
          <w:p w:rsidR="00561471" w:rsidRPr="00561471" w:rsidRDefault="00561471" w:rsidP="00561471">
            <w:pPr>
              <w:pStyle w:val="Odstavecseseznamem"/>
              <w:rPr>
                <w:rFonts w:ascii="Arial" w:hAnsi="Arial" w:cs="Arial"/>
                <w:lang w:val="en-GB"/>
              </w:rPr>
            </w:pPr>
          </w:p>
          <w:p w:rsidR="00561471" w:rsidRPr="00561471" w:rsidRDefault="00561471" w:rsidP="00561471">
            <w:pPr>
              <w:pStyle w:val="Odstavecseseznamem"/>
              <w:ind w:left="284"/>
              <w:jc w:val="both"/>
              <w:rPr>
                <w:rFonts w:ascii="Arial" w:hAnsi="Arial" w:cs="Arial"/>
                <w:lang w:val="en-GB"/>
              </w:rPr>
            </w:pP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t xml:space="preserve">The Contractor is responsible for proper performance of the subject of the Contract by its employees and for all damages incurred by its employees as a result of their work performed due to their fault and it has proper insurance coverage for the incurrence of such damages. </w:t>
            </w:r>
          </w:p>
          <w:p w:rsidR="00561471" w:rsidRPr="00561471" w:rsidRDefault="00561471" w:rsidP="00561471">
            <w:pPr>
              <w:pStyle w:val="Odstavecseseznamem"/>
              <w:ind w:left="284"/>
              <w:jc w:val="both"/>
              <w:rPr>
                <w:rFonts w:ascii="Arial" w:hAnsi="Arial" w:cs="Arial"/>
                <w:lang w:val="en-GB"/>
              </w:rPr>
            </w:pPr>
          </w:p>
          <w:p w:rsidR="00ED3678" w:rsidRPr="00561471" w:rsidRDefault="00ED3678" w:rsidP="00561471">
            <w:pPr>
              <w:pStyle w:val="Odstavecseseznamem"/>
              <w:numPr>
                <w:ilvl w:val="1"/>
                <w:numId w:val="3"/>
              </w:numPr>
              <w:jc w:val="both"/>
              <w:rPr>
                <w:rFonts w:ascii="Arial" w:hAnsi="Arial" w:cs="Arial"/>
                <w:lang w:val="en-GB"/>
              </w:rPr>
            </w:pPr>
            <w:r w:rsidRPr="00561471">
              <w:rPr>
                <w:rFonts w:ascii="Arial" w:hAnsi="Arial" w:cs="Arial"/>
                <w:lang w:val="en-GB"/>
              </w:rPr>
              <w:t xml:space="preserve">The Contractor shall ensure compliance with labour law regulations, particularly Act No. 262/2006 Sb., Labour Code, as amended (with special regards to the regulation of remuneration, work hours, rest periods between shifts, etc.) and Act No. 435/2004 Sb., on Employment, as amended (with special regards to the regulation on employment of foreigners), i.e., all persons who participate in the implementation of this Contract and whether or not the work under this Contract is carried out by the Contractor alone or its subcontractors. </w:t>
            </w:r>
          </w:p>
          <w:p w:rsidR="00561471" w:rsidRPr="00561471" w:rsidRDefault="00561471" w:rsidP="00561471">
            <w:pPr>
              <w:pStyle w:val="Odstavecseseznamem"/>
              <w:rPr>
                <w:rFonts w:ascii="Arial" w:hAnsi="Arial" w:cs="Arial"/>
                <w:lang w:val="en-GB"/>
              </w:rPr>
            </w:pPr>
          </w:p>
          <w:p w:rsidR="00561471" w:rsidRPr="00561471" w:rsidRDefault="00561471" w:rsidP="00561471">
            <w:pPr>
              <w:pStyle w:val="Odstavecseseznamem"/>
              <w:ind w:left="284"/>
              <w:jc w:val="both"/>
              <w:rPr>
                <w:rFonts w:ascii="Arial" w:hAnsi="Arial" w:cs="Arial"/>
                <w:lang w:val="en-GB"/>
              </w:rPr>
            </w:pPr>
          </w:p>
          <w:p w:rsidR="00ED3678" w:rsidRPr="00ED3678" w:rsidRDefault="00ED3678" w:rsidP="00ED3678">
            <w:pPr>
              <w:jc w:val="both"/>
              <w:rPr>
                <w:rFonts w:ascii="Arial" w:hAnsi="Arial" w:cs="Arial"/>
                <w:sz w:val="20"/>
                <w:lang w:val="en-US" w:bidi="ar-SA"/>
              </w:rPr>
            </w:pPr>
            <w:r w:rsidRPr="00ED3678">
              <w:rPr>
                <w:rFonts w:ascii="Arial" w:hAnsi="Arial" w:cs="Arial"/>
                <w:sz w:val="20"/>
                <w:lang w:val="en-GB"/>
              </w:rPr>
              <w:t>14. The Contractor confirms it has acquainted itself fully with the extent and character of the services under this Contract, that it has the knowledge of every technical, qualitative and other conditions necessary for the implementation, that it has such capacities and professional knowledge available, required for proper performance of its obligations.</w:t>
            </w:r>
          </w:p>
        </w:tc>
      </w:tr>
      <w:tr w:rsidR="00ED3678" w:rsidRPr="00ED3678" w:rsidTr="006A41EC">
        <w:tc>
          <w:tcPr>
            <w:tcW w:w="4531" w:type="dxa"/>
          </w:tcPr>
          <w:p w:rsidR="00561471" w:rsidRDefault="00561471" w:rsidP="00ED3678">
            <w:pPr>
              <w:rPr>
                <w:rFonts w:ascii="Arial" w:hAnsi="Arial" w:cs="Arial"/>
                <w:b/>
                <w:bCs/>
                <w:sz w:val="20"/>
              </w:rPr>
            </w:pPr>
          </w:p>
          <w:p w:rsidR="00ED3678" w:rsidRPr="00561471" w:rsidRDefault="00561471" w:rsidP="00ED3678">
            <w:pPr>
              <w:rPr>
                <w:rFonts w:ascii="Arial" w:hAnsi="Arial" w:cs="Arial"/>
                <w:b/>
                <w:bCs/>
                <w:sz w:val="20"/>
              </w:rPr>
            </w:pPr>
            <w:r w:rsidRPr="00561471">
              <w:rPr>
                <w:rFonts w:ascii="Arial" w:hAnsi="Arial" w:cs="Arial"/>
                <w:b/>
                <w:bCs/>
                <w:sz w:val="20"/>
              </w:rPr>
              <w:t>XIV.  Compliance doložka</w:t>
            </w:r>
          </w:p>
          <w:p w:rsidR="00561471" w:rsidRPr="00561471" w:rsidRDefault="00561471" w:rsidP="00ED3678">
            <w:pPr>
              <w:rPr>
                <w:rFonts w:ascii="Arial" w:hAnsi="Arial" w:cs="Arial"/>
                <w:b/>
                <w:bCs/>
                <w:sz w:val="20"/>
              </w:rPr>
            </w:pPr>
          </w:p>
          <w:p w:rsidR="00561471" w:rsidRDefault="00561471" w:rsidP="00561471">
            <w:pPr>
              <w:pStyle w:val="Odstavec"/>
              <w:numPr>
                <w:ilvl w:val="0"/>
                <w:numId w:val="9"/>
              </w:numPr>
              <w:ind w:left="426" w:hanging="426"/>
              <w:rPr>
                <w:rFonts w:ascii="Arial" w:hAnsi="Arial" w:cs="Arial"/>
                <w:lang w:val="cs-CZ"/>
              </w:rPr>
            </w:pPr>
            <w:r w:rsidRPr="00561471">
              <w:rPr>
                <w:rFonts w:ascii="Arial" w:hAnsi="Arial" w:cs="Arial"/>
                <w:lang w:val="cs-CZ"/>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p>
          <w:p w:rsidR="00561471" w:rsidRPr="00561471" w:rsidRDefault="00561471" w:rsidP="00561471">
            <w:pPr>
              <w:pStyle w:val="Odstavec"/>
              <w:ind w:firstLine="0"/>
              <w:rPr>
                <w:rFonts w:ascii="Arial" w:hAnsi="Arial" w:cs="Arial"/>
                <w:lang w:val="cs-CZ"/>
              </w:rPr>
            </w:pPr>
          </w:p>
          <w:p w:rsidR="00561471" w:rsidRPr="00561471" w:rsidRDefault="00561471" w:rsidP="00561471">
            <w:pPr>
              <w:pStyle w:val="Odstavec"/>
              <w:numPr>
                <w:ilvl w:val="0"/>
                <w:numId w:val="9"/>
              </w:numPr>
              <w:ind w:left="426" w:hanging="426"/>
              <w:rPr>
                <w:rFonts w:ascii="Arial" w:hAnsi="Arial" w:cs="Arial"/>
                <w:lang w:val="cs-CZ"/>
              </w:rPr>
            </w:pPr>
            <w:r w:rsidRPr="00561471">
              <w:rPr>
                <w:rFonts w:ascii="Arial" w:hAnsi="Arial" w:cs="Arial"/>
                <w:lang w:val="cs-CZ"/>
              </w:rPr>
              <w:t xml:space="preserve">Smluvní strany se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ve znění pozdějších předpisů, nebo nevznikla trestní odpovědnost fyzických </w:t>
            </w:r>
            <w:r w:rsidRPr="00561471">
              <w:rPr>
                <w:rFonts w:ascii="Arial" w:hAnsi="Arial" w:cs="Arial"/>
                <w:lang w:val="cs-CZ"/>
              </w:rPr>
              <w:lastRenderedPageBreak/>
              <w:t>osob (včetně zaměstnanců) podle trestního zákoníku, případně aby nebylo zahájeno trestní stíhání proti kterékoli ze Smluvních stran, včetně jejích zaměstnanců podle platných právních předpisů.</w:t>
            </w:r>
          </w:p>
          <w:p w:rsidR="00C77EE9" w:rsidRDefault="00C77EE9" w:rsidP="00561471">
            <w:pPr>
              <w:pStyle w:val="Odstavec"/>
              <w:ind w:firstLine="0"/>
              <w:rPr>
                <w:rFonts w:ascii="Arial" w:hAnsi="Arial" w:cs="Arial"/>
                <w:lang w:val="cs-CZ"/>
              </w:rPr>
            </w:pPr>
          </w:p>
          <w:p w:rsidR="00561471" w:rsidRPr="00561471" w:rsidRDefault="00561471" w:rsidP="00561471">
            <w:pPr>
              <w:pStyle w:val="Odstavec"/>
              <w:ind w:firstLine="0"/>
              <w:rPr>
                <w:rFonts w:ascii="Arial" w:hAnsi="Arial" w:cs="Arial"/>
                <w:u w:val="single"/>
                <w:lang w:val="cs-CZ"/>
              </w:rPr>
            </w:pPr>
            <w:r w:rsidRPr="00561471">
              <w:rPr>
                <w:rFonts w:ascii="Arial" w:hAnsi="Arial" w:cs="Arial"/>
                <w:lang w:val="cs-CZ"/>
              </w:rPr>
              <w:t>Zhotovitel prohlašuje, že se seznámil se zásadami, hodnotami a cíli Compliance programu Palivového kombinátu Ústí, s. p., zejména s Etickým kodexem PKÚ, s. p. a Interním protikorupčním programem PKÚ s. p. (</w:t>
            </w:r>
            <w:hyperlink r:id="rId13" w:history="1">
              <w:r w:rsidRPr="00561471">
                <w:rPr>
                  <w:rStyle w:val="Hypertextovodkaz"/>
                  <w:rFonts w:ascii="Arial" w:hAnsi="Arial" w:cs="Arial"/>
                  <w:color w:val="auto"/>
                  <w:lang w:val="cs-CZ"/>
                </w:rPr>
                <w:t>http://www.pku.cz</w:t>
              </w:r>
            </w:hyperlink>
            <w:r w:rsidRPr="00561471">
              <w:rPr>
                <w:rFonts w:ascii="Arial" w:hAnsi="Arial" w:cs="Arial"/>
                <w:u w:val="single"/>
                <w:lang w:val="cs-CZ"/>
              </w:rPr>
              <w:t>).</w:t>
            </w:r>
          </w:p>
          <w:p w:rsidR="00C77EE9" w:rsidRDefault="00C77EE9" w:rsidP="00561471">
            <w:pPr>
              <w:pStyle w:val="Odstavec"/>
              <w:ind w:firstLine="0"/>
              <w:rPr>
                <w:rFonts w:ascii="Arial" w:hAnsi="Arial" w:cs="Arial"/>
                <w:lang w:val="cs-CZ"/>
              </w:rPr>
            </w:pPr>
          </w:p>
          <w:p w:rsidR="00561471" w:rsidRDefault="00561471" w:rsidP="00561471">
            <w:pPr>
              <w:pStyle w:val="Odstavec"/>
              <w:ind w:firstLine="0"/>
              <w:rPr>
                <w:rFonts w:ascii="Arial" w:hAnsi="Arial" w:cs="Arial"/>
                <w:lang w:val="cs-CZ"/>
              </w:rPr>
            </w:pPr>
            <w:r w:rsidRPr="00561471">
              <w:rPr>
                <w:rFonts w:ascii="Arial" w:hAnsi="Arial" w:cs="Arial"/>
                <w:lang w:val="cs-CZ"/>
              </w:rPr>
              <w:t>Zhotovitel</w:t>
            </w:r>
            <w:r w:rsidRPr="00561471">
              <w:rPr>
                <w:rFonts w:ascii="Arial" w:hAnsi="Arial" w:cs="Arial"/>
                <w:i/>
                <w:lang w:val="cs-CZ"/>
              </w:rPr>
              <w:t xml:space="preserve"> </w:t>
            </w:r>
            <w:r w:rsidRPr="00561471">
              <w:rPr>
                <w:rFonts w:ascii="Arial" w:hAnsi="Arial" w:cs="Arial"/>
                <w:lang w:val="cs-CZ"/>
              </w:rPr>
              <w:t>se při plnění této Smlouvy zavazuje po celou dobu jejího trvání dodržovat zásady a hodnoty obsažené v uvedených dokumentech, pokud to jejich povaha umožňuje.</w:t>
            </w:r>
          </w:p>
          <w:p w:rsidR="00561471" w:rsidRPr="00561471" w:rsidRDefault="00561471" w:rsidP="00561471">
            <w:pPr>
              <w:pStyle w:val="Odstavec"/>
              <w:rPr>
                <w:rFonts w:ascii="Arial" w:hAnsi="Arial" w:cs="Arial"/>
                <w:lang w:val="cs-CZ"/>
              </w:rPr>
            </w:pPr>
          </w:p>
          <w:p w:rsidR="00561471" w:rsidRPr="00561471" w:rsidRDefault="00561471" w:rsidP="00561471">
            <w:pPr>
              <w:pStyle w:val="Odstavec"/>
              <w:numPr>
                <w:ilvl w:val="0"/>
                <w:numId w:val="9"/>
              </w:numPr>
              <w:ind w:left="426" w:hanging="426"/>
              <w:rPr>
                <w:rFonts w:ascii="Arial" w:hAnsi="Arial" w:cs="Arial"/>
                <w:lang w:val="cs-CZ"/>
              </w:rPr>
            </w:pPr>
            <w:r w:rsidRPr="00561471">
              <w:rPr>
                <w:rFonts w:ascii="Arial" w:hAnsi="Arial" w:cs="Arial"/>
                <w:lang w:val="cs-CZ"/>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561471" w:rsidRPr="00C77EE9" w:rsidRDefault="00561471" w:rsidP="00ED3678">
            <w:pPr>
              <w:rPr>
                <w:rFonts w:ascii="Arial" w:hAnsi="Arial" w:cs="Arial"/>
                <w:b/>
                <w:bCs/>
                <w:sz w:val="20"/>
              </w:rPr>
            </w:pPr>
          </w:p>
        </w:tc>
        <w:tc>
          <w:tcPr>
            <w:tcW w:w="4531" w:type="dxa"/>
          </w:tcPr>
          <w:p w:rsidR="00ED3678" w:rsidRPr="00ED3678" w:rsidRDefault="00561471" w:rsidP="00561471">
            <w:pPr>
              <w:pStyle w:val="Nadpis1"/>
              <w:numPr>
                <w:ilvl w:val="0"/>
                <w:numId w:val="0"/>
              </w:numPr>
              <w:outlineLvl w:val="0"/>
              <w:rPr>
                <w:rFonts w:ascii="Arial" w:hAnsi="Arial" w:cs="Arial"/>
                <w:sz w:val="20"/>
                <w:szCs w:val="20"/>
              </w:rPr>
            </w:pPr>
            <w:r>
              <w:rPr>
                <w:rFonts w:ascii="Arial" w:hAnsi="Arial" w:cs="Arial"/>
                <w:sz w:val="20"/>
                <w:szCs w:val="20"/>
              </w:rPr>
              <w:lastRenderedPageBreak/>
              <w:t xml:space="preserve">XIV. </w:t>
            </w:r>
            <w:r w:rsidR="00ED3678" w:rsidRPr="00ED3678">
              <w:rPr>
                <w:rFonts w:ascii="Arial" w:hAnsi="Arial" w:cs="Arial"/>
                <w:sz w:val="20"/>
                <w:szCs w:val="20"/>
              </w:rPr>
              <w:t>Compliance Clause</w:t>
            </w:r>
          </w:p>
          <w:p w:rsidR="00ED3678" w:rsidRPr="00ED3678" w:rsidRDefault="00ED3678" w:rsidP="00ED3678">
            <w:pPr>
              <w:rPr>
                <w:rFonts w:ascii="Arial" w:hAnsi="Arial" w:cs="Arial"/>
                <w:sz w:val="20"/>
                <w:lang w:val="en-US" w:bidi="ar-SA"/>
              </w:rPr>
            </w:pPr>
          </w:p>
          <w:p w:rsidR="00E153F7" w:rsidRDefault="00561471" w:rsidP="00E153F7">
            <w:pPr>
              <w:pStyle w:val="Odstavec"/>
              <w:numPr>
                <w:ilvl w:val="1"/>
                <w:numId w:val="1"/>
              </w:numPr>
              <w:rPr>
                <w:rFonts w:ascii="Arial" w:hAnsi="Arial" w:cs="Arial"/>
                <w:szCs w:val="20"/>
                <w:lang w:val="en-GB"/>
              </w:rPr>
            </w:pPr>
            <w:r>
              <w:rPr>
                <w:rFonts w:ascii="Arial" w:hAnsi="Arial" w:cs="Arial"/>
                <w:szCs w:val="20"/>
              </w:rPr>
              <w:t>B</w:t>
            </w:r>
            <w:r w:rsidR="00ED3678" w:rsidRPr="00ED3678">
              <w:rPr>
                <w:rFonts w:ascii="Arial" w:hAnsi="Arial" w:cs="Arial"/>
                <w:szCs w:val="20"/>
                <w:lang w:val="en-GB"/>
              </w:rPr>
              <w:t xml:space="preserve">y signing this Contract, the Parties confirm that they have acted and proceeded fairly and transparently at all times, and they also agree that they will do so while performing this Contract and all activities related to it. </w:t>
            </w:r>
          </w:p>
          <w:p w:rsidR="00E153F7" w:rsidRDefault="00E153F7" w:rsidP="00E153F7">
            <w:pPr>
              <w:pStyle w:val="Odstavec"/>
              <w:ind w:left="284" w:firstLine="0"/>
              <w:rPr>
                <w:rFonts w:ascii="Arial" w:hAnsi="Arial" w:cs="Arial"/>
                <w:szCs w:val="20"/>
                <w:lang w:val="en-GB"/>
              </w:rPr>
            </w:pPr>
          </w:p>
          <w:p w:rsidR="00ED3678" w:rsidRPr="00E153F7" w:rsidRDefault="00561471" w:rsidP="00E153F7">
            <w:pPr>
              <w:pStyle w:val="Odstavec"/>
              <w:rPr>
                <w:rFonts w:ascii="Arial" w:hAnsi="Arial" w:cs="Arial"/>
                <w:szCs w:val="20"/>
                <w:lang w:val="en-GB"/>
              </w:rPr>
            </w:pPr>
            <w:r w:rsidRPr="00E153F7">
              <w:rPr>
                <w:rFonts w:ascii="Arial" w:hAnsi="Arial" w:cs="Arial"/>
                <w:szCs w:val="20"/>
                <w:lang w:val="en-GB"/>
              </w:rPr>
              <w:t xml:space="preserve">2.   </w:t>
            </w:r>
            <w:r w:rsidR="00ED3678" w:rsidRPr="00E153F7">
              <w:rPr>
                <w:rFonts w:ascii="Arial" w:hAnsi="Arial" w:cs="Arial"/>
                <w:szCs w:val="20"/>
                <w:lang w:val="en-GB"/>
              </w:rPr>
              <w:t xml:space="preserve">The Parties undertake to act in such a manner and adopt at all times such measures to prevent any reasonable suspicion of commitment of a criminal offence or its commitment (including complicity in an offence), i.e., to act in the way that neither Party is found responsible pursuant to Act No.  418/2011 Sb., on Criminal Liability of Legal Persons and Proceedings against them, as amended, or no criminal liability of natural persons occurred (including employees) under the Penal Code, or to </w:t>
            </w:r>
            <w:r w:rsidR="00ED3678" w:rsidRPr="00E153F7">
              <w:rPr>
                <w:rFonts w:ascii="Arial" w:hAnsi="Arial" w:cs="Arial"/>
                <w:szCs w:val="20"/>
                <w:lang w:val="en-GB"/>
              </w:rPr>
              <w:lastRenderedPageBreak/>
              <w:t xml:space="preserve">prevent any criminal prosecution from commencing against either Party, including its employees, under the applicable law. </w:t>
            </w:r>
          </w:p>
          <w:p w:rsidR="00C77EE9" w:rsidRDefault="00C77EE9" w:rsidP="00ED3678">
            <w:pPr>
              <w:pStyle w:val="Odstavec"/>
              <w:ind w:firstLine="0"/>
              <w:rPr>
                <w:rFonts w:ascii="Arial" w:hAnsi="Arial" w:cs="Arial"/>
                <w:szCs w:val="20"/>
                <w:lang w:val="en-GB"/>
              </w:rPr>
            </w:pPr>
          </w:p>
          <w:p w:rsidR="00E153F7" w:rsidRDefault="00E153F7" w:rsidP="00ED3678">
            <w:pPr>
              <w:pStyle w:val="Odstavec"/>
              <w:ind w:firstLine="0"/>
              <w:rPr>
                <w:rFonts w:ascii="Arial" w:hAnsi="Arial" w:cs="Arial"/>
                <w:szCs w:val="20"/>
                <w:lang w:val="en-GB"/>
              </w:rPr>
            </w:pPr>
          </w:p>
          <w:p w:rsidR="00ED3678" w:rsidRPr="00ED3678" w:rsidRDefault="00ED3678" w:rsidP="00ED3678">
            <w:pPr>
              <w:pStyle w:val="Odstavec"/>
              <w:ind w:firstLine="0"/>
              <w:rPr>
                <w:rFonts w:ascii="Arial" w:hAnsi="Arial" w:cs="Arial"/>
                <w:szCs w:val="20"/>
                <w:u w:val="single"/>
                <w:lang w:val="en-GB"/>
              </w:rPr>
            </w:pPr>
            <w:r w:rsidRPr="00ED3678">
              <w:rPr>
                <w:rFonts w:ascii="Arial" w:hAnsi="Arial" w:cs="Arial"/>
                <w:szCs w:val="20"/>
                <w:lang w:val="en-GB"/>
              </w:rPr>
              <w:t>The Contractor declares that it has acquainted itself with the principles, values and objectives of the Compliance programme of Palivový kombinát Ústí, s. p., particularly the Code of Ethics of PKÚ, s. p. and its Internal anticorruption programme (</w:t>
            </w:r>
            <w:hyperlink r:id="rId14" w:history="1">
              <w:r w:rsidRPr="00ED3678">
                <w:rPr>
                  <w:rStyle w:val="Hypertextovodkaz"/>
                  <w:rFonts w:ascii="Arial" w:hAnsi="Arial" w:cs="Arial"/>
                  <w:szCs w:val="20"/>
                  <w:lang w:val="en-GB"/>
                </w:rPr>
                <w:t>http://www.pku.cz</w:t>
              </w:r>
            </w:hyperlink>
            <w:r w:rsidRPr="00ED3678">
              <w:rPr>
                <w:rFonts w:ascii="Arial" w:hAnsi="Arial" w:cs="Arial"/>
                <w:szCs w:val="20"/>
                <w:u w:val="single"/>
                <w:lang w:val="en-GB"/>
              </w:rPr>
              <w:t>).</w:t>
            </w:r>
            <w:r w:rsidRPr="00ED3678">
              <w:rPr>
                <w:rFonts w:ascii="Arial" w:hAnsi="Arial" w:cs="Arial"/>
                <w:szCs w:val="20"/>
                <w:lang w:val="en-GB"/>
              </w:rPr>
              <w:t xml:space="preserve"> </w:t>
            </w:r>
          </w:p>
          <w:p w:rsidR="00C77EE9" w:rsidRDefault="00C77EE9" w:rsidP="00ED3678">
            <w:pPr>
              <w:pStyle w:val="Odstavec"/>
              <w:ind w:firstLine="0"/>
              <w:rPr>
                <w:rFonts w:ascii="Arial" w:hAnsi="Arial" w:cs="Arial"/>
                <w:szCs w:val="20"/>
                <w:lang w:val="en-GB"/>
              </w:rPr>
            </w:pPr>
          </w:p>
          <w:p w:rsidR="00ED3678" w:rsidRPr="00ED3678" w:rsidRDefault="00ED3678" w:rsidP="00ED3678">
            <w:pPr>
              <w:pStyle w:val="Odstavec"/>
              <w:ind w:firstLine="0"/>
              <w:rPr>
                <w:rFonts w:ascii="Arial" w:hAnsi="Arial" w:cs="Arial"/>
                <w:szCs w:val="20"/>
                <w:lang w:val="en-GB"/>
              </w:rPr>
            </w:pPr>
            <w:r w:rsidRPr="00ED3678">
              <w:rPr>
                <w:rFonts w:ascii="Arial" w:hAnsi="Arial" w:cs="Arial"/>
                <w:szCs w:val="20"/>
                <w:lang w:val="en-GB"/>
              </w:rPr>
              <w:t xml:space="preserve">In performing the Contract, the Contractor shall comply with the principles and values contained in the specified documents for its duration, where their nature allows it. </w:t>
            </w:r>
          </w:p>
          <w:p w:rsidR="00ED3678" w:rsidRPr="00C77EE9" w:rsidRDefault="00C77EE9" w:rsidP="00C77EE9">
            <w:pPr>
              <w:pStyle w:val="Nadpis1"/>
              <w:numPr>
                <w:ilvl w:val="0"/>
                <w:numId w:val="0"/>
              </w:numPr>
              <w:ind w:left="459" w:hanging="459"/>
              <w:jc w:val="both"/>
              <w:outlineLvl w:val="0"/>
              <w:rPr>
                <w:rFonts w:ascii="Arial" w:hAnsi="Arial" w:cs="Arial"/>
                <w:b w:val="0"/>
                <w:bCs/>
                <w:sz w:val="20"/>
                <w:szCs w:val="20"/>
                <w:lang w:val="en-GB"/>
              </w:rPr>
            </w:pPr>
            <w:r>
              <w:rPr>
                <w:rFonts w:ascii="Arial" w:hAnsi="Arial" w:cs="Arial"/>
                <w:b w:val="0"/>
                <w:bCs/>
                <w:sz w:val="20"/>
                <w:szCs w:val="20"/>
                <w:lang w:val="en-GB"/>
              </w:rPr>
              <w:t xml:space="preserve">3.   </w:t>
            </w:r>
            <w:r w:rsidR="00ED3678" w:rsidRPr="00C77EE9">
              <w:rPr>
                <w:rFonts w:ascii="Arial" w:hAnsi="Arial" w:cs="Arial"/>
                <w:b w:val="0"/>
                <w:bCs/>
                <w:sz w:val="20"/>
                <w:szCs w:val="20"/>
                <w:lang w:val="en-GB"/>
              </w:rPr>
              <w:t xml:space="preserve">The Parties also undertake to promptly notify each other of any reasonable suspicion of meeting the legal definition of any offence, particularly a corruption offence, regardless of and beyond the framework of any legitimate obligation to notify thereof; the same applies to any conduct in contradiction with the principles specified in this article. </w:t>
            </w:r>
          </w:p>
          <w:p w:rsidR="00ED3678" w:rsidRPr="00ED3678" w:rsidRDefault="00ED3678" w:rsidP="00ED3678">
            <w:pPr>
              <w:rPr>
                <w:rFonts w:ascii="Arial" w:hAnsi="Arial" w:cs="Arial"/>
                <w:sz w:val="20"/>
                <w:lang w:val="en-GB" w:bidi="ar-SA"/>
              </w:rPr>
            </w:pPr>
          </w:p>
          <w:p w:rsidR="00ED3678" w:rsidRPr="00ED3678" w:rsidRDefault="00ED3678" w:rsidP="00ED3678">
            <w:pPr>
              <w:rPr>
                <w:rFonts w:ascii="Arial" w:hAnsi="Arial" w:cs="Arial"/>
                <w:sz w:val="20"/>
                <w:lang w:val="en-US" w:bidi="ar-SA"/>
              </w:rPr>
            </w:pPr>
          </w:p>
        </w:tc>
      </w:tr>
      <w:tr w:rsidR="00ED3678" w:rsidRPr="00ED3678" w:rsidTr="006A41EC">
        <w:tc>
          <w:tcPr>
            <w:tcW w:w="4531" w:type="dxa"/>
          </w:tcPr>
          <w:p w:rsidR="00ED3678" w:rsidRPr="00C77EE9" w:rsidRDefault="00C77EE9" w:rsidP="00C77EE9">
            <w:pPr>
              <w:pStyle w:val="Nadpis1"/>
              <w:outlineLvl w:val="0"/>
              <w:rPr>
                <w:rFonts w:ascii="Arial" w:hAnsi="Arial" w:cs="Arial"/>
                <w:sz w:val="20"/>
                <w:szCs w:val="20"/>
                <w:lang w:val="cs-CZ"/>
              </w:rPr>
            </w:pPr>
            <w:r w:rsidRPr="00C77EE9">
              <w:rPr>
                <w:rFonts w:ascii="Arial" w:hAnsi="Arial" w:cs="Arial"/>
                <w:sz w:val="20"/>
                <w:szCs w:val="20"/>
                <w:lang w:val="cs-CZ"/>
              </w:rPr>
              <w:lastRenderedPageBreak/>
              <w:t>Závěrečná ujednání</w:t>
            </w:r>
          </w:p>
          <w:p w:rsidR="00C77EE9" w:rsidRPr="00C77EE9" w:rsidRDefault="00C77EE9" w:rsidP="00C77EE9">
            <w:pPr>
              <w:rPr>
                <w:rFonts w:ascii="Arial" w:hAnsi="Arial" w:cs="Arial"/>
                <w:sz w:val="20"/>
                <w:lang w:bidi="ar-SA"/>
              </w:rPr>
            </w:pPr>
          </w:p>
          <w:p w:rsidR="00C77EE9" w:rsidRDefault="00C77EE9" w:rsidP="00C77EE9">
            <w:pPr>
              <w:pStyle w:val="Odstavec"/>
              <w:numPr>
                <w:ilvl w:val="1"/>
                <w:numId w:val="1"/>
              </w:numPr>
              <w:ind w:left="426" w:hanging="426"/>
              <w:rPr>
                <w:rFonts w:ascii="Arial" w:hAnsi="Arial" w:cs="Arial"/>
                <w:szCs w:val="20"/>
                <w:lang w:val="cs-CZ"/>
              </w:rPr>
            </w:pPr>
            <w:r w:rsidRPr="00C77EE9">
              <w:rPr>
                <w:rFonts w:ascii="Arial" w:hAnsi="Arial" w:cs="Arial"/>
                <w:szCs w:val="20"/>
                <w:lang w:val="cs-CZ"/>
              </w:rPr>
              <w:t xml:space="preserve">Smluvní strany se dohodly, že veškeré písemnosti související s touto Smlouvou, si budou doručovat do datových schránek (ID datové schránky Objednatele bneuin8, ID datové schránky Zhotovitele </w:t>
            </w:r>
            <w:r w:rsidRPr="00C77EE9">
              <w:rPr>
                <w:rFonts w:ascii="Arial" w:hAnsi="Arial" w:cs="Arial"/>
                <w:szCs w:val="20"/>
                <w:highlight w:val="yellow"/>
                <w:lang w:val="cs-CZ"/>
              </w:rPr>
              <w:t>………..</w:t>
            </w:r>
            <w:r w:rsidRPr="00C77EE9">
              <w:rPr>
                <w:rFonts w:ascii="Arial" w:hAnsi="Arial" w:cs="Arial"/>
                <w:szCs w:val="20"/>
                <w:lang w:val="cs-CZ"/>
              </w:rPr>
              <w:t xml:space="preserve">). Smluvní strany se však výslovně dohodly, že faktury bude Zhotovitel zasílat Objednateli v elektronické podobě na e-mailovou adresu: </w:t>
            </w:r>
            <w:hyperlink r:id="rId15" w:history="1">
              <w:r w:rsidRPr="00C77EE9">
                <w:rPr>
                  <w:rStyle w:val="Hypertextovodkaz"/>
                  <w:rFonts w:ascii="Arial" w:hAnsi="Arial" w:cs="Arial"/>
                  <w:color w:val="auto"/>
                  <w:szCs w:val="20"/>
                  <w:lang w:val="cs-CZ"/>
                </w:rPr>
                <w:t>podatelna@pku.cz</w:t>
              </w:r>
            </w:hyperlink>
            <w:r w:rsidRPr="00C77EE9">
              <w:rPr>
                <w:rFonts w:ascii="Arial" w:hAnsi="Arial" w:cs="Arial"/>
                <w:szCs w:val="20"/>
                <w:lang w:val="cs-CZ"/>
              </w:rPr>
              <w:t>.</w:t>
            </w:r>
          </w:p>
          <w:p w:rsidR="00C77EE9" w:rsidRPr="00C77EE9" w:rsidRDefault="00C77EE9" w:rsidP="00C77EE9">
            <w:pPr>
              <w:pStyle w:val="Odstavec"/>
              <w:ind w:firstLine="0"/>
              <w:rPr>
                <w:rFonts w:ascii="Arial" w:hAnsi="Arial" w:cs="Arial"/>
                <w:szCs w:val="20"/>
                <w:lang w:val="cs-CZ"/>
              </w:rPr>
            </w:pPr>
          </w:p>
          <w:p w:rsidR="00C77EE9" w:rsidRDefault="00C77EE9" w:rsidP="00C77EE9">
            <w:pPr>
              <w:pStyle w:val="Odstavec"/>
              <w:numPr>
                <w:ilvl w:val="1"/>
                <w:numId w:val="1"/>
              </w:numPr>
              <w:ind w:left="426" w:hanging="426"/>
              <w:rPr>
                <w:rFonts w:ascii="Arial" w:hAnsi="Arial" w:cs="Arial"/>
                <w:szCs w:val="20"/>
                <w:lang w:val="cs-CZ"/>
              </w:rPr>
            </w:pPr>
            <w:r w:rsidRPr="00C77EE9">
              <w:rPr>
                <w:rFonts w:ascii="Arial" w:hAnsi="Arial" w:cs="Arial"/>
                <w:szCs w:val="20"/>
                <w:lang w:val="cs-CZ"/>
              </w:rPr>
              <w:t>Obě Smluvní strany výslovně prohlašují, že souhlasí s tím, aby každá Smluvní strana shromáždila a zpracovala o druhé straně údaje týkající se jména, názvu firmy, identifikačního čísla, sídla a bankovního spojení, a to za účelem jejich eventuálního použití při realizaci práv a povinností Zhotovitele a Objednatele v souvislosti s uzavíranou Smlouvou.</w:t>
            </w:r>
          </w:p>
          <w:p w:rsidR="00C77EE9" w:rsidRDefault="00C77EE9" w:rsidP="00C77EE9">
            <w:pPr>
              <w:pStyle w:val="Odstavecseseznamem"/>
              <w:rPr>
                <w:rFonts w:ascii="Arial" w:hAnsi="Arial" w:cs="Arial"/>
                <w:lang w:val="cs-CZ"/>
              </w:rPr>
            </w:pPr>
          </w:p>
          <w:p w:rsidR="00C77EE9" w:rsidRPr="00C77EE9" w:rsidRDefault="00C77EE9" w:rsidP="00C77EE9">
            <w:pPr>
              <w:pStyle w:val="Odstavec"/>
              <w:ind w:firstLine="0"/>
              <w:rPr>
                <w:rFonts w:ascii="Arial" w:hAnsi="Arial" w:cs="Arial"/>
                <w:szCs w:val="20"/>
                <w:lang w:val="cs-CZ"/>
              </w:rPr>
            </w:pPr>
          </w:p>
          <w:p w:rsidR="00C77EE9" w:rsidRPr="00C77EE9" w:rsidRDefault="00C77EE9" w:rsidP="00C77EE9">
            <w:pPr>
              <w:pStyle w:val="Odstavec"/>
              <w:numPr>
                <w:ilvl w:val="1"/>
                <w:numId w:val="1"/>
              </w:numPr>
              <w:ind w:left="426" w:hanging="426"/>
              <w:rPr>
                <w:rFonts w:ascii="Arial" w:hAnsi="Arial" w:cs="Arial"/>
                <w:szCs w:val="20"/>
                <w:lang w:val="cs-CZ"/>
              </w:rPr>
            </w:pPr>
            <w:r w:rsidRPr="00C77EE9">
              <w:rPr>
                <w:rFonts w:ascii="Arial" w:hAnsi="Arial" w:cs="Arial"/>
                <w:szCs w:val="20"/>
                <w:lang w:val="cs-CZ"/>
              </w:rPr>
              <w:t xml:space="preserve">Tato Smlouva je vyhotovena </w:t>
            </w:r>
            <w:r w:rsidRPr="00C77EE9">
              <w:rPr>
                <w:rFonts w:ascii="Arial" w:hAnsi="Arial" w:cs="Arial"/>
                <w:bCs/>
                <w:szCs w:val="20"/>
                <w:lang w:val="cs-CZ"/>
              </w:rPr>
              <w:t>ve čtyřech vyhotoveních v českém a anglickém jazyce. V případě rozporu mezi českou a anglickou verzí, je rozhodující česká verze. Každá Smluvní strana obdrží dva originály.</w:t>
            </w:r>
          </w:p>
          <w:p w:rsidR="00C77EE9" w:rsidRPr="00C77EE9" w:rsidRDefault="00C77EE9" w:rsidP="00C77EE9">
            <w:pPr>
              <w:pStyle w:val="Odstavec"/>
              <w:ind w:firstLine="0"/>
              <w:rPr>
                <w:rFonts w:ascii="Arial" w:hAnsi="Arial" w:cs="Arial"/>
                <w:szCs w:val="20"/>
                <w:lang w:val="cs-CZ"/>
              </w:rPr>
            </w:pPr>
          </w:p>
          <w:p w:rsidR="00C77EE9" w:rsidRDefault="00C77EE9" w:rsidP="00C77EE9">
            <w:pPr>
              <w:pStyle w:val="Odstavec"/>
              <w:numPr>
                <w:ilvl w:val="1"/>
                <w:numId w:val="1"/>
              </w:numPr>
              <w:ind w:left="426" w:hanging="426"/>
              <w:rPr>
                <w:rFonts w:ascii="Arial" w:hAnsi="Arial" w:cs="Arial"/>
                <w:szCs w:val="20"/>
                <w:lang w:val="cs-CZ"/>
              </w:rPr>
            </w:pPr>
            <w:r w:rsidRPr="00C77EE9">
              <w:rPr>
                <w:rFonts w:ascii="Arial" w:hAnsi="Arial" w:cs="Arial"/>
                <w:szCs w:val="20"/>
                <w:lang w:val="cs-CZ"/>
              </w:rPr>
              <w:t xml:space="preserve">Nadpisy jednotlivých článků této Smlouvy slouží pouze k orientaci a nemají vliv na interpretaci jejího obsahu. </w:t>
            </w:r>
          </w:p>
          <w:p w:rsidR="00C77EE9" w:rsidRDefault="00C77EE9" w:rsidP="00C77EE9">
            <w:pPr>
              <w:pStyle w:val="Odstavecseseznamem"/>
              <w:rPr>
                <w:rFonts w:ascii="Arial" w:hAnsi="Arial" w:cs="Arial"/>
                <w:lang w:val="cs-CZ"/>
              </w:rPr>
            </w:pPr>
          </w:p>
          <w:p w:rsidR="00C77EE9" w:rsidRPr="00C77EE9" w:rsidRDefault="00C77EE9" w:rsidP="00C77EE9">
            <w:pPr>
              <w:pStyle w:val="Odstavec"/>
              <w:ind w:firstLine="0"/>
              <w:rPr>
                <w:rFonts w:ascii="Arial" w:hAnsi="Arial" w:cs="Arial"/>
                <w:szCs w:val="20"/>
                <w:lang w:val="cs-CZ"/>
              </w:rPr>
            </w:pPr>
          </w:p>
          <w:p w:rsidR="00C77EE9" w:rsidRDefault="00C77EE9" w:rsidP="00C77EE9">
            <w:pPr>
              <w:pStyle w:val="Odstavec"/>
              <w:numPr>
                <w:ilvl w:val="1"/>
                <w:numId w:val="1"/>
              </w:numPr>
              <w:ind w:left="426" w:hanging="426"/>
              <w:rPr>
                <w:rFonts w:ascii="Arial" w:hAnsi="Arial" w:cs="Arial"/>
                <w:szCs w:val="20"/>
                <w:lang w:val="cs-CZ"/>
              </w:rPr>
            </w:pPr>
            <w:r w:rsidRPr="00C77EE9">
              <w:rPr>
                <w:rFonts w:ascii="Arial" w:hAnsi="Arial" w:cs="Arial"/>
                <w:szCs w:val="20"/>
                <w:lang w:val="cs-CZ"/>
              </w:rPr>
              <w:t>Smluvní strany se dohodly, že veškeré spory vzniklé v souvislosti s touto Smlouvou budou řešit smírně na úrovni osob oprávněných k zastupování Smluvních stran. V případě nedořešení sporu bude tento řešen na úrovni statutárních orgánů. Jejich rozhodnutí je konečné a neměnné, nebude-li dohoda možná, je každá strana oprávněna předložit tento spor k rozhodnutí příslušnému soudu, není-li stanoveno jinak.</w:t>
            </w:r>
          </w:p>
          <w:p w:rsidR="00C77EE9" w:rsidRDefault="00C77EE9" w:rsidP="00C77EE9">
            <w:pPr>
              <w:pStyle w:val="Odstavec"/>
              <w:ind w:firstLine="0"/>
              <w:rPr>
                <w:rFonts w:ascii="Arial" w:hAnsi="Arial" w:cs="Arial"/>
                <w:szCs w:val="20"/>
                <w:lang w:val="cs-CZ"/>
              </w:rPr>
            </w:pPr>
          </w:p>
          <w:p w:rsidR="00C77EE9" w:rsidRDefault="00C77EE9" w:rsidP="00C77EE9">
            <w:pPr>
              <w:pStyle w:val="Odstavec"/>
              <w:ind w:firstLine="0"/>
              <w:rPr>
                <w:rFonts w:ascii="Arial" w:hAnsi="Arial" w:cs="Arial"/>
                <w:szCs w:val="20"/>
                <w:lang w:val="cs-CZ"/>
              </w:rPr>
            </w:pPr>
          </w:p>
          <w:p w:rsidR="00C77EE9" w:rsidRDefault="00C77EE9" w:rsidP="00C77EE9">
            <w:pPr>
              <w:pStyle w:val="Odstavec"/>
              <w:ind w:firstLine="0"/>
              <w:rPr>
                <w:rFonts w:ascii="Arial" w:hAnsi="Arial" w:cs="Arial"/>
                <w:szCs w:val="20"/>
                <w:lang w:val="cs-CZ"/>
              </w:rPr>
            </w:pPr>
          </w:p>
          <w:p w:rsidR="00C77EE9" w:rsidRDefault="00C77EE9" w:rsidP="00C77EE9">
            <w:pPr>
              <w:pStyle w:val="Odstavec"/>
              <w:ind w:firstLine="0"/>
              <w:rPr>
                <w:rFonts w:ascii="Arial" w:hAnsi="Arial" w:cs="Arial"/>
                <w:szCs w:val="20"/>
                <w:lang w:val="cs-CZ"/>
              </w:rPr>
            </w:pPr>
          </w:p>
          <w:p w:rsidR="00C77EE9" w:rsidRDefault="00C77EE9" w:rsidP="00C77EE9">
            <w:pPr>
              <w:pStyle w:val="Odstavec"/>
              <w:numPr>
                <w:ilvl w:val="1"/>
                <w:numId w:val="1"/>
              </w:numPr>
              <w:ind w:left="426" w:hanging="426"/>
              <w:rPr>
                <w:rFonts w:ascii="Arial" w:hAnsi="Arial" w:cs="Arial"/>
                <w:szCs w:val="20"/>
                <w:lang w:val="cs-CZ"/>
              </w:rPr>
            </w:pPr>
            <w:r w:rsidRPr="00C77EE9">
              <w:rPr>
                <w:rFonts w:ascii="Arial" w:hAnsi="Arial" w:cs="Arial"/>
                <w:szCs w:val="20"/>
                <w:lang w:val="cs-CZ"/>
              </w:rPr>
              <w:t>Tato Smlouva a právní vztahy z ní vyplývající se řídí právním řádem České republiky, a to zejména občanským zákoníkem a autorským zákonem. Smluvní strany se přitom výslovně dohodly na vyloučení ustanovení § 1740 odst. 3 a § 1751 odst. 2 občanského zákoníku.</w:t>
            </w:r>
          </w:p>
          <w:p w:rsidR="00C77EE9" w:rsidRPr="00C77EE9" w:rsidRDefault="00C77EE9" w:rsidP="00C77EE9">
            <w:pPr>
              <w:pStyle w:val="Odstavec"/>
              <w:ind w:firstLine="0"/>
              <w:rPr>
                <w:rFonts w:ascii="Arial" w:hAnsi="Arial" w:cs="Arial"/>
                <w:szCs w:val="20"/>
                <w:lang w:val="cs-CZ"/>
              </w:rPr>
            </w:pPr>
          </w:p>
          <w:p w:rsidR="00C77EE9" w:rsidRDefault="00C77EE9" w:rsidP="00C77EE9">
            <w:pPr>
              <w:pStyle w:val="Odstavec"/>
              <w:numPr>
                <w:ilvl w:val="1"/>
                <w:numId w:val="1"/>
              </w:numPr>
              <w:ind w:left="426" w:hanging="426"/>
              <w:rPr>
                <w:rFonts w:ascii="Arial" w:hAnsi="Arial" w:cs="Arial"/>
                <w:szCs w:val="20"/>
                <w:lang w:val="cs-CZ"/>
              </w:rPr>
            </w:pPr>
            <w:r w:rsidRPr="00C77EE9">
              <w:rPr>
                <w:rFonts w:ascii="Arial" w:hAnsi="Arial" w:cs="Arial"/>
                <w:szCs w:val="20"/>
                <w:lang w:val="cs-CZ"/>
              </w:rPr>
              <w:t xml:space="preserve">Smluvní strany se v souladu s ustanovením § 89a zákona č. 99/1963 Sb., občanský soudní řád, ve znění pozdějších předpisů, </w:t>
            </w:r>
            <w:r w:rsidRPr="00C77EE9">
              <w:rPr>
                <w:rFonts w:ascii="Arial" w:hAnsi="Arial" w:cs="Arial"/>
                <w:szCs w:val="20"/>
                <w:lang w:val="cs-CZ"/>
              </w:rPr>
              <w:lastRenderedPageBreak/>
              <w:t>dohodly, že v případě soudního sporu bude místně příslušným soud prvního stupně se sídlem v Ústí nad Labem, ledaže zákon stanoví příslušnost výlučnou.</w:t>
            </w:r>
          </w:p>
          <w:p w:rsidR="00C77EE9" w:rsidRDefault="00C77EE9" w:rsidP="00C77EE9">
            <w:pPr>
              <w:pStyle w:val="Odstavecseseznamem"/>
              <w:rPr>
                <w:rFonts w:ascii="Arial" w:hAnsi="Arial" w:cs="Arial"/>
                <w:lang w:val="cs-CZ"/>
              </w:rPr>
            </w:pPr>
          </w:p>
          <w:p w:rsidR="00C77EE9" w:rsidRPr="00C77EE9" w:rsidRDefault="00C77EE9" w:rsidP="00C77EE9">
            <w:pPr>
              <w:pStyle w:val="Odstavec"/>
              <w:ind w:firstLine="0"/>
              <w:rPr>
                <w:rFonts w:ascii="Arial" w:hAnsi="Arial" w:cs="Arial"/>
                <w:szCs w:val="20"/>
                <w:lang w:val="cs-CZ"/>
              </w:rPr>
            </w:pPr>
          </w:p>
          <w:p w:rsidR="00C77EE9" w:rsidRDefault="00C77EE9" w:rsidP="00C77EE9">
            <w:pPr>
              <w:pStyle w:val="Odstavec"/>
              <w:numPr>
                <w:ilvl w:val="1"/>
                <w:numId w:val="1"/>
              </w:numPr>
              <w:ind w:left="426" w:hanging="426"/>
              <w:rPr>
                <w:rFonts w:ascii="Arial" w:hAnsi="Arial" w:cs="Arial"/>
                <w:szCs w:val="20"/>
                <w:lang w:val="cs-CZ"/>
              </w:rPr>
            </w:pPr>
            <w:r w:rsidRPr="00C77EE9">
              <w:rPr>
                <w:rFonts w:ascii="Arial" w:hAnsi="Arial" w:cs="Arial"/>
                <w:szCs w:val="20"/>
                <w:lang w:val="cs-CZ"/>
              </w:rPr>
              <w:t>Tato Smlouva může být měněna a doplňována pouze číslovanými písemnými dodatky podepsanými statutárními orgány obou Smluvních stran.</w:t>
            </w:r>
          </w:p>
          <w:p w:rsidR="00C77EE9" w:rsidRPr="00C77EE9" w:rsidRDefault="00C77EE9" w:rsidP="00C77EE9">
            <w:pPr>
              <w:pStyle w:val="Odstavec"/>
              <w:ind w:firstLine="0"/>
              <w:rPr>
                <w:rFonts w:ascii="Arial" w:hAnsi="Arial" w:cs="Arial"/>
                <w:szCs w:val="20"/>
                <w:lang w:val="cs-CZ"/>
              </w:rPr>
            </w:pPr>
          </w:p>
          <w:p w:rsidR="00C77EE9" w:rsidRDefault="00C77EE9" w:rsidP="00C77EE9">
            <w:pPr>
              <w:pStyle w:val="Odstavec"/>
              <w:numPr>
                <w:ilvl w:val="1"/>
                <w:numId w:val="1"/>
              </w:numPr>
              <w:ind w:left="426" w:hanging="426"/>
              <w:rPr>
                <w:rFonts w:ascii="Arial" w:hAnsi="Arial" w:cs="Arial"/>
                <w:szCs w:val="20"/>
                <w:lang w:val="cs-CZ"/>
              </w:rPr>
            </w:pPr>
            <w:r w:rsidRPr="00C77EE9">
              <w:rPr>
                <w:rFonts w:ascii="Arial" w:hAnsi="Arial" w:cs="Arial"/>
                <w:szCs w:val="20"/>
                <w:lang w:val="cs-CZ"/>
              </w:rPr>
              <w:t>Smluvní strany prohlašují, že se dokonale seznámily s textem této Smlouvy, že mu porozuměly v plném rozsahu, že odpovídá jejich pravé a svobodné vůli, a že jí nepodepisují za jinak nevýhodných podmínek a v tísni, na důkaz čehož připojují oprávnění zástupci obou Smluvních stran své podpisy.</w:t>
            </w:r>
          </w:p>
          <w:p w:rsidR="00C77EE9" w:rsidRDefault="00C77EE9" w:rsidP="00C77EE9">
            <w:pPr>
              <w:pStyle w:val="Odstavecseseznamem"/>
              <w:rPr>
                <w:rFonts w:ascii="Arial" w:hAnsi="Arial" w:cs="Arial"/>
                <w:lang w:val="cs-CZ"/>
              </w:rPr>
            </w:pPr>
          </w:p>
          <w:p w:rsidR="00C77EE9" w:rsidRDefault="00C77EE9" w:rsidP="00C77EE9">
            <w:pPr>
              <w:pStyle w:val="Odstavecseseznamem"/>
              <w:rPr>
                <w:rFonts w:ascii="Arial" w:hAnsi="Arial" w:cs="Arial"/>
                <w:lang w:val="cs-CZ"/>
              </w:rPr>
            </w:pPr>
          </w:p>
          <w:p w:rsidR="00C77EE9" w:rsidRPr="00C77EE9" w:rsidRDefault="00C77EE9" w:rsidP="00C77EE9">
            <w:pPr>
              <w:pStyle w:val="Odstavec"/>
              <w:ind w:firstLine="0"/>
              <w:rPr>
                <w:rFonts w:ascii="Arial" w:hAnsi="Arial" w:cs="Arial"/>
                <w:szCs w:val="20"/>
                <w:lang w:val="cs-CZ"/>
              </w:rPr>
            </w:pPr>
          </w:p>
          <w:p w:rsidR="00C77EE9" w:rsidRDefault="00C77EE9" w:rsidP="00C77EE9">
            <w:pPr>
              <w:pStyle w:val="Odstavec"/>
              <w:keepNext/>
              <w:numPr>
                <w:ilvl w:val="1"/>
                <w:numId w:val="1"/>
              </w:numPr>
              <w:ind w:left="426" w:hanging="426"/>
              <w:rPr>
                <w:rFonts w:ascii="Arial" w:hAnsi="Arial" w:cs="Arial"/>
                <w:szCs w:val="20"/>
                <w:lang w:val="cs-CZ"/>
              </w:rPr>
            </w:pPr>
            <w:r w:rsidRPr="00C77EE9">
              <w:rPr>
                <w:rFonts w:ascii="Arial" w:hAnsi="Arial" w:cs="Arial"/>
                <w:szCs w:val="20"/>
                <w:lang w:val="cs-CZ"/>
              </w:rPr>
              <w:t xml:space="preserve">Tato Smlouva nabývá platnosti dnem jejího podpisu statutárními orgány obou Smluvních stran a účinnosti dnem zveřejnění v registru smluv dle zákona o registru smluv. </w:t>
            </w:r>
          </w:p>
          <w:p w:rsidR="00C77EE9" w:rsidRDefault="00C77EE9" w:rsidP="00C77EE9">
            <w:pPr>
              <w:pStyle w:val="Odstavec"/>
              <w:keepNext/>
              <w:ind w:firstLine="0"/>
              <w:rPr>
                <w:rFonts w:ascii="Arial" w:hAnsi="Arial" w:cs="Arial"/>
                <w:szCs w:val="20"/>
                <w:lang w:val="cs-CZ"/>
              </w:rPr>
            </w:pPr>
          </w:p>
          <w:p w:rsidR="00C77EE9" w:rsidRPr="00C77EE9" w:rsidRDefault="00C77EE9" w:rsidP="00C77EE9">
            <w:pPr>
              <w:pStyle w:val="Odstavec"/>
              <w:keepNext/>
              <w:ind w:firstLine="0"/>
              <w:rPr>
                <w:rFonts w:ascii="Arial" w:hAnsi="Arial" w:cs="Arial"/>
                <w:szCs w:val="20"/>
                <w:lang w:val="cs-CZ"/>
              </w:rPr>
            </w:pPr>
          </w:p>
          <w:p w:rsidR="00C77EE9" w:rsidRDefault="00C77EE9" w:rsidP="00C77EE9">
            <w:pPr>
              <w:pStyle w:val="Odstavec"/>
              <w:keepNext/>
              <w:numPr>
                <w:ilvl w:val="1"/>
                <w:numId w:val="1"/>
              </w:numPr>
              <w:ind w:left="426" w:hanging="426"/>
              <w:rPr>
                <w:rFonts w:ascii="Arial" w:hAnsi="Arial" w:cs="Arial"/>
                <w:szCs w:val="20"/>
                <w:lang w:val="cs-CZ"/>
              </w:rPr>
            </w:pPr>
            <w:r w:rsidRPr="00C77EE9">
              <w:rPr>
                <w:rFonts w:ascii="Arial" w:hAnsi="Arial" w:cs="Arial"/>
                <w:szCs w:val="20"/>
                <w:lang w:val="cs-CZ"/>
              </w:rPr>
              <w:t>Smluvní strany se dohodly, že v případě rozporu textu Smlouvy s textem jejích příloh je rozhodující text Smlouvy.</w:t>
            </w:r>
          </w:p>
          <w:p w:rsidR="00C77EE9" w:rsidRDefault="00C77EE9" w:rsidP="00C77EE9">
            <w:pPr>
              <w:pStyle w:val="Odstavec"/>
              <w:keepNext/>
              <w:ind w:firstLine="0"/>
              <w:rPr>
                <w:rFonts w:ascii="Arial" w:hAnsi="Arial" w:cs="Arial"/>
                <w:szCs w:val="20"/>
                <w:lang w:val="cs-CZ"/>
              </w:rPr>
            </w:pPr>
          </w:p>
          <w:p w:rsidR="00C77EE9" w:rsidRDefault="00C77EE9" w:rsidP="00C77EE9">
            <w:pPr>
              <w:pStyle w:val="Odstavec"/>
              <w:keepNext/>
              <w:ind w:firstLine="0"/>
              <w:rPr>
                <w:rFonts w:ascii="Arial" w:hAnsi="Arial" w:cs="Arial"/>
                <w:szCs w:val="20"/>
                <w:lang w:val="cs-CZ"/>
              </w:rPr>
            </w:pPr>
          </w:p>
          <w:p w:rsidR="00C77EE9" w:rsidRPr="00C77EE9" w:rsidRDefault="00C77EE9" w:rsidP="00C77EE9">
            <w:pPr>
              <w:pStyle w:val="Odstavec"/>
              <w:keepNext/>
              <w:ind w:firstLine="0"/>
              <w:rPr>
                <w:rFonts w:ascii="Arial" w:hAnsi="Arial" w:cs="Arial"/>
                <w:szCs w:val="20"/>
                <w:lang w:val="cs-CZ"/>
              </w:rPr>
            </w:pPr>
          </w:p>
          <w:p w:rsidR="00C77EE9" w:rsidRDefault="00C77EE9" w:rsidP="00C77EE9">
            <w:pPr>
              <w:pStyle w:val="Odstavec"/>
              <w:keepNext/>
              <w:numPr>
                <w:ilvl w:val="1"/>
                <w:numId w:val="1"/>
              </w:numPr>
              <w:spacing w:after="60"/>
              <w:ind w:left="425" w:hanging="425"/>
              <w:rPr>
                <w:rFonts w:ascii="Arial" w:hAnsi="Arial" w:cs="Arial"/>
                <w:szCs w:val="20"/>
                <w:lang w:val="cs-CZ"/>
              </w:rPr>
            </w:pPr>
            <w:r w:rsidRPr="00C77EE9">
              <w:rPr>
                <w:rFonts w:ascii="Arial" w:hAnsi="Arial" w:cs="Arial"/>
                <w:szCs w:val="20"/>
                <w:lang w:val="cs-CZ"/>
              </w:rPr>
              <w:t>Nedílnou součástí této Smlouvy je:</w:t>
            </w:r>
          </w:p>
          <w:p w:rsidR="00C77EE9" w:rsidRDefault="00C77EE9" w:rsidP="00C77EE9">
            <w:pPr>
              <w:pStyle w:val="Odstavec"/>
              <w:keepNext/>
              <w:spacing w:after="60"/>
              <w:ind w:left="425" w:firstLine="0"/>
              <w:rPr>
                <w:rFonts w:ascii="Arial" w:hAnsi="Arial" w:cs="Arial"/>
                <w:szCs w:val="20"/>
                <w:lang w:val="cs-CZ"/>
              </w:rPr>
            </w:pPr>
          </w:p>
          <w:p w:rsidR="00E153F7" w:rsidRPr="00C77EE9" w:rsidRDefault="00E153F7" w:rsidP="00C77EE9">
            <w:pPr>
              <w:pStyle w:val="Odstavec"/>
              <w:keepNext/>
              <w:spacing w:after="60"/>
              <w:ind w:left="425" w:firstLine="0"/>
              <w:rPr>
                <w:rFonts w:ascii="Arial" w:hAnsi="Arial" w:cs="Arial"/>
                <w:szCs w:val="20"/>
                <w:lang w:val="cs-CZ"/>
              </w:rPr>
            </w:pPr>
          </w:p>
          <w:p w:rsidR="00E153F7" w:rsidRPr="00C77EE9" w:rsidRDefault="00C77EE9" w:rsidP="00E153F7">
            <w:pPr>
              <w:pStyle w:val="Odstavec"/>
              <w:keepNext/>
              <w:tabs>
                <w:tab w:val="left" w:pos="1843"/>
              </w:tabs>
              <w:spacing w:after="20"/>
              <w:ind w:left="0" w:firstLine="0"/>
              <w:rPr>
                <w:rFonts w:ascii="Arial" w:hAnsi="Arial" w:cs="Arial"/>
                <w:szCs w:val="20"/>
                <w:lang w:val="cs-CZ"/>
              </w:rPr>
            </w:pPr>
            <w:r w:rsidRPr="00C77EE9">
              <w:rPr>
                <w:rFonts w:ascii="Arial" w:hAnsi="Arial" w:cs="Arial"/>
                <w:szCs w:val="20"/>
                <w:lang w:val="cs-CZ"/>
              </w:rPr>
              <w:t>Příloha č. 1a:Zpracování Koncepční studie území jezera Milada</w:t>
            </w:r>
          </w:p>
          <w:p w:rsidR="00C77EE9" w:rsidRPr="00C77EE9" w:rsidRDefault="00C77EE9" w:rsidP="00C77EE9">
            <w:pPr>
              <w:pStyle w:val="Odstavec"/>
              <w:keepNext/>
              <w:spacing w:after="20"/>
              <w:ind w:left="0" w:firstLine="0"/>
              <w:rPr>
                <w:rFonts w:ascii="Arial" w:hAnsi="Arial" w:cs="Arial"/>
                <w:szCs w:val="20"/>
                <w:lang w:val="cs-CZ"/>
              </w:rPr>
            </w:pPr>
            <w:r w:rsidRPr="00C77EE9">
              <w:rPr>
                <w:rFonts w:ascii="Arial" w:hAnsi="Arial" w:cs="Arial"/>
                <w:szCs w:val="20"/>
                <w:lang w:val="cs-CZ"/>
              </w:rPr>
              <w:t>Příloha č. 1b: pracování Koncepční studie území jezera Milada – harmonogram plnění</w:t>
            </w:r>
          </w:p>
          <w:p w:rsidR="00C77EE9" w:rsidRPr="00C77EE9" w:rsidRDefault="00C77EE9" w:rsidP="00C77EE9">
            <w:pPr>
              <w:pStyle w:val="Odstavec"/>
              <w:keepNext/>
              <w:spacing w:after="20"/>
              <w:ind w:left="0" w:firstLine="0"/>
              <w:rPr>
                <w:rFonts w:ascii="Arial" w:hAnsi="Arial" w:cs="Arial"/>
                <w:szCs w:val="20"/>
                <w:lang w:val="cs-CZ"/>
              </w:rPr>
            </w:pPr>
            <w:r w:rsidRPr="00C77EE9">
              <w:rPr>
                <w:rFonts w:ascii="Arial" w:hAnsi="Arial" w:cs="Arial"/>
                <w:szCs w:val="20"/>
                <w:lang w:val="cs-CZ"/>
              </w:rPr>
              <w:t>Příloha č. 2a:</w:t>
            </w:r>
            <w:r>
              <w:rPr>
                <w:rFonts w:ascii="Arial" w:hAnsi="Arial" w:cs="Arial"/>
                <w:szCs w:val="20"/>
                <w:lang w:val="cs-CZ"/>
              </w:rPr>
              <w:t xml:space="preserve"> Zpr</w:t>
            </w:r>
            <w:r w:rsidRPr="00C77EE9">
              <w:rPr>
                <w:rFonts w:ascii="Arial" w:hAnsi="Arial" w:cs="Arial"/>
                <w:szCs w:val="20"/>
                <w:lang w:val="cs-CZ"/>
              </w:rPr>
              <w:t xml:space="preserve">acování Design manuálu </w:t>
            </w:r>
          </w:p>
          <w:p w:rsidR="00C77EE9" w:rsidRPr="00C77EE9" w:rsidRDefault="00C77EE9" w:rsidP="00C77EE9">
            <w:pPr>
              <w:pStyle w:val="Odstavec"/>
              <w:keepNext/>
              <w:spacing w:after="20"/>
              <w:ind w:left="0" w:firstLine="0"/>
              <w:rPr>
                <w:rFonts w:ascii="Arial" w:hAnsi="Arial" w:cs="Arial"/>
                <w:szCs w:val="20"/>
                <w:lang w:val="cs-CZ"/>
              </w:rPr>
            </w:pPr>
            <w:r w:rsidRPr="00C77EE9">
              <w:rPr>
                <w:rFonts w:ascii="Arial" w:hAnsi="Arial" w:cs="Arial"/>
                <w:szCs w:val="20"/>
                <w:lang w:val="cs-CZ"/>
              </w:rPr>
              <w:t>Příloha č. 2b:</w:t>
            </w:r>
            <w:r>
              <w:rPr>
                <w:rFonts w:ascii="Arial" w:hAnsi="Arial" w:cs="Arial"/>
                <w:szCs w:val="20"/>
                <w:lang w:val="cs-CZ"/>
              </w:rPr>
              <w:t xml:space="preserve"> </w:t>
            </w:r>
            <w:r w:rsidRPr="00C77EE9">
              <w:rPr>
                <w:rFonts w:ascii="Arial" w:hAnsi="Arial" w:cs="Arial"/>
                <w:szCs w:val="20"/>
                <w:lang w:val="cs-CZ"/>
              </w:rPr>
              <w:t>Zpracování Design manuálu – harmonogram plnění</w:t>
            </w:r>
          </w:p>
          <w:p w:rsidR="00C77EE9" w:rsidRPr="00C77EE9" w:rsidRDefault="00C77EE9" w:rsidP="00C77EE9">
            <w:pPr>
              <w:pStyle w:val="Odstavec"/>
              <w:keepNext/>
              <w:spacing w:after="20"/>
              <w:rPr>
                <w:rFonts w:ascii="Arial" w:hAnsi="Arial" w:cs="Arial"/>
                <w:szCs w:val="20"/>
                <w:lang w:val="cs-CZ"/>
              </w:rPr>
            </w:pPr>
            <w:r w:rsidRPr="00C77EE9">
              <w:rPr>
                <w:rFonts w:ascii="Arial" w:hAnsi="Arial" w:cs="Arial"/>
                <w:szCs w:val="20"/>
                <w:lang w:val="cs-CZ"/>
              </w:rPr>
              <w:t xml:space="preserve">Příloha č. 3a: </w:t>
            </w:r>
            <w:r w:rsidRPr="00C77EE9">
              <w:rPr>
                <w:rFonts w:ascii="Arial" w:hAnsi="Arial" w:cs="Arial"/>
                <w:szCs w:val="20"/>
                <w:lang w:val="cs-CZ"/>
              </w:rPr>
              <w:tab/>
              <w:t>Poradenská činnost</w:t>
            </w:r>
          </w:p>
          <w:p w:rsidR="00C77EE9" w:rsidRPr="00C77EE9" w:rsidRDefault="00C77EE9" w:rsidP="00C77EE9">
            <w:pPr>
              <w:pStyle w:val="Odstavec"/>
              <w:keepNext/>
              <w:spacing w:after="20"/>
              <w:ind w:left="0" w:firstLine="0"/>
              <w:rPr>
                <w:rFonts w:ascii="Arial" w:hAnsi="Arial" w:cs="Arial"/>
                <w:szCs w:val="20"/>
                <w:lang w:val="cs-CZ"/>
              </w:rPr>
            </w:pPr>
            <w:r w:rsidRPr="00C77EE9">
              <w:rPr>
                <w:rFonts w:ascii="Arial" w:hAnsi="Arial" w:cs="Arial"/>
                <w:szCs w:val="20"/>
                <w:lang w:val="cs-CZ"/>
              </w:rPr>
              <w:t xml:space="preserve">Příloha č. 3b: </w:t>
            </w:r>
            <w:r w:rsidRPr="00C77EE9">
              <w:rPr>
                <w:rFonts w:ascii="Arial" w:hAnsi="Arial" w:cs="Arial"/>
                <w:szCs w:val="20"/>
                <w:lang w:val="cs-CZ"/>
              </w:rPr>
              <w:tab/>
              <w:t>Poradenská činnost – proces objednávání</w:t>
            </w:r>
          </w:p>
          <w:p w:rsidR="00C77EE9" w:rsidRPr="00C77EE9" w:rsidRDefault="00C77EE9" w:rsidP="00C77EE9">
            <w:pPr>
              <w:pStyle w:val="Odstavec"/>
              <w:keepNext/>
              <w:spacing w:after="20"/>
              <w:ind w:left="0" w:firstLine="0"/>
              <w:jc w:val="left"/>
              <w:rPr>
                <w:rFonts w:ascii="Arial" w:hAnsi="Arial" w:cs="Arial"/>
                <w:szCs w:val="20"/>
                <w:lang w:val="cs-CZ"/>
              </w:rPr>
            </w:pPr>
            <w:r w:rsidRPr="00C77EE9">
              <w:rPr>
                <w:rFonts w:ascii="Arial" w:hAnsi="Arial" w:cs="Arial"/>
                <w:szCs w:val="20"/>
                <w:lang w:val="cs-CZ"/>
              </w:rPr>
              <w:t>Příloha č. 4a: Zpracování projektů architektonických intervencí v území</w:t>
            </w:r>
          </w:p>
          <w:p w:rsidR="00C77EE9" w:rsidRPr="00C77EE9" w:rsidRDefault="00C77EE9" w:rsidP="00C77EE9">
            <w:pPr>
              <w:pStyle w:val="Odstavec"/>
              <w:keepNext/>
              <w:spacing w:after="20"/>
              <w:ind w:left="0" w:firstLine="0"/>
              <w:rPr>
                <w:rFonts w:ascii="Arial" w:hAnsi="Arial" w:cs="Arial"/>
                <w:szCs w:val="20"/>
                <w:lang w:val="cs-CZ"/>
              </w:rPr>
            </w:pPr>
            <w:r w:rsidRPr="00C77EE9">
              <w:rPr>
                <w:rFonts w:ascii="Arial" w:hAnsi="Arial" w:cs="Arial"/>
                <w:szCs w:val="20"/>
                <w:lang w:val="cs-CZ"/>
              </w:rPr>
              <w:t xml:space="preserve">Příloha č. 4b: </w:t>
            </w:r>
            <w:r w:rsidRPr="00C77EE9">
              <w:rPr>
                <w:rFonts w:ascii="Arial" w:hAnsi="Arial" w:cs="Arial"/>
                <w:szCs w:val="20"/>
                <w:lang w:val="cs-CZ"/>
              </w:rPr>
              <w:tab/>
              <w:t>Zpracování projektů architektonických intervencí v území – harmonogram plnění</w:t>
            </w:r>
          </w:p>
          <w:p w:rsidR="00C77EE9" w:rsidRDefault="00C77EE9" w:rsidP="00C77EE9">
            <w:pPr>
              <w:pStyle w:val="Odstavec"/>
              <w:keepNext/>
              <w:spacing w:after="60"/>
            </w:pPr>
            <w:r w:rsidRPr="00C77EE9">
              <w:rPr>
                <w:rFonts w:ascii="Arial" w:hAnsi="Arial" w:cs="Arial"/>
                <w:szCs w:val="20"/>
                <w:lang w:val="cs-CZ"/>
              </w:rPr>
              <w:t>Příloha č. 5: Doporučení poroty</w:t>
            </w:r>
          </w:p>
          <w:p w:rsidR="00C77EE9" w:rsidRPr="00C77EE9" w:rsidRDefault="00C77EE9" w:rsidP="00C77EE9">
            <w:pPr>
              <w:rPr>
                <w:lang w:bidi="ar-SA"/>
              </w:rPr>
            </w:pPr>
          </w:p>
        </w:tc>
        <w:tc>
          <w:tcPr>
            <w:tcW w:w="4531" w:type="dxa"/>
          </w:tcPr>
          <w:p w:rsidR="00ED3678" w:rsidRPr="00ED3678" w:rsidRDefault="00C77EE9" w:rsidP="00C77EE9">
            <w:pPr>
              <w:pStyle w:val="Nadpis1"/>
              <w:numPr>
                <w:ilvl w:val="0"/>
                <w:numId w:val="0"/>
              </w:numPr>
              <w:outlineLvl w:val="0"/>
              <w:rPr>
                <w:rFonts w:ascii="Arial" w:hAnsi="Arial" w:cs="Arial"/>
                <w:sz w:val="20"/>
                <w:szCs w:val="20"/>
              </w:rPr>
            </w:pPr>
            <w:r>
              <w:rPr>
                <w:rFonts w:ascii="Arial" w:hAnsi="Arial" w:cs="Arial"/>
                <w:sz w:val="20"/>
                <w:szCs w:val="20"/>
              </w:rPr>
              <w:lastRenderedPageBreak/>
              <w:t xml:space="preserve">XV.  </w:t>
            </w:r>
            <w:r w:rsidR="00ED3678" w:rsidRPr="00ED3678">
              <w:rPr>
                <w:rFonts w:ascii="Arial" w:hAnsi="Arial" w:cs="Arial"/>
                <w:sz w:val="20"/>
                <w:szCs w:val="20"/>
              </w:rPr>
              <w:t>Final provisions</w:t>
            </w:r>
          </w:p>
          <w:p w:rsidR="00ED3678" w:rsidRPr="00ED3678" w:rsidRDefault="00ED3678" w:rsidP="00ED3678">
            <w:pPr>
              <w:rPr>
                <w:rFonts w:ascii="Arial" w:hAnsi="Arial" w:cs="Arial"/>
                <w:sz w:val="20"/>
                <w:lang w:val="en-US" w:bidi="ar-SA"/>
              </w:rPr>
            </w:pPr>
          </w:p>
          <w:p w:rsidR="00ED3678" w:rsidRDefault="00ED3678" w:rsidP="00C77EE9">
            <w:pPr>
              <w:pStyle w:val="Odstavec"/>
              <w:numPr>
                <w:ilvl w:val="1"/>
                <w:numId w:val="22"/>
              </w:numPr>
              <w:rPr>
                <w:rFonts w:ascii="Arial" w:hAnsi="Arial" w:cs="Arial"/>
                <w:szCs w:val="20"/>
                <w:lang w:val="en-GB"/>
              </w:rPr>
            </w:pPr>
            <w:r w:rsidRPr="00ED3678">
              <w:rPr>
                <w:rFonts w:ascii="Arial" w:hAnsi="Arial" w:cs="Arial"/>
                <w:szCs w:val="20"/>
                <w:lang w:val="en-GB"/>
              </w:rPr>
              <w:t xml:space="preserve">The Parties have agreed that all correspondence related to this Contract will be sent to data boxes (Data Box ID of the Contracting Authority bneuin8, Data Box ID of the Contractor </w:t>
            </w:r>
            <w:r w:rsidRPr="00ED3678">
              <w:rPr>
                <w:rFonts w:ascii="Arial" w:hAnsi="Arial" w:cs="Arial"/>
                <w:szCs w:val="20"/>
                <w:highlight w:val="yellow"/>
                <w:lang w:val="en-GB"/>
              </w:rPr>
              <w:t>………..</w:t>
            </w:r>
            <w:r w:rsidRPr="00ED3678">
              <w:rPr>
                <w:rFonts w:ascii="Arial" w:hAnsi="Arial" w:cs="Arial"/>
                <w:szCs w:val="20"/>
                <w:lang w:val="en-GB"/>
              </w:rPr>
              <w:t xml:space="preserve">).  However, the Parties have explicitly agreed that invoices shall be sent by the Contractor to the Contracting Authority in electronic form to the e-mail address:  </w:t>
            </w:r>
            <w:hyperlink r:id="rId16" w:history="1">
              <w:r w:rsidRPr="00ED3678">
                <w:rPr>
                  <w:rStyle w:val="Hypertextovodkaz"/>
                  <w:rFonts w:ascii="Arial" w:hAnsi="Arial" w:cs="Arial"/>
                  <w:szCs w:val="20"/>
                  <w:lang w:val="en-GB"/>
                </w:rPr>
                <w:t>podatelna@pku.cz</w:t>
              </w:r>
            </w:hyperlink>
            <w:r w:rsidRPr="00ED3678">
              <w:rPr>
                <w:rFonts w:ascii="Arial" w:hAnsi="Arial" w:cs="Arial"/>
                <w:szCs w:val="20"/>
                <w:lang w:val="en-GB"/>
              </w:rPr>
              <w:t xml:space="preserve">. </w:t>
            </w:r>
          </w:p>
          <w:p w:rsidR="00C77EE9" w:rsidRPr="00ED3678" w:rsidRDefault="00C77EE9" w:rsidP="00C77EE9">
            <w:pPr>
              <w:pStyle w:val="Odstavec"/>
              <w:ind w:left="284"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Both Parties explicitly agree that each Party will collect and process data about the other Party such as name, name of the company, identification number, registered office and banking details, for the purpose of their prospective use in implementing the rights and obligations of the Contractor and Contracting Authority in connection with the concluded Contract. </w:t>
            </w:r>
          </w:p>
          <w:p w:rsidR="00C77EE9" w:rsidRDefault="00C77EE9" w:rsidP="00C77EE9">
            <w:pPr>
              <w:pStyle w:val="Odstavec"/>
              <w:ind w:firstLine="0"/>
              <w:rPr>
                <w:rFonts w:ascii="Arial" w:hAnsi="Arial" w:cs="Arial"/>
                <w:szCs w:val="20"/>
                <w:lang w:val="en-GB"/>
              </w:rPr>
            </w:pPr>
          </w:p>
          <w:p w:rsidR="00C77EE9" w:rsidRPr="00ED3678" w:rsidRDefault="00C77EE9" w:rsidP="00C77EE9">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This Agreement has been drawn up in four counterparts in the Czech and English language. In case of any conflict between the Czech and English versions, the Czech version shall prevail. Each Party shall receive two original counterparts. </w:t>
            </w:r>
          </w:p>
          <w:p w:rsidR="00C77EE9" w:rsidRPr="00ED3678" w:rsidRDefault="00C77EE9" w:rsidP="00C77EE9">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Headings of individual articles in this Contract shall serve only for ease of reference and shall not affect the interpretation of its content. </w:t>
            </w:r>
          </w:p>
          <w:p w:rsidR="00C77EE9" w:rsidRDefault="00C77EE9" w:rsidP="00C77EE9">
            <w:pPr>
              <w:pStyle w:val="Odstavecseseznamem"/>
              <w:rPr>
                <w:rFonts w:ascii="Arial" w:hAnsi="Arial" w:cs="Arial"/>
                <w:lang w:val="en-GB"/>
              </w:rPr>
            </w:pPr>
          </w:p>
          <w:p w:rsidR="00C77EE9" w:rsidRPr="00ED3678" w:rsidRDefault="00C77EE9" w:rsidP="00C77EE9">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Parties have agreed that any disputes relating to the agreement shall be resolved amicably at the level of persons authorized to represent the Parties. Should it be impossible to resolve a dispute, the statutory bodies will make a decision to resolve it. Such a decision is final and unalterable. Should agreement be impossible, each Party is authorised to refer the dispute to the decision of a competent court, except as otherwise provided. </w:t>
            </w:r>
          </w:p>
          <w:p w:rsidR="00C77EE9" w:rsidRPr="00ED3678" w:rsidRDefault="00C77EE9" w:rsidP="00C77EE9">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This Contract and the legal relationships following from it are governed by the legislation of the Czech Republic, particularly the Civil Code and the Copyright Act. The Parties explicitly agree to exclude the provisions of Section 1740 (3) and Section 1751 (2) of the Civil Code. </w:t>
            </w:r>
          </w:p>
          <w:p w:rsidR="00C77EE9" w:rsidRDefault="00C77EE9" w:rsidP="00C77EE9">
            <w:pPr>
              <w:pStyle w:val="Odstavecseseznamem"/>
              <w:rPr>
                <w:rFonts w:ascii="Arial" w:hAnsi="Arial" w:cs="Arial"/>
                <w:lang w:val="en-GB"/>
              </w:rPr>
            </w:pPr>
          </w:p>
          <w:p w:rsidR="00C77EE9" w:rsidRPr="00ED3678" w:rsidRDefault="00C77EE9" w:rsidP="00C77EE9">
            <w:pPr>
              <w:pStyle w:val="Odstavec"/>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In line with the provision of Section 89a of Act No. 99/1963 Sb., Civil Procedure Code, </w:t>
            </w:r>
            <w:r w:rsidRPr="00ED3678">
              <w:rPr>
                <w:rFonts w:ascii="Arial" w:hAnsi="Arial" w:cs="Arial"/>
                <w:szCs w:val="20"/>
                <w:lang w:val="en-GB"/>
              </w:rPr>
              <w:lastRenderedPageBreak/>
              <w:t xml:space="preserve">as amended, the Parties have agreed that the first instance court of competent jurisdiction to resolve any lawsuit will be the Court in Ústí nad Labem, unless sole jurisdiction is specified by law. </w:t>
            </w:r>
          </w:p>
          <w:p w:rsidR="00C77EE9" w:rsidRPr="00ED3678" w:rsidRDefault="00C77EE9" w:rsidP="00C77EE9">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This Contract can be amended or modified only in numbered written amendments signed by the statutory bodies of both Parties. </w:t>
            </w:r>
          </w:p>
          <w:p w:rsidR="00C77EE9" w:rsidRDefault="00C77EE9" w:rsidP="00C77EE9">
            <w:pPr>
              <w:pStyle w:val="Odstavecseseznamem"/>
              <w:rPr>
                <w:rFonts w:ascii="Arial" w:hAnsi="Arial" w:cs="Arial"/>
                <w:lang w:val="en-GB"/>
              </w:rPr>
            </w:pPr>
          </w:p>
          <w:p w:rsidR="00C77EE9" w:rsidRPr="00ED3678" w:rsidRDefault="00C77EE9" w:rsidP="00C77EE9">
            <w:pPr>
              <w:pStyle w:val="Odstavec"/>
              <w:ind w:firstLine="0"/>
              <w:rPr>
                <w:rFonts w:ascii="Arial" w:hAnsi="Arial" w:cs="Arial"/>
                <w:szCs w:val="20"/>
                <w:lang w:val="en-GB"/>
              </w:rPr>
            </w:pPr>
          </w:p>
          <w:p w:rsidR="00ED3678" w:rsidRDefault="00ED3678" w:rsidP="00ED3678">
            <w:pPr>
              <w:pStyle w:val="Odstavec"/>
              <w:numPr>
                <w:ilvl w:val="1"/>
                <w:numId w:val="1"/>
              </w:numPr>
              <w:ind w:left="426" w:hanging="426"/>
              <w:rPr>
                <w:rFonts w:ascii="Arial" w:hAnsi="Arial" w:cs="Arial"/>
                <w:szCs w:val="20"/>
                <w:lang w:val="en-GB"/>
              </w:rPr>
            </w:pPr>
            <w:r w:rsidRPr="00ED3678">
              <w:rPr>
                <w:rFonts w:ascii="Arial" w:hAnsi="Arial" w:cs="Arial"/>
                <w:szCs w:val="20"/>
                <w:lang w:val="en-GB"/>
              </w:rPr>
              <w:t xml:space="preserve">The Parties declare that they have acquainted themselves with the wording of this Contract, they have understood it in its entirety, that it expresses their free will and they have not signed it under otherwise disadvantageous conditions or duress, IN WITNESS WHEREOF the authorised representatives of both Parties have appended their signatures. </w:t>
            </w:r>
          </w:p>
          <w:p w:rsidR="00C77EE9" w:rsidRPr="00ED3678" w:rsidRDefault="00C77EE9" w:rsidP="00C77EE9">
            <w:pPr>
              <w:pStyle w:val="Odstavec"/>
              <w:ind w:firstLine="0"/>
              <w:rPr>
                <w:rFonts w:ascii="Arial" w:hAnsi="Arial" w:cs="Arial"/>
                <w:szCs w:val="20"/>
                <w:lang w:val="en-GB"/>
              </w:rPr>
            </w:pPr>
          </w:p>
          <w:p w:rsidR="00ED3678" w:rsidRDefault="00ED3678" w:rsidP="00ED3678">
            <w:pPr>
              <w:pStyle w:val="Odstavec"/>
              <w:keepNext/>
              <w:numPr>
                <w:ilvl w:val="1"/>
                <w:numId w:val="1"/>
              </w:numPr>
              <w:ind w:left="426" w:hanging="426"/>
              <w:rPr>
                <w:rFonts w:ascii="Arial" w:hAnsi="Arial" w:cs="Arial"/>
                <w:szCs w:val="20"/>
                <w:lang w:val="en-GB"/>
              </w:rPr>
            </w:pPr>
            <w:r w:rsidRPr="00ED3678">
              <w:rPr>
                <w:rFonts w:ascii="Arial" w:hAnsi="Arial" w:cs="Arial"/>
                <w:szCs w:val="20"/>
                <w:lang w:val="en-GB"/>
              </w:rPr>
              <w:t xml:space="preserve">This Contract shall come into force on the day it is signed by the statutory bodies of both Parties and become effective on the day it is published in the Register of Contracts as specified by the Register of Contracts Act. </w:t>
            </w:r>
          </w:p>
          <w:p w:rsidR="00C77EE9" w:rsidRDefault="00C77EE9" w:rsidP="00C77EE9">
            <w:pPr>
              <w:pStyle w:val="Odstavecseseznamem"/>
              <w:rPr>
                <w:rFonts w:ascii="Arial" w:hAnsi="Arial" w:cs="Arial"/>
                <w:lang w:val="en-GB"/>
              </w:rPr>
            </w:pPr>
          </w:p>
          <w:p w:rsidR="00C77EE9" w:rsidRPr="00ED3678" w:rsidRDefault="00C77EE9" w:rsidP="00C77EE9">
            <w:pPr>
              <w:pStyle w:val="Odstavec"/>
              <w:keepNext/>
              <w:ind w:firstLine="0"/>
              <w:rPr>
                <w:rFonts w:ascii="Arial" w:hAnsi="Arial" w:cs="Arial"/>
                <w:szCs w:val="20"/>
                <w:lang w:val="en-GB"/>
              </w:rPr>
            </w:pPr>
          </w:p>
          <w:p w:rsidR="00ED3678" w:rsidRDefault="00ED3678" w:rsidP="00ED3678">
            <w:pPr>
              <w:pStyle w:val="Odstavec"/>
              <w:keepNext/>
              <w:numPr>
                <w:ilvl w:val="1"/>
                <w:numId w:val="1"/>
              </w:numPr>
              <w:ind w:left="426" w:hanging="426"/>
              <w:rPr>
                <w:rFonts w:ascii="Arial" w:hAnsi="Arial" w:cs="Arial"/>
                <w:szCs w:val="20"/>
                <w:lang w:val="en-GB"/>
              </w:rPr>
            </w:pPr>
            <w:r w:rsidRPr="00ED3678">
              <w:rPr>
                <w:rFonts w:ascii="Arial" w:hAnsi="Arial" w:cs="Arial"/>
                <w:szCs w:val="20"/>
                <w:lang w:val="en-GB"/>
              </w:rPr>
              <w:t xml:space="preserve">The Parties have agreed that in case of any conflict between the wording of the Contract and the wording of its appendices, the wording of the Contract shall prevail. </w:t>
            </w:r>
          </w:p>
          <w:p w:rsidR="00C77EE9" w:rsidRPr="00ED3678" w:rsidRDefault="00C77EE9" w:rsidP="00C77EE9">
            <w:pPr>
              <w:pStyle w:val="Odstavec"/>
              <w:keepNext/>
              <w:ind w:firstLine="0"/>
              <w:rPr>
                <w:rFonts w:ascii="Arial" w:hAnsi="Arial" w:cs="Arial"/>
                <w:szCs w:val="20"/>
                <w:lang w:val="en-GB"/>
              </w:rPr>
            </w:pPr>
          </w:p>
          <w:p w:rsidR="00ED3678" w:rsidRDefault="00ED3678" w:rsidP="00ED3678">
            <w:pPr>
              <w:pStyle w:val="Odstavec"/>
              <w:keepNext/>
              <w:numPr>
                <w:ilvl w:val="1"/>
                <w:numId w:val="1"/>
              </w:numPr>
              <w:spacing w:after="60"/>
              <w:ind w:left="425" w:hanging="425"/>
              <w:rPr>
                <w:rFonts w:ascii="Arial" w:hAnsi="Arial" w:cs="Arial"/>
                <w:szCs w:val="20"/>
                <w:lang w:val="en-GB"/>
              </w:rPr>
            </w:pPr>
            <w:r w:rsidRPr="00ED3678">
              <w:rPr>
                <w:rFonts w:ascii="Arial" w:hAnsi="Arial" w:cs="Arial"/>
                <w:szCs w:val="20"/>
                <w:lang w:val="en-GB"/>
              </w:rPr>
              <w:t xml:space="preserve">The documents listed below form an integral part of this Contract: </w:t>
            </w:r>
          </w:p>
          <w:p w:rsidR="00E153F7" w:rsidRDefault="00E153F7" w:rsidP="00E153F7">
            <w:pPr>
              <w:pStyle w:val="Odstavecseseznamem"/>
              <w:rPr>
                <w:rFonts w:ascii="Arial" w:hAnsi="Arial" w:cs="Arial"/>
                <w:lang w:val="en-GB"/>
              </w:rPr>
            </w:pPr>
          </w:p>
          <w:p w:rsidR="00E153F7" w:rsidRPr="00ED3678" w:rsidRDefault="00E153F7" w:rsidP="00E153F7">
            <w:pPr>
              <w:pStyle w:val="Odstavec"/>
              <w:keepNext/>
              <w:spacing w:after="60"/>
              <w:ind w:left="425" w:firstLine="0"/>
              <w:rPr>
                <w:rFonts w:ascii="Arial" w:hAnsi="Arial" w:cs="Arial"/>
                <w:szCs w:val="20"/>
                <w:lang w:val="en-GB"/>
              </w:rPr>
            </w:pPr>
          </w:p>
          <w:p w:rsidR="00ED3678" w:rsidRPr="00ED3678" w:rsidRDefault="00ED3678" w:rsidP="00ED3678">
            <w:pPr>
              <w:pStyle w:val="Odstavec"/>
              <w:keepNext/>
              <w:tabs>
                <w:tab w:val="left" w:pos="1843"/>
              </w:tabs>
              <w:spacing w:after="20"/>
              <w:ind w:left="0" w:firstLine="0"/>
              <w:rPr>
                <w:rFonts w:ascii="Arial" w:hAnsi="Arial" w:cs="Arial"/>
                <w:szCs w:val="20"/>
                <w:lang w:val="en-GB"/>
              </w:rPr>
            </w:pPr>
            <w:r w:rsidRPr="00ED3678">
              <w:rPr>
                <w:rFonts w:ascii="Arial" w:hAnsi="Arial" w:cs="Arial"/>
                <w:szCs w:val="20"/>
                <w:lang w:val="en-GB"/>
              </w:rPr>
              <w:t xml:space="preserve">Appendix1a: </w:t>
            </w:r>
            <w:r w:rsidRPr="00ED3678">
              <w:rPr>
                <w:rFonts w:ascii="Arial" w:hAnsi="Arial" w:cs="Arial"/>
                <w:szCs w:val="20"/>
                <w:lang w:val="en-GB"/>
              </w:rPr>
              <w:tab/>
            </w:r>
            <w:r w:rsidRPr="00ED3678">
              <w:rPr>
                <w:rFonts w:ascii="Arial" w:hAnsi="Arial" w:cs="Arial"/>
                <w:szCs w:val="20"/>
                <w:lang w:val="en-GB"/>
              </w:rPr>
              <w:tab/>
            </w:r>
          </w:p>
          <w:p w:rsidR="00ED3678" w:rsidRPr="00ED3678" w:rsidRDefault="00ED3678" w:rsidP="00ED3678">
            <w:pPr>
              <w:pStyle w:val="Odstavec"/>
              <w:keepNext/>
              <w:tabs>
                <w:tab w:val="left" w:pos="1843"/>
              </w:tabs>
              <w:spacing w:after="20"/>
              <w:ind w:left="0" w:firstLine="0"/>
              <w:rPr>
                <w:rFonts w:ascii="Arial" w:hAnsi="Arial" w:cs="Arial"/>
                <w:szCs w:val="20"/>
                <w:lang w:val="en-GB"/>
              </w:rPr>
            </w:pPr>
            <w:r w:rsidRPr="00ED3678">
              <w:rPr>
                <w:rFonts w:ascii="Arial" w:hAnsi="Arial" w:cs="Arial"/>
                <w:szCs w:val="20"/>
                <w:lang w:val="en-GB"/>
              </w:rPr>
              <w:t xml:space="preserve">Design of the concept plan of the Lake Milada area </w:t>
            </w:r>
          </w:p>
          <w:p w:rsidR="00ED3678" w:rsidRPr="00ED3678" w:rsidRDefault="00ED3678" w:rsidP="00ED3678">
            <w:pPr>
              <w:pStyle w:val="Odstavec"/>
              <w:keepNext/>
              <w:spacing w:after="20"/>
              <w:ind w:left="0" w:firstLine="0"/>
              <w:rPr>
                <w:rFonts w:ascii="Arial" w:hAnsi="Arial" w:cs="Arial"/>
                <w:szCs w:val="20"/>
                <w:lang w:val="en-GB"/>
              </w:rPr>
            </w:pPr>
            <w:r w:rsidRPr="00ED3678">
              <w:rPr>
                <w:rFonts w:ascii="Arial" w:hAnsi="Arial" w:cs="Arial"/>
                <w:szCs w:val="20"/>
                <w:lang w:val="en-GB"/>
              </w:rPr>
              <w:t xml:space="preserve">Appendix1b: </w:t>
            </w:r>
            <w:r w:rsidRPr="00ED3678">
              <w:rPr>
                <w:rFonts w:ascii="Arial" w:hAnsi="Arial" w:cs="Arial"/>
                <w:szCs w:val="20"/>
                <w:lang w:val="en-GB"/>
              </w:rPr>
              <w:tab/>
              <w:t xml:space="preserve">Design of the concept plan of the Lake Milada area - implementation schedule </w:t>
            </w:r>
          </w:p>
          <w:p w:rsidR="00ED3678" w:rsidRPr="00ED3678" w:rsidRDefault="00ED3678" w:rsidP="00ED3678">
            <w:pPr>
              <w:pStyle w:val="Odstavec"/>
              <w:keepNext/>
              <w:spacing w:after="20"/>
              <w:rPr>
                <w:rFonts w:ascii="Arial" w:hAnsi="Arial" w:cs="Arial"/>
                <w:szCs w:val="20"/>
                <w:lang w:val="en-GB"/>
              </w:rPr>
            </w:pPr>
            <w:r w:rsidRPr="00ED3678">
              <w:rPr>
                <w:rFonts w:ascii="Arial" w:hAnsi="Arial" w:cs="Arial"/>
                <w:szCs w:val="20"/>
                <w:lang w:val="en-GB"/>
              </w:rPr>
              <w:t xml:space="preserve">Appendix 2a: </w:t>
            </w:r>
            <w:r w:rsidRPr="00ED3678">
              <w:rPr>
                <w:rFonts w:ascii="Arial" w:hAnsi="Arial" w:cs="Arial"/>
                <w:szCs w:val="20"/>
                <w:lang w:val="en-GB"/>
              </w:rPr>
              <w:tab/>
              <w:t xml:space="preserve">Design code </w:t>
            </w:r>
          </w:p>
          <w:p w:rsidR="00ED3678" w:rsidRPr="00ED3678" w:rsidRDefault="00ED3678" w:rsidP="00ED3678">
            <w:pPr>
              <w:pStyle w:val="Odstavec"/>
              <w:keepNext/>
              <w:spacing w:after="20"/>
              <w:ind w:left="0" w:firstLine="0"/>
              <w:rPr>
                <w:rFonts w:ascii="Arial" w:hAnsi="Arial" w:cs="Arial"/>
                <w:szCs w:val="20"/>
                <w:lang w:val="en-GB"/>
              </w:rPr>
            </w:pPr>
            <w:r w:rsidRPr="00ED3678">
              <w:rPr>
                <w:rFonts w:ascii="Arial" w:hAnsi="Arial" w:cs="Arial"/>
                <w:szCs w:val="20"/>
                <w:lang w:val="en-GB"/>
              </w:rPr>
              <w:t xml:space="preserve">Appendix 2b: </w:t>
            </w:r>
            <w:r w:rsidRPr="00ED3678">
              <w:rPr>
                <w:rFonts w:ascii="Arial" w:hAnsi="Arial" w:cs="Arial"/>
                <w:szCs w:val="20"/>
                <w:lang w:val="en-GB"/>
              </w:rPr>
              <w:tab/>
              <w:t xml:space="preserve">Design code - implementation schedule </w:t>
            </w:r>
          </w:p>
          <w:p w:rsidR="00ED3678" w:rsidRPr="00ED3678" w:rsidRDefault="00ED3678" w:rsidP="00ED3678">
            <w:pPr>
              <w:pStyle w:val="Odstavec"/>
              <w:keepNext/>
              <w:spacing w:after="20"/>
              <w:rPr>
                <w:rFonts w:ascii="Arial" w:hAnsi="Arial" w:cs="Arial"/>
                <w:szCs w:val="20"/>
                <w:lang w:val="en-GB"/>
              </w:rPr>
            </w:pPr>
            <w:r w:rsidRPr="00ED3678">
              <w:rPr>
                <w:rFonts w:ascii="Arial" w:hAnsi="Arial" w:cs="Arial"/>
                <w:szCs w:val="20"/>
                <w:lang w:val="en-GB"/>
              </w:rPr>
              <w:t xml:space="preserve">Appendix 3a: </w:t>
            </w:r>
            <w:r w:rsidRPr="00ED3678">
              <w:rPr>
                <w:rFonts w:ascii="Arial" w:hAnsi="Arial" w:cs="Arial"/>
                <w:szCs w:val="20"/>
                <w:lang w:val="en-GB"/>
              </w:rPr>
              <w:tab/>
              <w:t xml:space="preserve">Consultancy services </w:t>
            </w:r>
          </w:p>
          <w:p w:rsidR="00ED3678" w:rsidRPr="00ED3678" w:rsidRDefault="00ED3678" w:rsidP="00ED3678">
            <w:pPr>
              <w:pStyle w:val="Odstavec"/>
              <w:keepNext/>
              <w:spacing w:after="20"/>
              <w:ind w:left="0" w:firstLine="0"/>
              <w:rPr>
                <w:rFonts w:ascii="Arial" w:hAnsi="Arial" w:cs="Arial"/>
                <w:szCs w:val="20"/>
                <w:lang w:val="en-GB"/>
              </w:rPr>
            </w:pPr>
            <w:r w:rsidRPr="00ED3678">
              <w:rPr>
                <w:rFonts w:ascii="Arial" w:hAnsi="Arial" w:cs="Arial"/>
                <w:szCs w:val="20"/>
                <w:lang w:val="en-GB"/>
              </w:rPr>
              <w:t xml:space="preserve">Appendix  3b: </w:t>
            </w:r>
            <w:r w:rsidRPr="00ED3678">
              <w:rPr>
                <w:rFonts w:ascii="Arial" w:hAnsi="Arial" w:cs="Arial"/>
                <w:szCs w:val="20"/>
                <w:lang w:val="en-GB"/>
              </w:rPr>
              <w:tab/>
              <w:t xml:space="preserve">Consultancy services – order placement </w:t>
            </w:r>
          </w:p>
          <w:p w:rsidR="00ED3678" w:rsidRPr="00ED3678" w:rsidRDefault="00ED3678" w:rsidP="00ED3678">
            <w:pPr>
              <w:pStyle w:val="Odstavec"/>
              <w:keepNext/>
              <w:spacing w:after="20"/>
              <w:ind w:left="0" w:firstLine="0"/>
              <w:rPr>
                <w:rFonts w:ascii="Arial" w:hAnsi="Arial" w:cs="Arial"/>
                <w:szCs w:val="20"/>
                <w:lang w:val="en-GB"/>
              </w:rPr>
            </w:pPr>
            <w:r w:rsidRPr="00ED3678">
              <w:rPr>
                <w:rFonts w:ascii="Arial" w:hAnsi="Arial" w:cs="Arial"/>
                <w:szCs w:val="20"/>
                <w:lang w:val="en-GB"/>
              </w:rPr>
              <w:t xml:space="preserve">Appendix  4a: </w:t>
            </w:r>
            <w:r w:rsidRPr="00ED3678">
              <w:rPr>
                <w:rFonts w:ascii="Arial" w:hAnsi="Arial" w:cs="Arial"/>
                <w:szCs w:val="20"/>
                <w:lang w:val="en-GB"/>
              </w:rPr>
              <w:tab/>
              <w:t xml:space="preserve">Design of architectural intervention projects in the area </w:t>
            </w:r>
          </w:p>
          <w:p w:rsidR="00ED3678" w:rsidRPr="00ED3678" w:rsidRDefault="00ED3678" w:rsidP="00ED3678">
            <w:pPr>
              <w:pStyle w:val="Odstavec"/>
              <w:keepNext/>
              <w:spacing w:after="20"/>
              <w:rPr>
                <w:rFonts w:ascii="Arial" w:hAnsi="Arial" w:cs="Arial"/>
                <w:szCs w:val="20"/>
                <w:lang w:val="en-GB"/>
              </w:rPr>
            </w:pPr>
            <w:r w:rsidRPr="00ED3678">
              <w:rPr>
                <w:rFonts w:ascii="Arial" w:hAnsi="Arial" w:cs="Arial"/>
                <w:szCs w:val="20"/>
                <w:lang w:val="en-GB"/>
              </w:rPr>
              <w:t xml:space="preserve">Appendix  4b: </w:t>
            </w:r>
            <w:r w:rsidRPr="00ED3678">
              <w:rPr>
                <w:rFonts w:ascii="Arial" w:hAnsi="Arial" w:cs="Arial"/>
                <w:szCs w:val="20"/>
                <w:lang w:val="en-GB"/>
              </w:rPr>
              <w:tab/>
              <w:t>Design of architectural</w:t>
            </w:r>
          </w:p>
          <w:p w:rsidR="00ED3678" w:rsidRPr="00ED3678" w:rsidRDefault="00ED3678" w:rsidP="00ED3678">
            <w:pPr>
              <w:pStyle w:val="Odstavec"/>
              <w:keepNext/>
              <w:spacing w:after="20"/>
              <w:rPr>
                <w:rFonts w:ascii="Arial" w:hAnsi="Arial" w:cs="Arial"/>
                <w:szCs w:val="20"/>
                <w:lang w:val="en-GB"/>
              </w:rPr>
            </w:pPr>
            <w:r w:rsidRPr="00ED3678">
              <w:rPr>
                <w:rFonts w:ascii="Arial" w:hAnsi="Arial" w:cs="Arial"/>
                <w:szCs w:val="20"/>
                <w:lang w:val="en-GB"/>
              </w:rPr>
              <w:t xml:space="preserve">intervention projects in the area - implementation schedule </w:t>
            </w:r>
          </w:p>
          <w:p w:rsidR="00ED3678" w:rsidRPr="00ED3678" w:rsidRDefault="00ED3678" w:rsidP="00ED3678">
            <w:pPr>
              <w:pStyle w:val="Odstavec"/>
              <w:keepNext/>
              <w:spacing w:after="60"/>
              <w:ind w:left="0" w:firstLine="0"/>
              <w:rPr>
                <w:rFonts w:ascii="Arial" w:hAnsi="Arial" w:cs="Arial"/>
                <w:szCs w:val="20"/>
                <w:lang w:val="en-GB"/>
              </w:rPr>
            </w:pPr>
            <w:r w:rsidRPr="00ED3678">
              <w:rPr>
                <w:rFonts w:ascii="Arial" w:hAnsi="Arial" w:cs="Arial"/>
                <w:szCs w:val="20"/>
                <w:lang w:val="en-GB"/>
              </w:rPr>
              <w:t xml:space="preserve">Appendix  5: </w:t>
            </w:r>
            <w:r w:rsidRPr="00ED3678">
              <w:rPr>
                <w:rFonts w:ascii="Arial" w:hAnsi="Arial" w:cs="Arial"/>
                <w:szCs w:val="20"/>
                <w:lang w:val="en-GB"/>
              </w:rPr>
              <w:tab/>
              <w:t xml:space="preserve">Recommendations of the Jury </w:t>
            </w:r>
          </w:p>
          <w:p w:rsidR="00ED3678" w:rsidRPr="00ED3678" w:rsidRDefault="00ED3678" w:rsidP="00ED3678">
            <w:pPr>
              <w:rPr>
                <w:rFonts w:ascii="Arial" w:hAnsi="Arial" w:cs="Arial"/>
                <w:sz w:val="20"/>
                <w:lang w:val="en-US" w:bidi="ar-SA"/>
              </w:rPr>
            </w:pPr>
          </w:p>
        </w:tc>
      </w:tr>
      <w:tr w:rsidR="00ED3678" w:rsidRPr="00ED3678" w:rsidTr="006A41EC">
        <w:tc>
          <w:tcPr>
            <w:tcW w:w="4531" w:type="dxa"/>
          </w:tcPr>
          <w:p w:rsidR="00ED3678" w:rsidRDefault="00ED3678" w:rsidP="00ED3678">
            <w:pPr>
              <w:rPr>
                <w:rFonts w:ascii="Arial" w:hAnsi="Arial" w:cs="Arial"/>
                <w:sz w:val="20"/>
              </w:rPr>
            </w:pPr>
          </w:p>
          <w:p w:rsidR="00C77EE9" w:rsidRDefault="00C77EE9" w:rsidP="00ED3678">
            <w:pPr>
              <w:rPr>
                <w:snapToGrid w:val="0"/>
              </w:rPr>
            </w:pPr>
            <w:r>
              <w:rPr>
                <w:snapToGrid w:val="0"/>
              </w:rPr>
              <w:t xml:space="preserve">V Chlumci dne </w:t>
            </w:r>
            <w:sdt>
              <w:sdtPr>
                <w:rPr>
                  <w:snapToGrid w:val="0"/>
                </w:rPr>
                <w:id w:val="-1983069413"/>
                <w:placeholder>
                  <w:docPart w:val="E6DECAB63D124249A04143D6B5D70253"/>
                </w:placeholder>
                <w:showingPlcHdr/>
              </w:sdtPr>
              <w:sdtEndPr/>
              <w:sdtContent>
                <w:r w:rsidRPr="0086592D">
                  <w:rPr>
                    <w:rStyle w:val="Zstupntext"/>
                  </w:rPr>
                  <w:t>……………….</w:t>
                </w:r>
              </w:sdtContent>
            </w:sdt>
          </w:p>
          <w:p w:rsidR="00C77EE9" w:rsidRDefault="00C77EE9" w:rsidP="00ED3678">
            <w:r w:rsidRPr="00051C39">
              <w:t xml:space="preserve">Ing. </w:t>
            </w:r>
            <w:r>
              <w:t>Walter Fiedler</w:t>
            </w:r>
          </w:p>
          <w:p w:rsidR="00C77EE9" w:rsidRDefault="00C77EE9" w:rsidP="00ED3678">
            <w:pPr>
              <w:rPr>
                <w:rFonts w:ascii="Arial" w:hAnsi="Arial" w:cs="Arial"/>
                <w:sz w:val="20"/>
              </w:rPr>
            </w:pPr>
            <w:r>
              <w:rPr>
                <w:rFonts w:ascii="Arial" w:hAnsi="Arial" w:cs="Arial"/>
                <w:sz w:val="20"/>
              </w:rPr>
              <w:t>ředitel</w:t>
            </w:r>
          </w:p>
          <w:p w:rsidR="00C77EE9" w:rsidRDefault="00C77EE9" w:rsidP="00ED3678">
            <w:r w:rsidRPr="00051C39">
              <w:t>Palivový kombinát Ústí, státní podnik</w:t>
            </w:r>
          </w:p>
          <w:p w:rsidR="00C77EE9" w:rsidRPr="00ED3678" w:rsidRDefault="00C77EE9" w:rsidP="00ED3678">
            <w:pPr>
              <w:rPr>
                <w:rFonts w:ascii="Arial" w:hAnsi="Arial" w:cs="Arial"/>
                <w:sz w:val="20"/>
              </w:rPr>
            </w:pPr>
            <w:r>
              <w:rPr>
                <w:rFonts w:ascii="Arial" w:hAnsi="Arial" w:cs="Arial"/>
                <w:sz w:val="20"/>
              </w:rPr>
              <w:t>(Objednatel)</w:t>
            </w:r>
          </w:p>
        </w:tc>
        <w:tc>
          <w:tcPr>
            <w:tcW w:w="4531" w:type="dxa"/>
          </w:tcPr>
          <w:p w:rsidR="00ED3678" w:rsidRPr="00ED3678" w:rsidRDefault="00ED3678" w:rsidP="00ED3678">
            <w:pPr>
              <w:pStyle w:val="Nadpis1"/>
              <w:numPr>
                <w:ilvl w:val="0"/>
                <w:numId w:val="0"/>
              </w:numPr>
              <w:ind w:left="425" w:hanging="425"/>
              <w:outlineLvl w:val="0"/>
              <w:rPr>
                <w:rFonts w:ascii="Arial" w:hAnsi="Arial" w:cs="Arial"/>
                <w:b w:val="0"/>
                <w:bCs/>
                <w:snapToGrid w:val="0"/>
                <w:sz w:val="20"/>
                <w:szCs w:val="20"/>
              </w:rPr>
            </w:pPr>
            <w:r w:rsidRPr="00ED3678">
              <w:rPr>
                <w:rFonts w:ascii="Arial" w:hAnsi="Arial" w:cs="Arial"/>
                <w:b w:val="0"/>
                <w:bCs/>
                <w:snapToGrid w:val="0"/>
                <w:sz w:val="20"/>
                <w:szCs w:val="20"/>
              </w:rPr>
              <w:t xml:space="preserve">Chlumec, date </w:t>
            </w:r>
            <w:sdt>
              <w:sdtPr>
                <w:rPr>
                  <w:rFonts w:ascii="Arial" w:hAnsi="Arial" w:cs="Arial"/>
                  <w:b w:val="0"/>
                  <w:bCs/>
                  <w:snapToGrid w:val="0"/>
                  <w:sz w:val="20"/>
                  <w:szCs w:val="20"/>
                </w:rPr>
                <w:id w:val="-1784103317"/>
                <w:placeholder>
                  <w:docPart w:val="2AAB4EB5874F4572B55BCAA3D95C05AA"/>
                </w:placeholder>
                <w:showingPlcHdr/>
              </w:sdtPr>
              <w:sdtEndPr/>
              <w:sdtContent>
                <w:r w:rsidRPr="00ED3678">
                  <w:rPr>
                    <w:rStyle w:val="Zstupntext"/>
                    <w:rFonts w:ascii="Arial" w:hAnsi="Arial" w:cs="Arial"/>
                    <w:b w:val="0"/>
                    <w:bCs/>
                    <w:sz w:val="20"/>
                    <w:szCs w:val="20"/>
                  </w:rPr>
                  <w:t>……………….</w:t>
                </w:r>
              </w:sdtContent>
            </w:sdt>
          </w:p>
          <w:p w:rsidR="00ED3678" w:rsidRPr="00ED3678" w:rsidRDefault="00ED3678" w:rsidP="00ED3678">
            <w:pPr>
              <w:rPr>
                <w:rFonts w:ascii="Arial" w:hAnsi="Arial" w:cs="Arial"/>
                <w:sz w:val="20"/>
                <w:lang w:val="en-US" w:bidi="ar-SA"/>
              </w:rPr>
            </w:pPr>
          </w:p>
          <w:p w:rsidR="00ED3678" w:rsidRPr="00ED3678" w:rsidRDefault="00ED3678" w:rsidP="00ED3678">
            <w:pPr>
              <w:rPr>
                <w:rFonts w:ascii="Arial" w:hAnsi="Arial" w:cs="Arial"/>
                <w:sz w:val="20"/>
              </w:rPr>
            </w:pPr>
            <w:r w:rsidRPr="00ED3678">
              <w:rPr>
                <w:rFonts w:ascii="Arial" w:hAnsi="Arial" w:cs="Arial"/>
                <w:sz w:val="20"/>
              </w:rPr>
              <w:t>Ing.  Walter Fiedler</w:t>
            </w:r>
          </w:p>
          <w:p w:rsidR="00ED3678" w:rsidRPr="00ED3678" w:rsidRDefault="00ED3678" w:rsidP="00ED3678">
            <w:pPr>
              <w:rPr>
                <w:rFonts w:ascii="Arial" w:hAnsi="Arial" w:cs="Arial"/>
                <w:sz w:val="20"/>
              </w:rPr>
            </w:pPr>
            <w:r w:rsidRPr="00ED3678">
              <w:rPr>
                <w:rFonts w:ascii="Arial" w:hAnsi="Arial" w:cs="Arial"/>
                <w:sz w:val="20"/>
              </w:rPr>
              <w:t>Director</w:t>
            </w:r>
          </w:p>
          <w:p w:rsidR="00ED3678" w:rsidRPr="00ED3678" w:rsidRDefault="00ED3678" w:rsidP="00ED3678">
            <w:pPr>
              <w:rPr>
                <w:rFonts w:ascii="Arial" w:hAnsi="Arial" w:cs="Arial"/>
                <w:sz w:val="20"/>
              </w:rPr>
            </w:pPr>
            <w:r w:rsidRPr="00ED3678">
              <w:rPr>
                <w:rFonts w:ascii="Arial" w:hAnsi="Arial" w:cs="Arial"/>
                <w:sz w:val="20"/>
              </w:rPr>
              <w:t>Palivový kombinát Ústí, state owned enterprise</w:t>
            </w:r>
          </w:p>
          <w:p w:rsidR="00ED3678" w:rsidRPr="00ED3678" w:rsidRDefault="00ED3678" w:rsidP="00ED3678">
            <w:pPr>
              <w:rPr>
                <w:rFonts w:ascii="Arial" w:hAnsi="Arial" w:cs="Arial"/>
                <w:sz w:val="20"/>
                <w:lang w:val="en-US" w:bidi="ar-SA"/>
              </w:rPr>
            </w:pPr>
            <w:r w:rsidRPr="00ED3678">
              <w:rPr>
                <w:rFonts w:ascii="Arial" w:hAnsi="Arial" w:cs="Arial"/>
                <w:sz w:val="20"/>
              </w:rPr>
              <w:t>(Contracting Authority)</w:t>
            </w:r>
          </w:p>
          <w:p w:rsidR="00ED3678" w:rsidRPr="00ED3678" w:rsidRDefault="00ED3678" w:rsidP="00ED3678">
            <w:pPr>
              <w:rPr>
                <w:rFonts w:ascii="Arial" w:hAnsi="Arial" w:cs="Arial"/>
                <w:bCs/>
                <w:sz w:val="20"/>
                <w:lang w:val="en-US" w:bidi="ar-SA"/>
              </w:rPr>
            </w:pPr>
          </w:p>
        </w:tc>
      </w:tr>
      <w:tr w:rsidR="00ED3678" w:rsidRPr="00ED3678" w:rsidTr="006A41EC">
        <w:tc>
          <w:tcPr>
            <w:tcW w:w="4531" w:type="dxa"/>
          </w:tcPr>
          <w:p w:rsidR="00C77EE9" w:rsidRDefault="00C77EE9" w:rsidP="00ED3678">
            <w:pPr>
              <w:rPr>
                <w:snapToGrid w:val="0"/>
              </w:rPr>
            </w:pPr>
          </w:p>
          <w:p w:rsidR="00C77EE9" w:rsidRDefault="00C77EE9" w:rsidP="00ED3678">
            <w:pPr>
              <w:rPr>
                <w:snapToGrid w:val="0"/>
              </w:rPr>
            </w:pPr>
          </w:p>
          <w:p w:rsidR="00ED3678" w:rsidRDefault="00C77EE9" w:rsidP="00ED3678">
            <w:pPr>
              <w:rPr>
                <w:snapToGrid w:val="0"/>
              </w:rPr>
            </w:pPr>
            <w:r w:rsidRPr="00024632">
              <w:rPr>
                <w:snapToGrid w:val="0"/>
              </w:rPr>
              <w:t>V</w:t>
            </w:r>
            <w:r>
              <w:rPr>
                <w:snapToGrid w:val="0"/>
              </w:rPr>
              <w:t xml:space="preserve"> </w:t>
            </w:r>
            <w:sdt>
              <w:sdtPr>
                <w:rPr>
                  <w:snapToGrid w:val="0"/>
                </w:rPr>
                <w:id w:val="-2050290600"/>
                <w:placeholder>
                  <w:docPart w:val="B5887026F30A4F1CA7312C51BDC57D9D"/>
                </w:placeholder>
                <w:showingPlcHdr/>
              </w:sdtPr>
              <w:sdtEndPr/>
              <w:sdtContent>
                <w:r w:rsidRPr="00BF49D6">
                  <w:rPr>
                    <w:rStyle w:val="Zstupntext"/>
                    <w:highlight w:val="yellow"/>
                  </w:rPr>
                  <w:t>……………….</w:t>
                </w:r>
              </w:sdtContent>
            </w:sdt>
            <w:r w:rsidRPr="00024632">
              <w:rPr>
                <w:snapToGrid w:val="0"/>
              </w:rPr>
              <w:t> dne</w:t>
            </w:r>
            <w:r>
              <w:rPr>
                <w:snapToGrid w:val="0"/>
              </w:rPr>
              <w:t xml:space="preserve"> </w:t>
            </w:r>
            <w:sdt>
              <w:sdtPr>
                <w:rPr>
                  <w:snapToGrid w:val="0"/>
                </w:rPr>
                <w:id w:val="-2084437780"/>
                <w:placeholder>
                  <w:docPart w:val="5B96C0C383D14FFD88C0D2DFAFF773AD"/>
                </w:placeholder>
                <w:showingPlcHdr/>
              </w:sdtPr>
              <w:sdtEndPr/>
              <w:sdtContent>
                <w:r w:rsidRPr="00BF49D6">
                  <w:rPr>
                    <w:rStyle w:val="Zstupntext"/>
                    <w:highlight w:val="yellow"/>
                  </w:rPr>
                  <w:t>……………….</w:t>
                </w:r>
              </w:sdtContent>
            </w:sdt>
          </w:p>
          <w:p w:rsidR="00C77EE9" w:rsidRDefault="00C77EE9" w:rsidP="00ED3678">
            <w:pPr>
              <w:rPr>
                <w:snapToGrid w:val="0"/>
              </w:rPr>
            </w:pPr>
          </w:p>
          <w:p w:rsidR="00C77EE9" w:rsidRDefault="00C77EE9" w:rsidP="00ED3678">
            <w:pPr>
              <w:rPr>
                <w:snapToGrid w:val="0"/>
              </w:rPr>
            </w:pPr>
            <w:r>
              <w:rPr>
                <w:snapToGrid w:val="0"/>
              </w:rPr>
              <w:t>……………………………………</w:t>
            </w:r>
          </w:p>
          <w:p w:rsidR="00C77EE9" w:rsidRDefault="00C77EE9" w:rsidP="00ED3678">
            <w:pPr>
              <w:rPr>
                <w:snapToGrid w:val="0"/>
              </w:rPr>
            </w:pPr>
            <w:r>
              <w:rPr>
                <w:snapToGrid w:val="0"/>
              </w:rPr>
              <w:t>……………………………………</w:t>
            </w:r>
          </w:p>
          <w:p w:rsidR="00C77EE9" w:rsidRDefault="00C77EE9" w:rsidP="00ED3678">
            <w:pPr>
              <w:rPr>
                <w:snapToGrid w:val="0"/>
              </w:rPr>
            </w:pPr>
          </w:p>
          <w:p w:rsidR="00C77EE9" w:rsidRDefault="00C77EE9" w:rsidP="00ED3678">
            <w:pPr>
              <w:rPr>
                <w:rFonts w:ascii="Arial" w:hAnsi="Arial" w:cs="Arial"/>
                <w:sz w:val="20"/>
              </w:rPr>
            </w:pPr>
            <w:r>
              <w:rPr>
                <w:rFonts w:ascii="Arial" w:hAnsi="Arial" w:cs="Arial"/>
                <w:sz w:val="20"/>
              </w:rPr>
              <w:t>Mandaworks AB</w:t>
            </w:r>
          </w:p>
          <w:p w:rsidR="00C77EE9" w:rsidRPr="00ED3678" w:rsidRDefault="00C77EE9" w:rsidP="00ED3678">
            <w:pPr>
              <w:rPr>
                <w:rFonts w:ascii="Arial" w:hAnsi="Arial" w:cs="Arial"/>
                <w:sz w:val="20"/>
              </w:rPr>
            </w:pPr>
            <w:r>
              <w:rPr>
                <w:rFonts w:ascii="Arial" w:hAnsi="Arial" w:cs="Arial"/>
                <w:sz w:val="20"/>
              </w:rPr>
              <w:t>(Zhotovitel)</w:t>
            </w:r>
          </w:p>
        </w:tc>
        <w:tc>
          <w:tcPr>
            <w:tcW w:w="4531" w:type="dxa"/>
          </w:tcPr>
          <w:p w:rsidR="00ED3678" w:rsidRPr="00ED3678" w:rsidRDefault="00ED3678" w:rsidP="00ED3678">
            <w:pPr>
              <w:pStyle w:val="Nadpis1"/>
              <w:numPr>
                <w:ilvl w:val="0"/>
                <w:numId w:val="0"/>
              </w:numPr>
              <w:ind w:left="425" w:hanging="425"/>
              <w:outlineLvl w:val="0"/>
              <w:rPr>
                <w:rFonts w:ascii="Arial" w:hAnsi="Arial" w:cs="Arial"/>
                <w:b w:val="0"/>
                <w:bCs/>
                <w:snapToGrid w:val="0"/>
                <w:sz w:val="20"/>
                <w:szCs w:val="20"/>
              </w:rPr>
            </w:pPr>
            <w:r w:rsidRPr="00ED3678">
              <w:rPr>
                <w:rFonts w:ascii="Arial" w:hAnsi="Arial" w:cs="Arial"/>
                <w:b w:val="0"/>
                <w:bCs/>
                <w:snapToGrid w:val="0"/>
                <w:sz w:val="20"/>
                <w:szCs w:val="20"/>
              </w:rPr>
              <w:t xml:space="preserve">place </w:t>
            </w:r>
            <w:sdt>
              <w:sdtPr>
                <w:rPr>
                  <w:rFonts w:ascii="Arial" w:hAnsi="Arial" w:cs="Arial"/>
                  <w:b w:val="0"/>
                  <w:bCs/>
                  <w:snapToGrid w:val="0"/>
                  <w:sz w:val="20"/>
                  <w:szCs w:val="20"/>
                </w:rPr>
                <w:id w:val="-1288881148"/>
                <w:placeholder>
                  <w:docPart w:val="D0C711E50A094B9CB326E0D777B3756C"/>
                </w:placeholder>
                <w:showingPlcHdr/>
              </w:sdtPr>
              <w:sdtEndPr/>
              <w:sdtContent>
                <w:r w:rsidRPr="00ED3678">
                  <w:rPr>
                    <w:rStyle w:val="Zstupntext"/>
                    <w:rFonts w:ascii="Arial" w:hAnsi="Arial" w:cs="Arial"/>
                    <w:b w:val="0"/>
                    <w:bCs/>
                    <w:sz w:val="20"/>
                    <w:szCs w:val="20"/>
                    <w:highlight w:val="yellow"/>
                  </w:rPr>
                  <w:t>……………….</w:t>
                </w:r>
              </w:sdtContent>
            </w:sdt>
            <w:r w:rsidRPr="00ED3678">
              <w:rPr>
                <w:rFonts w:ascii="Arial" w:hAnsi="Arial" w:cs="Arial"/>
                <w:b w:val="0"/>
                <w:bCs/>
                <w:snapToGrid w:val="0"/>
                <w:sz w:val="20"/>
                <w:szCs w:val="20"/>
              </w:rPr>
              <w:t xml:space="preserve"> date </w:t>
            </w:r>
            <w:sdt>
              <w:sdtPr>
                <w:rPr>
                  <w:rFonts w:ascii="Arial" w:hAnsi="Arial" w:cs="Arial"/>
                  <w:b w:val="0"/>
                  <w:bCs/>
                  <w:snapToGrid w:val="0"/>
                  <w:sz w:val="20"/>
                  <w:szCs w:val="20"/>
                </w:rPr>
                <w:id w:val="-1068486565"/>
                <w:placeholder>
                  <w:docPart w:val="2F71D6F648454D6AA62057C0DA2F84C3"/>
                </w:placeholder>
                <w:showingPlcHdr/>
              </w:sdtPr>
              <w:sdtEndPr/>
              <w:sdtContent>
                <w:r w:rsidRPr="00ED3678">
                  <w:rPr>
                    <w:rStyle w:val="Zstupntext"/>
                    <w:rFonts w:ascii="Arial" w:hAnsi="Arial" w:cs="Arial"/>
                    <w:b w:val="0"/>
                    <w:bCs/>
                    <w:sz w:val="20"/>
                    <w:szCs w:val="20"/>
                    <w:highlight w:val="yellow"/>
                  </w:rPr>
                  <w:t>……………….</w:t>
                </w:r>
              </w:sdtContent>
            </w:sdt>
          </w:p>
          <w:p w:rsidR="00ED3678" w:rsidRPr="00ED3678" w:rsidRDefault="00ED3678" w:rsidP="00ED3678">
            <w:pPr>
              <w:rPr>
                <w:rFonts w:ascii="Arial" w:hAnsi="Arial" w:cs="Arial"/>
                <w:sz w:val="20"/>
                <w:lang w:val="en-US" w:bidi="ar-SA"/>
              </w:rPr>
            </w:pPr>
          </w:p>
          <w:p w:rsidR="00ED3678" w:rsidRPr="00ED3678" w:rsidRDefault="00ED3678" w:rsidP="00ED3678">
            <w:pPr>
              <w:rPr>
                <w:rFonts w:ascii="Arial" w:hAnsi="Arial" w:cs="Arial"/>
                <w:sz w:val="20"/>
                <w:lang w:val="en-US" w:bidi="ar-SA"/>
              </w:rPr>
            </w:pPr>
            <w:r w:rsidRPr="00ED3678">
              <w:rPr>
                <w:rFonts w:ascii="Arial" w:hAnsi="Arial" w:cs="Arial"/>
                <w:sz w:val="20"/>
                <w:lang w:val="en-US" w:bidi="ar-SA"/>
              </w:rPr>
              <w:t>…………………………..</w:t>
            </w:r>
          </w:p>
          <w:p w:rsidR="00ED3678" w:rsidRPr="00ED3678" w:rsidRDefault="00ED3678" w:rsidP="00ED3678">
            <w:pPr>
              <w:rPr>
                <w:rFonts w:ascii="Arial" w:hAnsi="Arial" w:cs="Arial"/>
                <w:sz w:val="20"/>
                <w:lang w:val="en-US" w:bidi="ar-SA"/>
              </w:rPr>
            </w:pPr>
          </w:p>
          <w:p w:rsidR="00ED3678" w:rsidRPr="00ED3678" w:rsidRDefault="00ED3678" w:rsidP="00ED3678">
            <w:pPr>
              <w:rPr>
                <w:rFonts w:ascii="Arial" w:hAnsi="Arial" w:cs="Arial"/>
                <w:sz w:val="20"/>
                <w:lang w:val="en-US" w:bidi="ar-SA"/>
              </w:rPr>
            </w:pPr>
            <w:r w:rsidRPr="00ED3678">
              <w:rPr>
                <w:rFonts w:ascii="Arial" w:hAnsi="Arial" w:cs="Arial"/>
                <w:sz w:val="20"/>
                <w:lang w:val="en-US" w:bidi="ar-SA"/>
              </w:rPr>
              <w:t>…………………………..</w:t>
            </w:r>
          </w:p>
          <w:p w:rsidR="00ED3678" w:rsidRPr="00ED3678" w:rsidRDefault="00ED3678" w:rsidP="00ED3678">
            <w:pPr>
              <w:rPr>
                <w:rFonts w:ascii="Arial" w:hAnsi="Arial" w:cs="Arial"/>
                <w:sz w:val="20"/>
                <w:lang w:val="en-US" w:bidi="ar-SA"/>
              </w:rPr>
            </w:pPr>
          </w:p>
          <w:p w:rsidR="00ED3678" w:rsidRPr="00ED3678" w:rsidRDefault="00ED3678" w:rsidP="00ED3678">
            <w:pPr>
              <w:rPr>
                <w:rFonts w:ascii="Arial" w:hAnsi="Arial" w:cs="Arial"/>
                <w:sz w:val="20"/>
                <w:lang w:val="en-US" w:bidi="ar-SA"/>
              </w:rPr>
            </w:pPr>
            <w:r w:rsidRPr="00ED3678">
              <w:rPr>
                <w:rFonts w:ascii="Arial" w:hAnsi="Arial" w:cs="Arial"/>
                <w:sz w:val="20"/>
                <w:lang w:val="en-US" w:bidi="ar-SA"/>
              </w:rPr>
              <w:t>Company</w:t>
            </w:r>
          </w:p>
          <w:p w:rsidR="00ED3678" w:rsidRPr="00ED3678" w:rsidRDefault="00ED3678" w:rsidP="00ED3678">
            <w:pPr>
              <w:rPr>
                <w:rFonts w:ascii="Arial" w:hAnsi="Arial" w:cs="Arial"/>
                <w:sz w:val="20"/>
                <w:lang w:val="en-US" w:bidi="ar-SA"/>
              </w:rPr>
            </w:pPr>
            <w:r w:rsidRPr="00ED3678">
              <w:rPr>
                <w:rFonts w:ascii="Arial" w:hAnsi="Arial" w:cs="Arial"/>
                <w:sz w:val="20"/>
                <w:lang w:val="en-US" w:bidi="ar-SA"/>
              </w:rPr>
              <w:t>(Contractor)</w:t>
            </w:r>
          </w:p>
        </w:tc>
      </w:tr>
    </w:tbl>
    <w:p w:rsidR="004C1B72" w:rsidRDefault="004C1B72">
      <w:pPr>
        <w:rPr>
          <w:rFonts w:ascii="Arial" w:hAnsi="Arial" w:cs="Arial"/>
          <w:sz w:val="20"/>
        </w:rPr>
      </w:pPr>
    </w:p>
    <w:p w:rsidR="00C77EE9" w:rsidRDefault="00C77EE9">
      <w:pPr>
        <w:rPr>
          <w:rFonts w:ascii="Arial" w:hAnsi="Arial" w:cs="Arial"/>
          <w:sz w:val="20"/>
        </w:rPr>
      </w:pPr>
    </w:p>
    <w:p w:rsidR="00C77EE9" w:rsidRPr="00C77EE9" w:rsidRDefault="00C77EE9">
      <w:pPr>
        <w:rPr>
          <w:rFonts w:ascii="Arial" w:hAnsi="Arial" w:cs="Arial"/>
          <w:i/>
          <w:iCs/>
          <w:sz w:val="20"/>
        </w:rPr>
      </w:pPr>
      <w:r w:rsidRPr="00C77EE9">
        <w:rPr>
          <w:rFonts w:ascii="Arial" w:hAnsi="Arial" w:cs="Arial"/>
          <w:i/>
          <w:iCs/>
          <w:sz w:val="20"/>
        </w:rPr>
        <w:t>SMLOUVA O SPOLUPRÁCI PŘI REALIZACI PROJEKTU</w:t>
      </w:r>
    </w:p>
    <w:p w:rsidR="00C77EE9" w:rsidRDefault="00C77EE9" w:rsidP="00C77EE9">
      <w:pPr>
        <w:pStyle w:val="Nzev"/>
        <w:rPr>
          <w:b w:val="0"/>
          <w:bCs/>
          <w:i/>
          <w:iCs/>
          <w:sz w:val="20"/>
          <w:lang w:val="cs-CZ"/>
        </w:rPr>
      </w:pPr>
      <w:r w:rsidRPr="00C77EE9">
        <w:rPr>
          <w:b w:val="0"/>
          <w:bCs/>
          <w:i/>
          <w:iCs/>
          <w:sz w:val="20"/>
          <w:szCs w:val="20"/>
          <w:lang w:val="cs-CZ"/>
        </w:rPr>
        <w:t>„Zpracování koncepční studie území jezera Milada, design manuálu a projektů architektonických intervencí v území a poradenská činnost při koordinaci rozvoje území do roku 2030“</w:t>
      </w:r>
      <w:r w:rsidRPr="00C77EE9">
        <w:rPr>
          <w:b w:val="0"/>
          <w:bCs/>
          <w:i/>
          <w:iCs/>
          <w:sz w:val="20"/>
          <w:lang w:val="cs-CZ"/>
        </w:rPr>
        <w:t xml:space="preserve"> kód akce A736</w:t>
      </w:r>
    </w:p>
    <w:p w:rsidR="00C77EE9" w:rsidRDefault="00C77EE9" w:rsidP="00C77EE9">
      <w:pPr>
        <w:rPr>
          <w:lang w:eastAsia="cs-CZ" w:bidi="ar-SA"/>
        </w:rPr>
      </w:pPr>
    </w:p>
    <w:p w:rsidR="00C77EE9" w:rsidRPr="00C77EE9" w:rsidRDefault="00C77EE9" w:rsidP="00C77EE9">
      <w:pPr>
        <w:pStyle w:val="Nzev"/>
        <w:rPr>
          <w:b w:val="0"/>
          <w:bCs/>
          <w:i/>
          <w:iCs/>
          <w:caps/>
          <w:sz w:val="20"/>
          <w:szCs w:val="20"/>
          <w:lang w:val="en-GB"/>
        </w:rPr>
      </w:pPr>
      <w:r w:rsidRPr="00C77EE9">
        <w:rPr>
          <w:b w:val="0"/>
          <w:bCs/>
          <w:i/>
          <w:iCs/>
          <w:caps/>
          <w:sz w:val="20"/>
          <w:szCs w:val="20"/>
          <w:lang w:val="en-GB"/>
        </w:rPr>
        <w:t>IMPLEMENTATION OF THE PROJECT</w:t>
      </w:r>
    </w:p>
    <w:p w:rsidR="00C77EE9" w:rsidRPr="00C77EE9" w:rsidRDefault="00C77EE9" w:rsidP="00C77EE9">
      <w:pPr>
        <w:pStyle w:val="Nzev"/>
        <w:rPr>
          <w:b w:val="0"/>
          <w:bCs/>
          <w:i/>
          <w:iCs/>
          <w:sz w:val="20"/>
          <w:szCs w:val="20"/>
          <w:lang w:val="en-GB"/>
        </w:rPr>
      </w:pPr>
      <w:r w:rsidRPr="00C77EE9">
        <w:rPr>
          <w:b w:val="0"/>
          <w:bCs/>
          <w:i/>
          <w:iCs/>
          <w:sz w:val="20"/>
          <w:szCs w:val="20"/>
          <w:lang w:val="en-GB"/>
        </w:rPr>
        <w:t xml:space="preserve">"Development of the concept plan of the area of Lake Milada, design code and architectural intervention projects in the area, and consultancy services during the coordination of the area’s development until 2030" </w:t>
      </w:r>
      <w:r>
        <w:rPr>
          <w:b w:val="0"/>
          <w:bCs/>
          <w:i/>
          <w:iCs/>
          <w:sz w:val="20"/>
          <w:szCs w:val="20"/>
          <w:lang w:val="en-GB"/>
        </w:rPr>
        <w:t>action code A736</w:t>
      </w:r>
    </w:p>
    <w:p w:rsidR="00C77EE9" w:rsidRPr="00C77EE9" w:rsidRDefault="00C77EE9" w:rsidP="00C77EE9">
      <w:pPr>
        <w:rPr>
          <w:lang w:val="en-GB" w:eastAsia="cs-CZ" w:bidi="ar-SA"/>
        </w:rPr>
      </w:pPr>
    </w:p>
    <w:sectPr w:rsidR="00C77EE9" w:rsidRPr="00C77EE9">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0B0" w:rsidRDefault="001B20B0" w:rsidP="006A41EC">
      <w:pPr>
        <w:spacing w:after="0" w:line="240" w:lineRule="auto"/>
      </w:pPr>
      <w:r>
        <w:separator/>
      </w:r>
    </w:p>
  </w:endnote>
  <w:endnote w:type="continuationSeparator" w:id="0">
    <w:p w:rsidR="001B20B0" w:rsidRDefault="001B20B0" w:rsidP="006A4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0697521"/>
      <w:docPartObj>
        <w:docPartGallery w:val="Page Numbers (Bottom of Page)"/>
        <w:docPartUnique/>
      </w:docPartObj>
    </w:sdtPr>
    <w:sdtContent>
      <w:p w:rsidR="00E17332" w:rsidRDefault="00E17332">
        <w:pPr>
          <w:pStyle w:val="Zpat"/>
          <w:jc w:val="right"/>
        </w:pPr>
        <w:r>
          <w:fldChar w:fldCharType="begin"/>
        </w:r>
        <w:r>
          <w:instrText>PAGE   \* MERGEFORMAT</w:instrText>
        </w:r>
        <w:r>
          <w:fldChar w:fldCharType="separate"/>
        </w:r>
        <w:r>
          <w:rPr>
            <w:noProof/>
          </w:rPr>
          <w:t>1</w:t>
        </w:r>
        <w:r>
          <w:fldChar w:fldCharType="end"/>
        </w:r>
      </w:p>
    </w:sdtContent>
  </w:sdt>
  <w:p w:rsidR="00E17332" w:rsidRDefault="00E173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0B0" w:rsidRDefault="001B20B0" w:rsidP="006A41EC">
      <w:pPr>
        <w:spacing w:after="0" w:line="240" w:lineRule="auto"/>
      </w:pPr>
      <w:r>
        <w:separator/>
      </w:r>
    </w:p>
  </w:footnote>
  <w:footnote w:type="continuationSeparator" w:id="0">
    <w:p w:rsidR="001B20B0" w:rsidRDefault="001B20B0" w:rsidP="006A41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F008E"/>
    <w:multiLevelType w:val="multilevel"/>
    <w:tmpl w:val="FD7620E0"/>
    <w:lvl w:ilvl="0">
      <w:start w:val="2"/>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1" w15:restartNumberingAfterBreak="0">
    <w:nsid w:val="17F82CD0"/>
    <w:multiLevelType w:val="hybridMultilevel"/>
    <w:tmpl w:val="D23825E2"/>
    <w:lvl w:ilvl="0" w:tplc="5A140656">
      <w:start w:val="1"/>
      <w:numFmt w:val="bullet"/>
      <w:lvlText w:val="­"/>
      <w:lvlJc w:val="left"/>
      <w:pPr>
        <w:ind w:left="1146" w:hanging="360"/>
      </w:pPr>
      <w:rPr>
        <w:rFonts w:ascii="Arial" w:hAnsi="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200D4B90"/>
    <w:multiLevelType w:val="hybridMultilevel"/>
    <w:tmpl w:val="21C26D82"/>
    <w:lvl w:ilvl="0" w:tplc="A0E03C28">
      <w:start w:val="1"/>
      <w:numFmt w:val="decimal"/>
      <w:lvlText w:val="%1."/>
      <w:lvlJc w:val="left"/>
      <w:pPr>
        <w:ind w:left="720" w:hanging="360"/>
      </w:pPr>
      <w:rPr>
        <w:rFonts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14E6CF3"/>
    <w:multiLevelType w:val="hybridMultilevel"/>
    <w:tmpl w:val="0E3ED220"/>
    <w:lvl w:ilvl="0" w:tplc="B55E4B16">
      <w:start w:val="1"/>
      <w:numFmt w:val="decimal"/>
      <w:lvlText w:val="%1."/>
      <w:lvlJc w:val="left"/>
      <w:pPr>
        <w:ind w:left="720" w:hanging="360"/>
      </w:pPr>
      <w:rPr>
        <w:rFonts w:hint="default"/>
        <w:lang w:val="en-U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363CD7"/>
    <w:multiLevelType w:val="hybridMultilevel"/>
    <w:tmpl w:val="3384C026"/>
    <w:lvl w:ilvl="0" w:tplc="0352C0CE">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F72235"/>
    <w:multiLevelType w:val="hybridMultilevel"/>
    <w:tmpl w:val="15BE669E"/>
    <w:lvl w:ilvl="0" w:tplc="5A140656">
      <w:start w:val="1"/>
      <w:numFmt w:val="bullet"/>
      <w:lvlText w:val="­"/>
      <w:lvlJc w:val="left"/>
      <w:pPr>
        <w:ind w:left="1146" w:hanging="360"/>
      </w:pPr>
      <w:rPr>
        <w:rFonts w:ascii="Arial" w:hAnsi="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40636569"/>
    <w:multiLevelType w:val="multilevel"/>
    <w:tmpl w:val="3D3C8A74"/>
    <w:lvl w:ilvl="0">
      <w:start w:val="1"/>
      <w:numFmt w:val="upperRoman"/>
      <w:lvlText w:val="%1."/>
      <w:lvlJc w:val="left"/>
      <w:pPr>
        <w:ind w:left="425" w:hanging="425"/>
      </w:pPr>
      <w:rPr>
        <w:rFonts w:hint="default"/>
      </w:rPr>
    </w:lvl>
    <w:lvl w:ilvl="1">
      <w:start w:val="1"/>
      <w:numFmt w:val="decimal"/>
      <w:lvlText w:val="%2."/>
      <w:lvlJc w:val="left"/>
      <w:pPr>
        <w:ind w:left="284" w:hanging="284"/>
      </w:pPr>
      <w:rPr>
        <w:rFonts w:hint="default"/>
        <w:b w:val="0"/>
      </w:rPr>
    </w:lvl>
    <w:lvl w:ilvl="2">
      <w:start w:val="1"/>
      <w:numFmt w:val="bullet"/>
      <w:pStyle w:val="Odrky"/>
      <w:lvlText w:val="-"/>
      <w:lvlJc w:val="left"/>
      <w:pPr>
        <w:ind w:left="709" w:hanging="425"/>
      </w:pPr>
      <w:rPr>
        <w:rFonts w:ascii="Courier New" w:hAnsi="Courier New" w:hint="default"/>
      </w:rPr>
    </w:lvl>
    <w:lvl w:ilvl="3">
      <w:start w:val="1"/>
      <w:numFmt w:val="none"/>
      <w:lvlText w:val=""/>
      <w:lvlJc w:val="left"/>
      <w:pPr>
        <w:ind w:left="709" w:hanging="709"/>
      </w:pPr>
      <w:rPr>
        <w:rFonts w:hint="default"/>
      </w:rPr>
    </w:lvl>
    <w:lvl w:ilvl="4">
      <w:start w:val="1"/>
      <w:numFmt w:val="lowerLetter"/>
      <w:lvlText w:val="%5)"/>
      <w:lvlJc w:val="left"/>
      <w:pPr>
        <w:ind w:left="709" w:hanging="709"/>
      </w:pPr>
      <w:rPr>
        <w:rFonts w:hint="default"/>
      </w:rPr>
    </w:lvl>
    <w:lvl w:ilvl="5">
      <w:start w:val="1"/>
      <w:numFmt w:val="none"/>
      <w:lvlText w:val=""/>
      <w:lvlJc w:val="left"/>
      <w:pPr>
        <w:ind w:left="709" w:hanging="709"/>
      </w:pPr>
      <w:rPr>
        <w:rFonts w:hint="default"/>
      </w:rPr>
    </w:lvl>
    <w:lvl w:ilvl="6">
      <w:start w:val="1"/>
      <w:numFmt w:val="none"/>
      <w:lvlText w:val=""/>
      <w:lvlJc w:val="left"/>
      <w:pPr>
        <w:ind w:left="709" w:hanging="709"/>
      </w:pPr>
      <w:rPr>
        <w:rFonts w:hint="default"/>
      </w:rPr>
    </w:lvl>
    <w:lvl w:ilvl="7">
      <w:start w:val="1"/>
      <w:numFmt w:val="none"/>
      <w:lvlText w:val=""/>
      <w:lvlJc w:val="left"/>
      <w:pPr>
        <w:ind w:left="709" w:hanging="709"/>
      </w:pPr>
      <w:rPr>
        <w:rFonts w:hint="default"/>
      </w:rPr>
    </w:lvl>
    <w:lvl w:ilvl="8">
      <w:start w:val="1"/>
      <w:numFmt w:val="none"/>
      <w:lvlText w:val=""/>
      <w:lvlJc w:val="left"/>
      <w:pPr>
        <w:ind w:left="709" w:hanging="709"/>
      </w:pPr>
      <w:rPr>
        <w:rFonts w:hint="default"/>
      </w:rPr>
    </w:lvl>
  </w:abstractNum>
  <w:abstractNum w:abstractNumId="7" w15:restartNumberingAfterBreak="0">
    <w:nsid w:val="52AD7A66"/>
    <w:multiLevelType w:val="multilevel"/>
    <w:tmpl w:val="A3B0475C"/>
    <w:lvl w:ilvl="0">
      <w:start w:val="1"/>
      <w:numFmt w:val="upperRoman"/>
      <w:pStyle w:val="Nadpis1"/>
      <w:lvlText w:val="%1."/>
      <w:lvlJc w:val="left"/>
      <w:pPr>
        <w:ind w:left="425" w:hanging="425"/>
      </w:pPr>
      <w:rPr>
        <w:rFonts w:ascii="Arial" w:eastAsiaTheme="majorEastAsia" w:hAnsi="Arial" w:cs="Arial"/>
        <w:b/>
        <w:sz w:val="24"/>
        <w:szCs w:val="24"/>
        <w:lang w:val="cs-CZ"/>
      </w:rPr>
    </w:lvl>
    <w:lvl w:ilvl="1">
      <w:start w:val="1"/>
      <w:numFmt w:val="decimal"/>
      <w:lvlText w:val="%2."/>
      <w:lvlJc w:val="left"/>
      <w:pPr>
        <w:ind w:left="284" w:hanging="284"/>
      </w:pPr>
      <w:rPr>
        <w:rFonts w:hint="default"/>
        <w:b w:val="0"/>
        <w:color w:val="auto"/>
      </w:rPr>
    </w:lvl>
    <w:lvl w:ilvl="2">
      <w:start w:val="1"/>
      <w:numFmt w:val="lowerLetter"/>
      <w:pStyle w:val="Psmena"/>
      <w:lvlText w:val="%3)"/>
      <w:lvlJc w:val="left"/>
      <w:pPr>
        <w:ind w:left="709" w:hanging="425"/>
      </w:pPr>
      <w:rPr>
        <w:rFonts w:hint="default"/>
      </w:rPr>
    </w:lvl>
    <w:lvl w:ilvl="3">
      <w:start w:val="1"/>
      <w:numFmt w:val="none"/>
      <w:lvlText w:val=""/>
      <w:lvlJc w:val="left"/>
      <w:pPr>
        <w:ind w:left="709" w:hanging="709"/>
      </w:pPr>
      <w:rPr>
        <w:rFonts w:hint="default"/>
      </w:rPr>
    </w:lvl>
    <w:lvl w:ilvl="4">
      <w:start w:val="1"/>
      <w:numFmt w:val="none"/>
      <w:lvlText w:val=""/>
      <w:lvlJc w:val="left"/>
      <w:pPr>
        <w:ind w:left="709" w:hanging="709"/>
      </w:pPr>
      <w:rPr>
        <w:rFonts w:hint="default"/>
      </w:rPr>
    </w:lvl>
    <w:lvl w:ilvl="5">
      <w:start w:val="1"/>
      <w:numFmt w:val="none"/>
      <w:lvlText w:val=""/>
      <w:lvlJc w:val="left"/>
      <w:pPr>
        <w:ind w:left="709" w:hanging="709"/>
      </w:pPr>
      <w:rPr>
        <w:rFonts w:hint="default"/>
      </w:rPr>
    </w:lvl>
    <w:lvl w:ilvl="6">
      <w:start w:val="1"/>
      <w:numFmt w:val="none"/>
      <w:lvlText w:val=""/>
      <w:lvlJc w:val="left"/>
      <w:pPr>
        <w:ind w:left="709" w:hanging="709"/>
      </w:pPr>
      <w:rPr>
        <w:rFonts w:hint="default"/>
      </w:rPr>
    </w:lvl>
    <w:lvl w:ilvl="7">
      <w:start w:val="1"/>
      <w:numFmt w:val="none"/>
      <w:lvlText w:val=""/>
      <w:lvlJc w:val="left"/>
      <w:pPr>
        <w:ind w:left="709" w:hanging="709"/>
      </w:pPr>
      <w:rPr>
        <w:rFonts w:hint="default"/>
      </w:rPr>
    </w:lvl>
    <w:lvl w:ilvl="8">
      <w:start w:val="1"/>
      <w:numFmt w:val="none"/>
      <w:lvlText w:val=""/>
      <w:lvlJc w:val="left"/>
      <w:pPr>
        <w:ind w:left="709" w:hanging="709"/>
      </w:pPr>
      <w:rPr>
        <w:rFonts w:hint="default"/>
      </w:rPr>
    </w:lvl>
  </w:abstractNum>
  <w:abstractNum w:abstractNumId="8" w15:restartNumberingAfterBreak="0">
    <w:nsid w:val="58FF7815"/>
    <w:multiLevelType w:val="multilevel"/>
    <w:tmpl w:val="D1A67630"/>
    <w:lvl w:ilvl="0">
      <w:start w:val="1"/>
      <w:numFmt w:val="decimal"/>
      <w:lvlText w:val="%1."/>
      <w:lvlJc w:val="left"/>
      <w:pPr>
        <w:ind w:left="360" w:hanging="360"/>
      </w:pPr>
    </w:lvl>
    <w:lvl w:ilvl="1">
      <w:start w:val="1"/>
      <w:numFmt w:val="decimal"/>
      <w:lvlText w:val="%1.%2."/>
      <w:lvlJc w:val="left"/>
      <w:pPr>
        <w:ind w:left="2559"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E8D3F6A"/>
    <w:multiLevelType w:val="hybridMultilevel"/>
    <w:tmpl w:val="F1B42E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3"/>
  </w:num>
  <w:num w:numId="5">
    <w:abstractNumId w:val="2"/>
  </w:num>
  <w:num w:numId="6">
    <w:abstractNumId w:val="5"/>
  </w:num>
  <w:num w:numId="7">
    <w:abstractNumId w:val="1"/>
  </w:num>
  <w:num w:numId="8">
    <w:abstractNumId w:val="4"/>
  </w:num>
  <w:num w:numId="9">
    <w:abstractNumId w:val="9"/>
  </w:num>
  <w:num w:numId="10">
    <w:abstractNumId w:val="7"/>
    <w:lvlOverride w:ilvl="0">
      <w:startOverride w:val="1"/>
    </w:lvlOverride>
    <w:lvlOverride w:ilvl="1">
      <w:startOverride w:val="1"/>
    </w:lvlOverride>
  </w:num>
  <w:num w:numId="11">
    <w:abstractNumId w:val="7"/>
    <w:lvlOverride w:ilvl="0">
      <w:startOverride w:val="1"/>
    </w:lvlOverride>
    <w:lvlOverride w:ilvl="1">
      <w:startOverride w:val="1"/>
    </w:lvlOverride>
  </w:num>
  <w:num w:numId="12">
    <w:abstractNumId w:val="0"/>
  </w:num>
  <w:num w:numId="13">
    <w:abstractNumId w:val="7"/>
    <w:lvlOverride w:ilvl="0">
      <w:startOverride w:val="4"/>
    </w:lvlOverride>
  </w:num>
  <w:num w:numId="14">
    <w:abstractNumId w:val="7"/>
    <w:lvlOverride w:ilvl="0">
      <w:startOverride w:val="1"/>
    </w:lvlOverride>
    <w:lvlOverride w:ilvl="1">
      <w:startOverride w:val="1"/>
    </w:lvlOverride>
  </w:num>
  <w:num w:numId="15">
    <w:abstractNumId w:val="7"/>
    <w:lvlOverride w:ilvl="0">
      <w:startOverride w:val="1"/>
    </w:lvlOverride>
    <w:lvlOverride w:ilvl="1">
      <w:startOverride w:val="1"/>
    </w:lvlOverride>
  </w:num>
  <w:num w:numId="16">
    <w:abstractNumId w:val="7"/>
    <w:lvlOverride w:ilvl="0">
      <w:startOverride w:val="1"/>
    </w:lvlOverride>
    <w:lvlOverride w:ilvl="1">
      <w:startOverride w:val="1"/>
    </w:lvlOverride>
  </w:num>
  <w:num w:numId="17">
    <w:abstractNumId w:val="7"/>
    <w:lvlOverride w:ilvl="0">
      <w:startOverride w:val="9"/>
    </w:lvlOverride>
  </w:num>
  <w:num w:numId="18">
    <w:abstractNumId w:val="7"/>
    <w:lvlOverride w:ilvl="0">
      <w:startOverride w:val="1"/>
    </w:lvlOverride>
    <w:lvlOverride w:ilvl="1">
      <w:startOverride w:val="1"/>
    </w:lvlOverride>
  </w:num>
  <w:num w:numId="19">
    <w:abstractNumId w:val="7"/>
    <w:lvlOverride w:ilvl="0">
      <w:startOverride w:val="1"/>
    </w:lvlOverride>
    <w:lvlOverride w:ilvl="1">
      <w:startOverride w:val="1"/>
    </w:lvlOverride>
  </w:num>
  <w:num w:numId="20">
    <w:abstractNumId w:val="7"/>
    <w:lvlOverride w:ilvl="0">
      <w:startOverride w:val="1"/>
    </w:lvlOverride>
    <w:lvlOverride w:ilvl="1">
      <w:startOverride w:val="1"/>
    </w:lvlOverride>
  </w:num>
  <w:num w:numId="21">
    <w:abstractNumId w:val="7"/>
    <w:lvlOverride w:ilvl="0">
      <w:startOverride w:val="1"/>
    </w:lvlOverride>
    <w:lvlOverride w:ilvl="1">
      <w:startOverride w:val="1"/>
    </w:lvlOverride>
  </w:num>
  <w:num w:numId="22">
    <w:abstractNumId w:val="7"/>
    <w:lvlOverride w:ilvl="0">
      <w:startOverride w:val="1"/>
    </w:lvlOverride>
    <w:lvlOverride w:ilvl="1">
      <w:startOverride w:val="1"/>
    </w:lvlOverride>
  </w:num>
  <w:num w:numId="23">
    <w:abstractNumId w:val="7"/>
    <w:lvlOverride w:ilvl="0">
      <w:startOverride w:val="1"/>
    </w:lvlOverride>
    <w:lvlOverride w:ilvl="1">
      <w:startOverride w:val="1"/>
    </w:lvlOverride>
  </w:num>
  <w:num w:numId="24">
    <w:abstractNumId w:val="7"/>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1EC"/>
    <w:rsid w:val="000C1E88"/>
    <w:rsid w:val="001B20B0"/>
    <w:rsid w:val="0021525E"/>
    <w:rsid w:val="004C1B72"/>
    <w:rsid w:val="00561471"/>
    <w:rsid w:val="006A41EC"/>
    <w:rsid w:val="006B560A"/>
    <w:rsid w:val="00737051"/>
    <w:rsid w:val="00737E74"/>
    <w:rsid w:val="00803388"/>
    <w:rsid w:val="009004A9"/>
    <w:rsid w:val="00A4482C"/>
    <w:rsid w:val="00BA37F8"/>
    <w:rsid w:val="00C77EE9"/>
    <w:rsid w:val="00CD7070"/>
    <w:rsid w:val="00D91C12"/>
    <w:rsid w:val="00DC4B8D"/>
    <w:rsid w:val="00E153F7"/>
    <w:rsid w:val="00E17332"/>
    <w:rsid w:val="00E60F8F"/>
    <w:rsid w:val="00EB3B1B"/>
    <w:rsid w:val="00ED3678"/>
  </w:rsids>
  <m:mathPr>
    <m:mathFont m:val="Cambria Math"/>
    <m:brkBin m:val="before"/>
    <m:brkBinSub m:val="--"/>
    <m:smallFrac m:val="0"/>
    <m:dispDef/>
    <m:lMargin m:val="0"/>
    <m:rMargin m:val="0"/>
    <m:defJc m:val="centerGroup"/>
    <m:wrapIndent m:val="1440"/>
    <m:intLim m:val="subSup"/>
    <m:naryLim m:val="undOvr"/>
  </m:mathPr>
  <w:themeFontLang w:val="cs-CZ"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810E8-3CFB-4022-9DCF-66F327540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cs-CZ"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cs="Mangal"/>
    </w:rPr>
  </w:style>
  <w:style w:type="paragraph" w:styleId="Nadpis1">
    <w:name w:val="heading 1"/>
    <w:basedOn w:val="Normln"/>
    <w:next w:val="Normln"/>
    <w:link w:val="Nadpis1Char"/>
    <w:uiPriority w:val="9"/>
    <w:qFormat/>
    <w:rsid w:val="006A41EC"/>
    <w:pPr>
      <w:keepNext/>
      <w:keepLines/>
      <w:numPr>
        <w:numId w:val="1"/>
      </w:numPr>
      <w:spacing w:before="360"/>
      <w:outlineLvl w:val="0"/>
    </w:pPr>
    <w:rPr>
      <w:rFonts w:asciiTheme="majorHAnsi" w:eastAsiaTheme="majorEastAsia" w:hAnsiTheme="majorHAnsi" w:cstheme="majorBidi"/>
      <w:b/>
      <w:sz w:val="24"/>
      <w:szCs w:val="32"/>
      <w:lang w:val="en-US"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6A4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6A41EC"/>
    <w:pPr>
      <w:tabs>
        <w:tab w:val="left" w:pos="0"/>
        <w:tab w:val="left" w:pos="426"/>
      </w:tabs>
      <w:spacing w:after="120" w:line="240" w:lineRule="auto"/>
      <w:jc w:val="both"/>
    </w:pPr>
    <w:rPr>
      <w:rFonts w:ascii="Arial" w:eastAsia="Times New Roman" w:hAnsi="Arial" w:cs="Arial"/>
      <w:b/>
      <w:color w:val="000000" w:themeColor="text1"/>
      <w:sz w:val="24"/>
      <w:szCs w:val="24"/>
      <w:lang w:val="en-US" w:eastAsia="cs-CZ" w:bidi="ar-SA"/>
    </w:rPr>
  </w:style>
  <w:style w:type="character" w:customStyle="1" w:styleId="NzevChar">
    <w:name w:val="Název Char"/>
    <w:basedOn w:val="Standardnpsmoodstavce"/>
    <w:link w:val="Nzev"/>
    <w:uiPriority w:val="10"/>
    <w:rsid w:val="006A41EC"/>
    <w:rPr>
      <w:rFonts w:ascii="Arial" w:eastAsia="Times New Roman" w:hAnsi="Arial" w:cs="Arial"/>
      <w:b/>
      <w:color w:val="000000" w:themeColor="text1"/>
      <w:sz w:val="24"/>
      <w:szCs w:val="24"/>
      <w:lang w:val="en-US" w:eastAsia="cs-CZ" w:bidi="ar-SA"/>
    </w:rPr>
  </w:style>
  <w:style w:type="paragraph" w:styleId="Podtitul">
    <w:name w:val="Subtitle"/>
    <w:basedOn w:val="Normln"/>
    <w:next w:val="Normln"/>
    <w:link w:val="PodtitulChar"/>
    <w:uiPriority w:val="11"/>
    <w:qFormat/>
    <w:rsid w:val="006A41EC"/>
    <w:pPr>
      <w:spacing w:before="120" w:after="360" w:line="240" w:lineRule="auto"/>
      <w:contextualSpacing/>
    </w:pPr>
    <w:rPr>
      <w:rFonts w:ascii="Arial" w:eastAsia="Times New Roman" w:hAnsi="Arial" w:cs="Arial"/>
      <w:color w:val="000000" w:themeColor="text1"/>
      <w:sz w:val="24"/>
      <w:szCs w:val="24"/>
      <w:lang w:val="en-US" w:eastAsia="cs-CZ" w:bidi="ar-SA"/>
    </w:rPr>
  </w:style>
  <w:style w:type="character" w:customStyle="1" w:styleId="PodtitulChar">
    <w:name w:val="Podtitul Char"/>
    <w:basedOn w:val="Standardnpsmoodstavce"/>
    <w:link w:val="Podtitul"/>
    <w:uiPriority w:val="11"/>
    <w:rsid w:val="006A41EC"/>
    <w:rPr>
      <w:rFonts w:ascii="Arial" w:eastAsia="Times New Roman" w:hAnsi="Arial" w:cs="Arial"/>
      <w:color w:val="000000" w:themeColor="text1"/>
      <w:sz w:val="24"/>
      <w:szCs w:val="24"/>
      <w:lang w:val="en-US" w:eastAsia="cs-CZ" w:bidi="ar-SA"/>
    </w:rPr>
  </w:style>
  <w:style w:type="character" w:styleId="Zstupntext">
    <w:name w:val="Placeholder Text"/>
    <w:basedOn w:val="Standardnpsmoodstavce"/>
    <w:uiPriority w:val="99"/>
    <w:semiHidden/>
    <w:rsid w:val="006A41EC"/>
    <w:rPr>
      <w:color w:val="808080"/>
    </w:rPr>
  </w:style>
  <w:style w:type="paragraph" w:customStyle="1" w:styleId="Strany">
    <w:name w:val="Strany"/>
    <w:qFormat/>
    <w:rsid w:val="006A41EC"/>
    <w:pPr>
      <w:keepNext/>
      <w:spacing w:after="120" w:line="240" w:lineRule="auto"/>
      <w:outlineLvl w:val="2"/>
    </w:pPr>
    <w:rPr>
      <w:rFonts w:ascii="Arial" w:eastAsia="Times New Roman" w:hAnsi="Arial" w:cs="Arial"/>
      <w:b/>
      <w:color w:val="000000"/>
      <w:sz w:val="20"/>
      <w:lang w:val="en-US" w:eastAsia="cs-CZ" w:bidi="ar-SA"/>
    </w:rPr>
  </w:style>
  <w:style w:type="paragraph" w:customStyle="1" w:styleId="Odstavec">
    <w:name w:val="Odstavec"/>
    <w:qFormat/>
    <w:rsid w:val="006A41EC"/>
    <w:pPr>
      <w:ind w:left="426" w:hanging="426"/>
      <w:jc w:val="both"/>
    </w:pPr>
    <w:rPr>
      <w:sz w:val="20"/>
      <w:szCs w:val="22"/>
      <w:lang w:val="en-US" w:bidi="ar-SA"/>
    </w:rPr>
  </w:style>
  <w:style w:type="paragraph" w:customStyle="1" w:styleId="Strany-text">
    <w:name w:val="Strany-text"/>
    <w:basedOn w:val="Normln"/>
    <w:qFormat/>
    <w:rsid w:val="006A41EC"/>
    <w:pPr>
      <w:spacing w:before="60" w:after="60" w:line="240" w:lineRule="auto"/>
      <w:contextualSpacing/>
    </w:pPr>
    <w:rPr>
      <w:rFonts w:ascii="Arial" w:hAnsi="Arial" w:cs="Arial"/>
      <w:sz w:val="20"/>
      <w:lang w:val="en-US" w:bidi="ar-SA"/>
    </w:rPr>
  </w:style>
  <w:style w:type="character" w:styleId="Siln">
    <w:name w:val="Strong"/>
    <w:basedOn w:val="Standardnpsmoodstavce"/>
    <w:qFormat/>
    <w:rsid w:val="006A41EC"/>
    <w:rPr>
      <w:b/>
      <w:bCs/>
    </w:rPr>
  </w:style>
  <w:style w:type="character" w:styleId="Hypertextovodkaz">
    <w:name w:val="Hyperlink"/>
    <w:basedOn w:val="Standardnpsmoodstavce"/>
    <w:uiPriority w:val="99"/>
    <w:unhideWhenUsed/>
    <w:rsid w:val="006A41EC"/>
    <w:rPr>
      <w:color w:val="0563C1" w:themeColor="hyperlink"/>
      <w:u w:val="single"/>
    </w:rPr>
  </w:style>
  <w:style w:type="paragraph" w:styleId="Zhlav">
    <w:name w:val="header"/>
    <w:basedOn w:val="Normln"/>
    <w:link w:val="ZhlavChar"/>
    <w:uiPriority w:val="99"/>
    <w:unhideWhenUsed/>
    <w:rsid w:val="006A41E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A41EC"/>
    <w:rPr>
      <w:rFonts w:cs="Mangal"/>
    </w:rPr>
  </w:style>
  <w:style w:type="paragraph" w:styleId="Zpat">
    <w:name w:val="footer"/>
    <w:basedOn w:val="Normln"/>
    <w:link w:val="ZpatChar"/>
    <w:uiPriority w:val="99"/>
    <w:unhideWhenUsed/>
    <w:rsid w:val="006A41EC"/>
    <w:pPr>
      <w:tabs>
        <w:tab w:val="center" w:pos="4536"/>
        <w:tab w:val="right" w:pos="9072"/>
      </w:tabs>
      <w:spacing w:after="0" w:line="240" w:lineRule="auto"/>
    </w:pPr>
  </w:style>
  <w:style w:type="character" w:customStyle="1" w:styleId="ZpatChar">
    <w:name w:val="Zápatí Char"/>
    <w:basedOn w:val="Standardnpsmoodstavce"/>
    <w:link w:val="Zpat"/>
    <w:uiPriority w:val="99"/>
    <w:rsid w:val="006A41EC"/>
    <w:rPr>
      <w:rFonts w:cs="Mangal"/>
    </w:rPr>
  </w:style>
  <w:style w:type="character" w:customStyle="1" w:styleId="Nadpis1Char">
    <w:name w:val="Nadpis 1 Char"/>
    <w:basedOn w:val="Standardnpsmoodstavce"/>
    <w:link w:val="Nadpis1"/>
    <w:uiPriority w:val="9"/>
    <w:rsid w:val="006A41EC"/>
    <w:rPr>
      <w:rFonts w:asciiTheme="majorHAnsi" w:eastAsiaTheme="majorEastAsia" w:hAnsiTheme="majorHAnsi" w:cstheme="majorBidi"/>
      <w:b/>
      <w:sz w:val="24"/>
      <w:szCs w:val="32"/>
      <w:lang w:val="en-US" w:bidi="ar-SA"/>
    </w:rPr>
  </w:style>
  <w:style w:type="paragraph" w:customStyle="1" w:styleId="Psmena">
    <w:name w:val="Písmena"/>
    <w:qFormat/>
    <w:rsid w:val="006A41EC"/>
    <w:pPr>
      <w:numPr>
        <w:ilvl w:val="2"/>
        <w:numId w:val="1"/>
      </w:numPr>
      <w:contextualSpacing/>
      <w:jc w:val="both"/>
    </w:pPr>
    <w:rPr>
      <w:sz w:val="20"/>
      <w:szCs w:val="22"/>
      <w:lang w:val="en-US" w:bidi="ar-SA"/>
    </w:rPr>
  </w:style>
  <w:style w:type="paragraph" w:styleId="Odstavecseseznamem">
    <w:name w:val="List Paragraph"/>
    <w:basedOn w:val="Normln"/>
    <w:link w:val="OdstavecseseznamemChar"/>
    <w:uiPriority w:val="34"/>
    <w:qFormat/>
    <w:rsid w:val="006A41EC"/>
    <w:pPr>
      <w:spacing w:after="0" w:line="240" w:lineRule="auto"/>
      <w:ind w:left="720"/>
      <w:contextualSpacing/>
    </w:pPr>
    <w:rPr>
      <w:rFonts w:ascii="Times New Roman" w:eastAsia="Times New Roman" w:hAnsi="Times New Roman" w:cs="Times New Roman"/>
      <w:sz w:val="20"/>
      <w:lang w:val="en-US" w:eastAsia="cs-CZ" w:bidi="ar-SA"/>
    </w:rPr>
  </w:style>
  <w:style w:type="character" w:customStyle="1" w:styleId="OdstavecseseznamemChar">
    <w:name w:val="Odstavec se seznamem Char"/>
    <w:link w:val="Odstavecseseznamem"/>
    <w:uiPriority w:val="34"/>
    <w:rsid w:val="006A41EC"/>
    <w:rPr>
      <w:rFonts w:ascii="Times New Roman" w:eastAsia="Times New Roman" w:hAnsi="Times New Roman" w:cs="Times New Roman"/>
      <w:sz w:val="20"/>
      <w:lang w:val="en-US" w:eastAsia="cs-CZ" w:bidi="ar-SA"/>
    </w:rPr>
  </w:style>
  <w:style w:type="paragraph" w:customStyle="1" w:styleId="Odrky">
    <w:name w:val="Odrážky"/>
    <w:basedOn w:val="Psmena"/>
    <w:qFormat/>
    <w:rsid w:val="000C1E88"/>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kubis@pku.cz" TargetMode="External"/><Relationship Id="rId13" Type="http://schemas.openxmlformats.org/officeDocument/2006/relationships/hyperlink" Target="http://www.pku.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tr.kubis@pku.cz" TargetMode="External"/><Relationship Id="rId12" Type="http://schemas.openxmlformats.org/officeDocument/2006/relationships/hyperlink" Target="mailto:lenka.mottlova@pku.cz"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podatelna@pku.cz"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terina.kolaci@pku.cz" TargetMode="External"/><Relationship Id="rId5" Type="http://schemas.openxmlformats.org/officeDocument/2006/relationships/footnotes" Target="footnotes.xml"/><Relationship Id="rId15" Type="http://schemas.openxmlformats.org/officeDocument/2006/relationships/hyperlink" Target="mailto:podatelna@pku.cz" TargetMode="External"/><Relationship Id="rId10" Type="http://schemas.openxmlformats.org/officeDocument/2006/relationships/hyperlink" Target="mailto:lenka.mottlova@pku.cz"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mailto:katerina.kolaci@pku.cz" TargetMode="External"/><Relationship Id="rId14" Type="http://schemas.openxmlformats.org/officeDocument/2006/relationships/hyperlink" Target="http://www.pku.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876DD26888645E6B864EC1CCFB80192"/>
        <w:category>
          <w:name w:val="Obecné"/>
          <w:gallery w:val="placeholder"/>
        </w:category>
        <w:types>
          <w:type w:val="bbPlcHdr"/>
        </w:types>
        <w:behaviors>
          <w:behavior w:val="content"/>
        </w:behaviors>
        <w:guid w:val="{6413A8E1-CEAA-49BC-B5D0-AE903F7167C5}"/>
      </w:docPartPr>
      <w:docPartBody>
        <w:p w:rsidR="00EF5138" w:rsidRDefault="00EF5138" w:rsidP="00EF5138">
          <w:pPr>
            <w:pStyle w:val="4876DD26888645E6B864EC1CCFB80192"/>
          </w:pPr>
          <w:r w:rsidRPr="00E52377">
            <w:rPr>
              <w:rStyle w:val="Zstupntext"/>
            </w:rPr>
            <w:t>[Klíčová slova]</w:t>
          </w:r>
        </w:p>
      </w:docPartBody>
    </w:docPart>
    <w:docPart>
      <w:docPartPr>
        <w:name w:val="8456E0C7C0E94C579C5BBCEB2A2BC57D"/>
        <w:category>
          <w:name w:val="Obecné"/>
          <w:gallery w:val="placeholder"/>
        </w:category>
        <w:types>
          <w:type w:val="bbPlcHdr"/>
        </w:types>
        <w:behaviors>
          <w:behavior w:val="content"/>
        </w:behaviors>
        <w:guid w:val="{67BE91C9-BDD5-4FBB-9C5E-D8FF32FCC1D5}"/>
      </w:docPartPr>
      <w:docPartBody>
        <w:p w:rsidR="00EF5138" w:rsidRDefault="00EF5138" w:rsidP="00EF5138">
          <w:pPr>
            <w:pStyle w:val="8456E0C7C0E94C579C5BBCEB2A2BC57D"/>
          </w:pPr>
          <w:r>
            <w:rPr>
              <w:rStyle w:val="Zstupntext"/>
            </w:rPr>
            <w:t>xxxx</w:t>
          </w:r>
        </w:p>
      </w:docPartBody>
    </w:docPart>
    <w:docPart>
      <w:docPartPr>
        <w:name w:val="C0F21880AF7B4EDC86F382BA4F780F4A"/>
        <w:category>
          <w:name w:val="Obecné"/>
          <w:gallery w:val="placeholder"/>
        </w:category>
        <w:types>
          <w:type w:val="bbPlcHdr"/>
        </w:types>
        <w:behaviors>
          <w:behavior w:val="content"/>
        </w:behaviors>
        <w:guid w:val="{D8045F0B-1F44-4EF2-9746-4A207A23B2F4}"/>
      </w:docPartPr>
      <w:docPartBody>
        <w:p w:rsidR="00EF5138" w:rsidRDefault="00EF5138" w:rsidP="00EF5138">
          <w:pPr>
            <w:pStyle w:val="C0F21880AF7B4EDC86F382BA4F780F4A"/>
          </w:pPr>
          <w:r w:rsidRPr="00292EA6">
            <w:rPr>
              <w:rStyle w:val="Zstupntext"/>
              <w:highlight w:val="yellow"/>
            </w:rPr>
            <w:t>…………</w:t>
          </w:r>
        </w:p>
      </w:docPartBody>
    </w:docPart>
    <w:docPart>
      <w:docPartPr>
        <w:name w:val="AA35E27F618B496598A763847A78CF45"/>
        <w:category>
          <w:name w:val="Obecné"/>
          <w:gallery w:val="placeholder"/>
        </w:category>
        <w:types>
          <w:type w:val="bbPlcHdr"/>
        </w:types>
        <w:behaviors>
          <w:behavior w:val="content"/>
        </w:behaviors>
        <w:guid w:val="{66DD677F-B41A-427F-9A41-EDFA48C82318}"/>
      </w:docPartPr>
      <w:docPartBody>
        <w:p w:rsidR="00EF5138" w:rsidRDefault="00EF5138" w:rsidP="00EF5138">
          <w:pPr>
            <w:pStyle w:val="AA35E27F618B496598A763847A78CF45"/>
          </w:pPr>
          <w:r w:rsidRPr="00292EA6">
            <w:rPr>
              <w:rStyle w:val="Zstupntext"/>
              <w:highlight w:val="yellow"/>
            </w:rPr>
            <w:t>…………</w:t>
          </w:r>
        </w:p>
      </w:docPartBody>
    </w:docPart>
    <w:docPart>
      <w:docPartPr>
        <w:name w:val="E2388E5E29704055832817C8CAE857D1"/>
        <w:category>
          <w:name w:val="Obecné"/>
          <w:gallery w:val="placeholder"/>
        </w:category>
        <w:types>
          <w:type w:val="bbPlcHdr"/>
        </w:types>
        <w:behaviors>
          <w:behavior w:val="content"/>
        </w:behaviors>
        <w:guid w:val="{880D949B-A180-4E86-B754-B688762B1220}"/>
      </w:docPartPr>
      <w:docPartBody>
        <w:p w:rsidR="00EF5138" w:rsidRDefault="00EF5138" w:rsidP="00EF5138">
          <w:pPr>
            <w:pStyle w:val="E2388E5E29704055832817C8CAE857D1"/>
          </w:pPr>
          <w:r w:rsidRPr="00292EA6">
            <w:rPr>
              <w:rStyle w:val="Zstupntext"/>
              <w:highlight w:val="yellow"/>
            </w:rPr>
            <w:t>…………</w:t>
          </w:r>
        </w:p>
      </w:docPartBody>
    </w:docPart>
    <w:docPart>
      <w:docPartPr>
        <w:name w:val="2C99FC4E5CBF4CA182C52C992891BF22"/>
        <w:category>
          <w:name w:val="Obecné"/>
          <w:gallery w:val="placeholder"/>
        </w:category>
        <w:types>
          <w:type w:val="bbPlcHdr"/>
        </w:types>
        <w:behaviors>
          <w:behavior w:val="content"/>
        </w:behaviors>
        <w:guid w:val="{4C3EBBCF-252A-410B-BE85-1B17D4CCC6C6}"/>
      </w:docPartPr>
      <w:docPartBody>
        <w:p w:rsidR="00EF5138" w:rsidRDefault="00EF5138" w:rsidP="00EF5138">
          <w:pPr>
            <w:pStyle w:val="2C99FC4E5CBF4CA182C52C992891BF22"/>
          </w:pPr>
          <w:r w:rsidRPr="00292EA6">
            <w:rPr>
              <w:rStyle w:val="Zstupntext"/>
              <w:highlight w:val="yellow"/>
            </w:rPr>
            <w:t>…………</w:t>
          </w:r>
        </w:p>
      </w:docPartBody>
    </w:docPart>
    <w:docPart>
      <w:docPartPr>
        <w:name w:val="49E52F287F804256843C0B02A692E5E8"/>
        <w:category>
          <w:name w:val="Obecné"/>
          <w:gallery w:val="placeholder"/>
        </w:category>
        <w:types>
          <w:type w:val="bbPlcHdr"/>
        </w:types>
        <w:behaviors>
          <w:behavior w:val="content"/>
        </w:behaviors>
        <w:guid w:val="{363C83C7-76EA-4432-8654-4F0EA69A401D}"/>
      </w:docPartPr>
      <w:docPartBody>
        <w:p w:rsidR="00EF5138" w:rsidRDefault="00EF5138" w:rsidP="00EF5138">
          <w:pPr>
            <w:pStyle w:val="49E52F287F804256843C0B02A692E5E8"/>
          </w:pPr>
          <w:r w:rsidRPr="00E52377">
            <w:rPr>
              <w:rStyle w:val="Zstupntext"/>
            </w:rPr>
            <w:t>[Klíčová slova]</w:t>
          </w:r>
        </w:p>
      </w:docPartBody>
    </w:docPart>
    <w:docPart>
      <w:docPartPr>
        <w:name w:val="CB7652ACF1584AB5B31E5FD09EB317DD"/>
        <w:category>
          <w:name w:val="Obecné"/>
          <w:gallery w:val="placeholder"/>
        </w:category>
        <w:types>
          <w:type w:val="bbPlcHdr"/>
        </w:types>
        <w:behaviors>
          <w:behavior w:val="content"/>
        </w:behaviors>
        <w:guid w:val="{C49039E9-DF90-4FF3-83BC-75E0EAD06DC7}"/>
      </w:docPartPr>
      <w:docPartBody>
        <w:p w:rsidR="00EF5138" w:rsidRDefault="00EF5138" w:rsidP="00EF5138">
          <w:pPr>
            <w:pStyle w:val="CB7652ACF1584AB5B31E5FD09EB317DD"/>
          </w:pPr>
          <w:r>
            <w:rPr>
              <w:rStyle w:val="Zstupntext"/>
            </w:rPr>
            <w:t>xxxx</w:t>
          </w:r>
        </w:p>
      </w:docPartBody>
    </w:docPart>
    <w:docPart>
      <w:docPartPr>
        <w:name w:val="31B363F6925148DF90313AC3DD4779CD"/>
        <w:category>
          <w:name w:val="Obecné"/>
          <w:gallery w:val="placeholder"/>
        </w:category>
        <w:types>
          <w:type w:val="bbPlcHdr"/>
        </w:types>
        <w:behaviors>
          <w:behavior w:val="content"/>
        </w:behaviors>
        <w:guid w:val="{32CFDAD0-B1D1-4DBF-9D1D-DF9DC35BFA17}"/>
      </w:docPartPr>
      <w:docPartBody>
        <w:p w:rsidR="00EF5138" w:rsidRDefault="00EF5138" w:rsidP="00EF5138">
          <w:pPr>
            <w:pStyle w:val="31B363F6925148DF90313AC3DD4779CD"/>
          </w:pPr>
          <w:r w:rsidRPr="00292EA6">
            <w:rPr>
              <w:rStyle w:val="Zstupntext"/>
              <w:highlight w:val="yellow"/>
            </w:rPr>
            <w:t>…………</w:t>
          </w:r>
        </w:p>
      </w:docPartBody>
    </w:docPart>
    <w:docPart>
      <w:docPartPr>
        <w:name w:val="6507F8ECE8894B87B4389D2AD378E0F3"/>
        <w:category>
          <w:name w:val="Obecné"/>
          <w:gallery w:val="placeholder"/>
        </w:category>
        <w:types>
          <w:type w:val="bbPlcHdr"/>
        </w:types>
        <w:behaviors>
          <w:behavior w:val="content"/>
        </w:behaviors>
        <w:guid w:val="{1783C36C-07F5-4F36-8CBF-0F57E9A9F8C7}"/>
      </w:docPartPr>
      <w:docPartBody>
        <w:p w:rsidR="00EF5138" w:rsidRDefault="00EF5138" w:rsidP="00EF5138">
          <w:pPr>
            <w:pStyle w:val="6507F8ECE8894B87B4389D2AD378E0F3"/>
          </w:pPr>
          <w:r w:rsidRPr="00292EA6">
            <w:rPr>
              <w:rStyle w:val="Zstupntext"/>
              <w:highlight w:val="yellow"/>
            </w:rPr>
            <w:t>…………</w:t>
          </w:r>
        </w:p>
      </w:docPartBody>
    </w:docPart>
    <w:docPart>
      <w:docPartPr>
        <w:name w:val="68CFED12CF07491984D81174724591CB"/>
        <w:category>
          <w:name w:val="Obecné"/>
          <w:gallery w:val="placeholder"/>
        </w:category>
        <w:types>
          <w:type w:val="bbPlcHdr"/>
        </w:types>
        <w:behaviors>
          <w:behavior w:val="content"/>
        </w:behaviors>
        <w:guid w:val="{99FD750B-4BCA-4959-BD60-5C07D07183FD}"/>
      </w:docPartPr>
      <w:docPartBody>
        <w:p w:rsidR="00EF5138" w:rsidRDefault="00EF5138" w:rsidP="00EF5138">
          <w:pPr>
            <w:pStyle w:val="68CFED12CF07491984D81174724591CB"/>
          </w:pPr>
          <w:r w:rsidRPr="00292EA6">
            <w:rPr>
              <w:rStyle w:val="Zstupntext"/>
              <w:highlight w:val="yellow"/>
            </w:rPr>
            <w:t>…………</w:t>
          </w:r>
        </w:p>
      </w:docPartBody>
    </w:docPart>
    <w:docPart>
      <w:docPartPr>
        <w:name w:val="ED88D11A44844198B8C8D05F3313BE2E"/>
        <w:category>
          <w:name w:val="Obecné"/>
          <w:gallery w:val="placeholder"/>
        </w:category>
        <w:types>
          <w:type w:val="bbPlcHdr"/>
        </w:types>
        <w:behaviors>
          <w:behavior w:val="content"/>
        </w:behaviors>
        <w:guid w:val="{ADCCB821-1F5D-4E52-A3ED-C5076906AC56}"/>
      </w:docPartPr>
      <w:docPartBody>
        <w:p w:rsidR="00EF5138" w:rsidRDefault="00EF5138" w:rsidP="00EF5138">
          <w:pPr>
            <w:pStyle w:val="ED88D11A44844198B8C8D05F3313BE2E"/>
          </w:pPr>
          <w:r w:rsidRPr="00292EA6">
            <w:rPr>
              <w:rStyle w:val="Zstupntext"/>
              <w:highlight w:val="yellow"/>
            </w:rPr>
            <w:t>…………</w:t>
          </w:r>
        </w:p>
      </w:docPartBody>
    </w:docPart>
    <w:docPart>
      <w:docPartPr>
        <w:name w:val="4675F8F8A20043E187C0BD721B5BA0B1"/>
        <w:category>
          <w:name w:val="Obecné"/>
          <w:gallery w:val="placeholder"/>
        </w:category>
        <w:types>
          <w:type w:val="bbPlcHdr"/>
        </w:types>
        <w:behaviors>
          <w:behavior w:val="content"/>
        </w:behaviors>
        <w:guid w:val="{F36969E5-199E-46FF-89B0-1D9455A0B6B5}"/>
      </w:docPartPr>
      <w:docPartBody>
        <w:p w:rsidR="00EF5138" w:rsidRDefault="00EF5138" w:rsidP="00EF5138">
          <w:pPr>
            <w:pStyle w:val="4675F8F8A20043E187C0BD721B5BA0B1"/>
          </w:pPr>
          <w:r w:rsidRPr="002C094A">
            <w:rPr>
              <w:rStyle w:val="Zstupntext"/>
            </w:rPr>
            <w:t>[Klíčová slova]</w:t>
          </w:r>
        </w:p>
      </w:docPartBody>
    </w:docPart>
    <w:docPart>
      <w:docPartPr>
        <w:name w:val="2AAB4EB5874F4572B55BCAA3D95C05AA"/>
        <w:category>
          <w:name w:val="Obecné"/>
          <w:gallery w:val="placeholder"/>
        </w:category>
        <w:types>
          <w:type w:val="bbPlcHdr"/>
        </w:types>
        <w:behaviors>
          <w:behavior w:val="content"/>
        </w:behaviors>
        <w:guid w:val="{5BE1D468-65F0-4681-A32D-1D14A6D9DB8E}"/>
      </w:docPartPr>
      <w:docPartBody>
        <w:p w:rsidR="00EF5138" w:rsidRDefault="00EF5138" w:rsidP="00EF5138">
          <w:pPr>
            <w:pStyle w:val="2AAB4EB5874F4572B55BCAA3D95C05AA"/>
          </w:pPr>
          <w:r w:rsidRPr="0086592D">
            <w:rPr>
              <w:rStyle w:val="Zstupntext"/>
            </w:rPr>
            <w:t>……………….</w:t>
          </w:r>
        </w:p>
      </w:docPartBody>
    </w:docPart>
    <w:docPart>
      <w:docPartPr>
        <w:name w:val="D0C711E50A094B9CB326E0D777B3756C"/>
        <w:category>
          <w:name w:val="Obecné"/>
          <w:gallery w:val="placeholder"/>
        </w:category>
        <w:types>
          <w:type w:val="bbPlcHdr"/>
        </w:types>
        <w:behaviors>
          <w:behavior w:val="content"/>
        </w:behaviors>
        <w:guid w:val="{941E9D6C-7493-42C4-BA00-1769C2AC0397}"/>
      </w:docPartPr>
      <w:docPartBody>
        <w:p w:rsidR="00EF5138" w:rsidRDefault="00EF5138" w:rsidP="00EF5138">
          <w:pPr>
            <w:pStyle w:val="D0C711E50A094B9CB326E0D777B3756C"/>
          </w:pPr>
          <w:r w:rsidRPr="00BF49D6">
            <w:rPr>
              <w:rStyle w:val="Zstupntext"/>
              <w:highlight w:val="yellow"/>
            </w:rPr>
            <w:t>……………….</w:t>
          </w:r>
        </w:p>
      </w:docPartBody>
    </w:docPart>
    <w:docPart>
      <w:docPartPr>
        <w:name w:val="2F71D6F648454D6AA62057C0DA2F84C3"/>
        <w:category>
          <w:name w:val="Obecné"/>
          <w:gallery w:val="placeholder"/>
        </w:category>
        <w:types>
          <w:type w:val="bbPlcHdr"/>
        </w:types>
        <w:behaviors>
          <w:behavior w:val="content"/>
        </w:behaviors>
        <w:guid w:val="{A09E000E-8B78-4E8F-B923-24758AF58FBE}"/>
      </w:docPartPr>
      <w:docPartBody>
        <w:p w:rsidR="00EF5138" w:rsidRDefault="00EF5138" w:rsidP="00EF5138">
          <w:pPr>
            <w:pStyle w:val="2F71D6F648454D6AA62057C0DA2F84C3"/>
          </w:pPr>
          <w:r w:rsidRPr="00BF49D6">
            <w:rPr>
              <w:rStyle w:val="Zstupntext"/>
              <w:highlight w:val="yellow"/>
            </w:rPr>
            <w:t>……………….</w:t>
          </w:r>
        </w:p>
      </w:docPartBody>
    </w:docPart>
    <w:docPart>
      <w:docPartPr>
        <w:name w:val="77F3490C2A6B43AF891623633764D952"/>
        <w:category>
          <w:name w:val="Obecné"/>
          <w:gallery w:val="placeholder"/>
        </w:category>
        <w:types>
          <w:type w:val="bbPlcHdr"/>
        </w:types>
        <w:behaviors>
          <w:behavior w:val="content"/>
        </w:behaviors>
        <w:guid w:val="{97648A09-E1D0-43F8-92D2-76E78D5623A1}"/>
      </w:docPartPr>
      <w:docPartBody>
        <w:p w:rsidR="00EF5138" w:rsidRDefault="00EF5138" w:rsidP="00EF5138">
          <w:pPr>
            <w:pStyle w:val="77F3490C2A6B43AF891623633764D952"/>
          </w:pPr>
          <w:r w:rsidRPr="002C094A">
            <w:rPr>
              <w:rStyle w:val="Zstupntext"/>
            </w:rPr>
            <w:t>[Klíčová slova]</w:t>
          </w:r>
        </w:p>
      </w:docPartBody>
    </w:docPart>
    <w:docPart>
      <w:docPartPr>
        <w:name w:val="E6DECAB63D124249A04143D6B5D70253"/>
        <w:category>
          <w:name w:val="Obecné"/>
          <w:gallery w:val="placeholder"/>
        </w:category>
        <w:types>
          <w:type w:val="bbPlcHdr"/>
        </w:types>
        <w:behaviors>
          <w:behavior w:val="content"/>
        </w:behaviors>
        <w:guid w:val="{B85B8CC3-3419-434E-8C4B-3B0F18DD78EA}"/>
      </w:docPartPr>
      <w:docPartBody>
        <w:p w:rsidR="00BA30A1" w:rsidRDefault="00EF5138" w:rsidP="00EF5138">
          <w:pPr>
            <w:pStyle w:val="E6DECAB63D124249A04143D6B5D70253"/>
          </w:pPr>
          <w:r w:rsidRPr="0086592D">
            <w:rPr>
              <w:rStyle w:val="Zstupntext"/>
            </w:rPr>
            <w:t>……………….</w:t>
          </w:r>
        </w:p>
      </w:docPartBody>
    </w:docPart>
    <w:docPart>
      <w:docPartPr>
        <w:name w:val="B5887026F30A4F1CA7312C51BDC57D9D"/>
        <w:category>
          <w:name w:val="Obecné"/>
          <w:gallery w:val="placeholder"/>
        </w:category>
        <w:types>
          <w:type w:val="bbPlcHdr"/>
        </w:types>
        <w:behaviors>
          <w:behavior w:val="content"/>
        </w:behaviors>
        <w:guid w:val="{0B6110C4-7FE1-4798-9E7A-BD351E203114}"/>
      </w:docPartPr>
      <w:docPartBody>
        <w:p w:rsidR="00BA30A1" w:rsidRDefault="00EF5138" w:rsidP="00EF5138">
          <w:pPr>
            <w:pStyle w:val="B5887026F30A4F1CA7312C51BDC57D9D"/>
          </w:pPr>
          <w:r w:rsidRPr="00BF49D6">
            <w:rPr>
              <w:rStyle w:val="Zstupntext"/>
              <w:highlight w:val="yellow"/>
            </w:rPr>
            <w:t>……………….</w:t>
          </w:r>
        </w:p>
      </w:docPartBody>
    </w:docPart>
    <w:docPart>
      <w:docPartPr>
        <w:name w:val="5B96C0C383D14FFD88C0D2DFAFF773AD"/>
        <w:category>
          <w:name w:val="Obecné"/>
          <w:gallery w:val="placeholder"/>
        </w:category>
        <w:types>
          <w:type w:val="bbPlcHdr"/>
        </w:types>
        <w:behaviors>
          <w:behavior w:val="content"/>
        </w:behaviors>
        <w:guid w:val="{33A79559-62DC-47C7-83AA-49D1F9887A9F}"/>
      </w:docPartPr>
      <w:docPartBody>
        <w:p w:rsidR="00BA30A1" w:rsidRDefault="00EF5138" w:rsidP="00EF5138">
          <w:pPr>
            <w:pStyle w:val="5B96C0C383D14FFD88C0D2DFAFF773AD"/>
          </w:pPr>
          <w:r w:rsidRPr="00BF49D6">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138"/>
    <w:rsid w:val="00BA30A1"/>
    <w:rsid w:val="00EA5F1D"/>
    <w:rsid w:val="00EF5138"/>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F5138"/>
    <w:rPr>
      <w:color w:val="808080"/>
    </w:rPr>
  </w:style>
  <w:style w:type="paragraph" w:customStyle="1" w:styleId="4876DD26888645E6B864EC1CCFB80192">
    <w:name w:val="4876DD26888645E6B864EC1CCFB80192"/>
    <w:rsid w:val="00EF5138"/>
  </w:style>
  <w:style w:type="paragraph" w:customStyle="1" w:styleId="8456E0C7C0E94C579C5BBCEB2A2BC57D">
    <w:name w:val="8456E0C7C0E94C579C5BBCEB2A2BC57D"/>
    <w:rsid w:val="00EF5138"/>
  </w:style>
  <w:style w:type="paragraph" w:customStyle="1" w:styleId="C0F21880AF7B4EDC86F382BA4F780F4A">
    <w:name w:val="C0F21880AF7B4EDC86F382BA4F780F4A"/>
    <w:rsid w:val="00EF5138"/>
  </w:style>
  <w:style w:type="paragraph" w:customStyle="1" w:styleId="AA35E27F618B496598A763847A78CF45">
    <w:name w:val="AA35E27F618B496598A763847A78CF45"/>
    <w:rsid w:val="00EF5138"/>
  </w:style>
  <w:style w:type="paragraph" w:customStyle="1" w:styleId="E2388E5E29704055832817C8CAE857D1">
    <w:name w:val="E2388E5E29704055832817C8CAE857D1"/>
    <w:rsid w:val="00EF5138"/>
  </w:style>
  <w:style w:type="paragraph" w:customStyle="1" w:styleId="2C99FC4E5CBF4CA182C52C992891BF22">
    <w:name w:val="2C99FC4E5CBF4CA182C52C992891BF22"/>
    <w:rsid w:val="00EF5138"/>
  </w:style>
  <w:style w:type="paragraph" w:customStyle="1" w:styleId="09723C69C42E463ABE2E856D066A371A">
    <w:name w:val="09723C69C42E463ABE2E856D066A371A"/>
    <w:rsid w:val="00EF5138"/>
  </w:style>
  <w:style w:type="paragraph" w:customStyle="1" w:styleId="A4986E7A50814488B81733C9EA81414B">
    <w:name w:val="A4986E7A50814488B81733C9EA81414B"/>
    <w:rsid w:val="00EF5138"/>
  </w:style>
  <w:style w:type="paragraph" w:customStyle="1" w:styleId="281BAEE9CD404DF5963D0F28FEF84B70">
    <w:name w:val="281BAEE9CD404DF5963D0F28FEF84B70"/>
    <w:rsid w:val="00EF5138"/>
  </w:style>
  <w:style w:type="paragraph" w:customStyle="1" w:styleId="69A0AE8289F04D46A2455CD596E43336">
    <w:name w:val="69A0AE8289F04D46A2455CD596E43336"/>
    <w:rsid w:val="00EF5138"/>
  </w:style>
  <w:style w:type="paragraph" w:customStyle="1" w:styleId="67678104CBD640388E297001C58EBF43">
    <w:name w:val="67678104CBD640388E297001C58EBF43"/>
    <w:rsid w:val="00EF5138"/>
  </w:style>
  <w:style w:type="paragraph" w:customStyle="1" w:styleId="BB00370D4BA94F3FABF48D1BB0608D12">
    <w:name w:val="BB00370D4BA94F3FABF48D1BB0608D12"/>
    <w:rsid w:val="00EF5138"/>
  </w:style>
  <w:style w:type="paragraph" w:customStyle="1" w:styleId="4EC72CA86AE34BC3A2651DCD36F180A3">
    <w:name w:val="4EC72CA86AE34BC3A2651DCD36F180A3"/>
    <w:rsid w:val="00EF5138"/>
  </w:style>
  <w:style w:type="paragraph" w:customStyle="1" w:styleId="ACE518041A8B4AE791FDCB54B01E1F30">
    <w:name w:val="ACE518041A8B4AE791FDCB54B01E1F30"/>
    <w:rsid w:val="00EF5138"/>
  </w:style>
  <w:style w:type="paragraph" w:customStyle="1" w:styleId="FF28D20E936749838F5ED85796AD565B">
    <w:name w:val="FF28D20E936749838F5ED85796AD565B"/>
    <w:rsid w:val="00EF5138"/>
  </w:style>
  <w:style w:type="paragraph" w:customStyle="1" w:styleId="9FF04D113CFC479290FCFE5D62A5B109">
    <w:name w:val="9FF04D113CFC479290FCFE5D62A5B109"/>
    <w:rsid w:val="00EF5138"/>
  </w:style>
  <w:style w:type="paragraph" w:customStyle="1" w:styleId="49E52F287F804256843C0B02A692E5E8">
    <w:name w:val="49E52F287F804256843C0B02A692E5E8"/>
    <w:rsid w:val="00EF5138"/>
  </w:style>
  <w:style w:type="paragraph" w:customStyle="1" w:styleId="CB7652ACF1584AB5B31E5FD09EB317DD">
    <w:name w:val="CB7652ACF1584AB5B31E5FD09EB317DD"/>
    <w:rsid w:val="00EF5138"/>
  </w:style>
  <w:style w:type="paragraph" w:customStyle="1" w:styleId="31B363F6925148DF90313AC3DD4779CD">
    <w:name w:val="31B363F6925148DF90313AC3DD4779CD"/>
    <w:rsid w:val="00EF5138"/>
  </w:style>
  <w:style w:type="paragraph" w:customStyle="1" w:styleId="6507F8ECE8894B87B4389D2AD378E0F3">
    <w:name w:val="6507F8ECE8894B87B4389D2AD378E0F3"/>
    <w:rsid w:val="00EF5138"/>
  </w:style>
  <w:style w:type="paragraph" w:customStyle="1" w:styleId="68CFED12CF07491984D81174724591CB">
    <w:name w:val="68CFED12CF07491984D81174724591CB"/>
    <w:rsid w:val="00EF5138"/>
  </w:style>
  <w:style w:type="paragraph" w:customStyle="1" w:styleId="ED88D11A44844198B8C8D05F3313BE2E">
    <w:name w:val="ED88D11A44844198B8C8D05F3313BE2E"/>
    <w:rsid w:val="00EF5138"/>
  </w:style>
  <w:style w:type="paragraph" w:customStyle="1" w:styleId="4675F8F8A20043E187C0BD721B5BA0B1">
    <w:name w:val="4675F8F8A20043E187C0BD721B5BA0B1"/>
    <w:rsid w:val="00EF5138"/>
  </w:style>
  <w:style w:type="paragraph" w:customStyle="1" w:styleId="2AAB4EB5874F4572B55BCAA3D95C05AA">
    <w:name w:val="2AAB4EB5874F4572B55BCAA3D95C05AA"/>
    <w:rsid w:val="00EF5138"/>
  </w:style>
  <w:style w:type="paragraph" w:customStyle="1" w:styleId="D0C711E50A094B9CB326E0D777B3756C">
    <w:name w:val="D0C711E50A094B9CB326E0D777B3756C"/>
    <w:rsid w:val="00EF5138"/>
  </w:style>
  <w:style w:type="paragraph" w:customStyle="1" w:styleId="2F71D6F648454D6AA62057C0DA2F84C3">
    <w:name w:val="2F71D6F648454D6AA62057C0DA2F84C3"/>
    <w:rsid w:val="00EF5138"/>
  </w:style>
  <w:style w:type="paragraph" w:customStyle="1" w:styleId="77F3490C2A6B43AF891623633764D952">
    <w:name w:val="77F3490C2A6B43AF891623633764D952"/>
    <w:rsid w:val="00EF5138"/>
  </w:style>
  <w:style w:type="paragraph" w:customStyle="1" w:styleId="E6DECAB63D124249A04143D6B5D70253">
    <w:name w:val="E6DECAB63D124249A04143D6B5D70253"/>
    <w:rsid w:val="00EF5138"/>
  </w:style>
  <w:style w:type="paragraph" w:customStyle="1" w:styleId="B5887026F30A4F1CA7312C51BDC57D9D">
    <w:name w:val="B5887026F30A4F1CA7312C51BDC57D9D"/>
    <w:rsid w:val="00EF5138"/>
  </w:style>
  <w:style w:type="paragraph" w:customStyle="1" w:styleId="5B96C0C383D14FFD88C0D2DFAFF773AD">
    <w:name w:val="5B96C0C383D14FFD88C0D2DFAFF773AD"/>
    <w:rsid w:val="00EF51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10839</Words>
  <Characters>63953</Characters>
  <Application>Microsoft Office Word</Application>
  <DocSecurity>0</DocSecurity>
  <Lines>532</Lines>
  <Paragraphs>149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Nová</dc:creator>
  <cp:keywords>A 736</cp:keywords>
  <dc:description/>
  <cp:lastModifiedBy>Jana Nová</cp:lastModifiedBy>
  <cp:revision>4</cp:revision>
  <dcterms:created xsi:type="dcterms:W3CDTF">2021-08-31T07:22:00Z</dcterms:created>
  <dcterms:modified xsi:type="dcterms:W3CDTF">2021-08-31T08:57:00Z</dcterms:modified>
</cp:coreProperties>
</file>