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820"/>
      </w:tblGrid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AE1D2D" w:rsidRPr="00B1336D" w:rsidRDefault="00AE1D2D" w:rsidP="00E7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36D">
              <w:rPr>
                <w:rFonts w:ascii="Arial" w:hAnsi="Arial" w:cs="Arial"/>
                <w:b/>
                <w:sz w:val="24"/>
                <w:szCs w:val="24"/>
              </w:rPr>
              <w:t xml:space="preserve">KRYCÍ LIST </w:t>
            </w:r>
            <w:r w:rsidR="00E72847">
              <w:rPr>
                <w:rFonts w:ascii="Arial" w:hAnsi="Arial" w:cs="Arial"/>
                <w:b/>
                <w:sz w:val="24"/>
                <w:szCs w:val="24"/>
              </w:rPr>
              <w:t>NABÍDKY</w:t>
            </w:r>
          </w:p>
        </w:tc>
      </w:tr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vAlign w:val="center"/>
          </w:tcPr>
          <w:p w:rsidR="00AE1D2D" w:rsidRPr="000F7157" w:rsidRDefault="00E72847" w:rsidP="0024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0305798"/>
                <w:placeholder>
                  <w:docPart w:val="C1EF0B188D6442AA9436A1297C7CC1BA"/>
                </w:placeholder>
                <w:dropDownList>
                  <w:listItem w:displayText="Podlimitní" w:value="Podlimitní"/>
                  <w:listItem w:displayText="Nadlimitní" w:value="Nadlimitní"/>
                </w:dropDownList>
              </w:sdtPr>
              <w:sdtEndPr/>
              <w:sdtContent>
                <w:r w:rsidR="000A6350">
                  <w:rPr>
                    <w:rFonts w:ascii="Arial" w:hAnsi="Arial" w:cs="Arial"/>
                    <w:sz w:val="20"/>
                    <w:szCs w:val="20"/>
                  </w:rPr>
                  <w:t>Nadlimitní</w:t>
                </w:r>
              </w:sdtContent>
            </w:sdt>
            <w:r w:rsidR="00610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BAB">
              <w:rPr>
                <w:rFonts w:ascii="Arial" w:hAnsi="Arial" w:cs="Arial"/>
                <w:sz w:val="20"/>
                <w:szCs w:val="20"/>
              </w:rPr>
              <w:t>v</w:t>
            </w:r>
            <w:r w:rsidR="009A5E69" w:rsidRPr="001F498D">
              <w:rPr>
                <w:rFonts w:ascii="Arial" w:hAnsi="Arial" w:cs="Arial"/>
                <w:sz w:val="20"/>
                <w:szCs w:val="20"/>
              </w:rPr>
              <w:t xml:space="preserve">eřejná zakázka </w:t>
            </w:r>
            <w:r w:rsidR="008B24E6" w:rsidRPr="006F5786">
              <w:rPr>
                <w:rFonts w:ascii="Arial" w:hAnsi="Arial" w:cs="Arial"/>
                <w:sz w:val="20"/>
                <w:szCs w:val="20"/>
              </w:rPr>
              <w:t xml:space="preserve">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-570344960"/>
                <w:placeholder>
                  <w:docPart w:val="C1EF0B188D6442AA9436A1297C7CC1BA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016D5E">
                  <w:rPr>
                    <w:rFonts w:ascii="Arial" w:hAnsi="Arial" w:cs="Arial"/>
                    <w:sz w:val="20"/>
                    <w:szCs w:val="20"/>
                  </w:rPr>
                  <w:t>služby</w:t>
                </w:r>
              </w:sdtContent>
            </w:sdt>
          </w:p>
        </w:tc>
      </w:tr>
      <w:tr w:rsidR="00842091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842091" w:rsidRPr="005E32D0" w:rsidRDefault="00842091">
            <w:pPr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64" w:type="dxa"/>
            <w:gridSpan w:val="2"/>
            <w:vAlign w:val="center"/>
          </w:tcPr>
          <w:p w:rsidR="00842091" w:rsidRPr="005E32D0" w:rsidRDefault="00F24072" w:rsidP="001F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2D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16D5E" w:rsidRPr="00016D5E">
              <w:rPr>
                <w:rFonts w:ascii="Arial" w:hAnsi="Arial" w:cs="Arial"/>
                <w:b/>
                <w:sz w:val="20"/>
                <w:szCs w:val="20"/>
              </w:rPr>
              <w:t>Příprava pro budoucí, nové využití rekultivovaných lokalit v Ústeckém kraji</w:t>
            </w:r>
            <w:r w:rsidR="001C75D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1C75DA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1C75DA" w:rsidRPr="005E32D0" w:rsidRDefault="001C7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364" w:type="dxa"/>
            <w:gridSpan w:val="2"/>
            <w:vAlign w:val="center"/>
          </w:tcPr>
          <w:p w:rsidR="001C75DA" w:rsidRPr="005E32D0" w:rsidRDefault="00016D5E" w:rsidP="001F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D5E">
              <w:rPr>
                <w:rFonts w:ascii="Arial" w:hAnsi="Arial" w:cs="Arial"/>
                <w:b/>
                <w:bCs/>
                <w:sz w:val="20"/>
                <w:szCs w:val="20"/>
              </w:rPr>
              <w:t>A935+A936+A937+A938</w:t>
            </w:r>
          </w:p>
        </w:tc>
      </w:tr>
      <w:tr w:rsidR="000B1B6F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0B1B6F" w:rsidRPr="005E32D0" w:rsidRDefault="005E32D0" w:rsidP="00610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 xml:space="preserve">Základní identifikační údaje </w:t>
            </w:r>
            <w:r w:rsidRPr="001F498D">
              <w:rPr>
                <w:rFonts w:ascii="Arial" w:hAnsi="Arial" w:cs="Arial"/>
                <w:sz w:val="20"/>
                <w:szCs w:val="20"/>
              </w:rPr>
              <w:t xml:space="preserve">účastníka </w:t>
            </w:r>
            <w:r w:rsidR="00610DA3">
              <w:rPr>
                <w:rFonts w:ascii="Arial" w:hAnsi="Arial" w:cs="Arial"/>
                <w:sz w:val="20"/>
                <w:szCs w:val="20"/>
              </w:rPr>
              <w:t>zadávacího</w:t>
            </w:r>
            <w:r w:rsidRPr="001F498D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81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693081" w:rsidRPr="00B1336D" w:rsidRDefault="0069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Zastoupená </w:t>
            </w:r>
            <w:r w:rsidRPr="00693081">
              <w:rPr>
                <w:rFonts w:ascii="Arial" w:hAnsi="Arial" w:cs="Arial"/>
                <w:i/>
                <w:sz w:val="18"/>
                <w:szCs w:val="18"/>
              </w:rPr>
              <w:t>(jméno a příjmení)</w:t>
            </w:r>
          </w:p>
        </w:tc>
        <w:tc>
          <w:tcPr>
            <w:tcW w:w="4820" w:type="dxa"/>
          </w:tcPr>
          <w:p w:rsidR="00693081" w:rsidRPr="00693081" w:rsidRDefault="00693081" w:rsidP="00DE25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392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</w:p>
          <w:p w:rsidR="000F4BDF" w:rsidRPr="00693081" w:rsidRDefault="000F4BDF" w:rsidP="000F4B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(vyplňte, pokud je odlišná od sídla či místa podnikání)</w:t>
            </w:r>
          </w:p>
        </w:tc>
        <w:tc>
          <w:tcPr>
            <w:tcW w:w="4820" w:type="dxa"/>
          </w:tcPr>
          <w:p w:rsidR="00AE1D2D" w:rsidRPr="00B1336D" w:rsidRDefault="00AE1D2D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A3" w:rsidRPr="002145A3" w:rsidTr="00406F84">
        <w:trPr>
          <w:jc w:val="center"/>
        </w:trPr>
        <w:tc>
          <w:tcPr>
            <w:tcW w:w="4673" w:type="dxa"/>
            <w:gridSpan w:val="2"/>
          </w:tcPr>
          <w:p w:rsidR="00610DA3" w:rsidRDefault="00610DA3" w:rsidP="00406F84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Malý či střední podnik</w:t>
            </w:r>
            <w:r w:rsidRPr="00B13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DA3" w:rsidRPr="00DE6358" w:rsidRDefault="00610DA3" w:rsidP="00406F84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pacing w:val="-2"/>
                <w:sz w:val="18"/>
                <w:szCs w:val="18"/>
              </w:rPr>
              <w:t>(dle doporučení Komise 2003/361/ES ze dne 6. 5. 2003)</w:t>
            </w:r>
          </w:p>
        </w:tc>
        <w:tc>
          <w:tcPr>
            <w:tcW w:w="4820" w:type="dxa"/>
            <w:vAlign w:val="center"/>
          </w:tcPr>
          <w:p w:rsidR="00610DA3" w:rsidRPr="00B1336D" w:rsidRDefault="00610DA3" w:rsidP="0040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ANO / NE</w:t>
            </w:r>
            <w:r w:rsidRPr="00B13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C7D">
              <w:rPr>
                <w:rFonts w:ascii="Arial" w:hAnsi="Arial" w:cs="Arial"/>
                <w:i/>
                <w:sz w:val="18"/>
                <w:szCs w:val="18"/>
                <w:highlight w:val="cyan"/>
              </w:rPr>
              <w:t>(nehodící se škrtněte)</w:t>
            </w: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167" w:rsidRPr="00693081">
              <w:rPr>
                <w:rFonts w:ascii="Arial" w:hAnsi="Arial" w:cs="Arial"/>
                <w:i/>
                <w:sz w:val="18"/>
                <w:szCs w:val="18"/>
              </w:rPr>
              <w:t>(funkční)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67" w:rsidRPr="002145A3" w:rsidTr="00C42C7D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DE6358" w:rsidRDefault="00426167" w:rsidP="00DE6358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 xml:space="preserve">Kontaktní osoba pro jednání ve věci </w:t>
            </w:r>
            <w:r w:rsidR="00E72847">
              <w:rPr>
                <w:rFonts w:ascii="Arial" w:hAnsi="Arial" w:cs="Arial"/>
                <w:b/>
                <w:sz w:val="20"/>
                <w:szCs w:val="20"/>
              </w:rPr>
              <w:t>nabídky</w:t>
            </w:r>
            <w:bookmarkStart w:id="0" w:name="_GoBack"/>
            <w:bookmarkEnd w:id="0"/>
          </w:p>
          <w:p w:rsidR="00426167" w:rsidRPr="00B1336D" w:rsidRDefault="00C42C7D" w:rsidP="00DE635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z w:val="18"/>
                <w:szCs w:val="18"/>
              </w:rPr>
              <w:t xml:space="preserve">(jméno, příjmení, e-mail, telefon – pokud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 xml:space="preserve">jsou odlišné od </w:t>
            </w:r>
            <w:r w:rsidR="00BD6240">
              <w:rPr>
                <w:rFonts w:ascii="Arial" w:hAnsi="Arial" w:cs="Arial"/>
                <w:i/>
                <w:sz w:val="18"/>
                <w:szCs w:val="18"/>
              </w:rPr>
              <w:t xml:space="preserve">kontaktních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DE6358">
              <w:rPr>
                <w:rFonts w:ascii="Arial" w:hAnsi="Arial" w:cs="Arial"/>
                <w:i/>
                <w:sz w:val="18"/>
                <w:szCs w:val="18"/>
              </w:rPr>
              <w:t>dajů výše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26167" w:rsidRPr="00B1336D" w:rsidRDefault="00426167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2D" w:rsidRPr="002145A3" w:rsidRDefault="00AE1D2D">
      <w:pPr>
        <w:rPr>
          <w:rFonts w:ascii="Arial" w:hAnsi="Arial" w:cs="Arial"/>
          <w:sz w:val="24"/>
          <w:szCs w:val="24"/>
        </w:rPr>
      </w:pPr>
    </w:p>
    <w:p w:rsidR="00437C5B" w:rsidRPr="002145A3" w:rsidRDefault="00437C5B" w:rsidP="002145A3">
      <w:pPr>
        <w:spacing w:before="360"/>
        <w:jc w:val="both"/>
        <w:rPr>
          <w:rFonts w:ascii="Arial" w:eastAsia="Calibri" w:hAnsi="Arial" w:cs="Arial"/>
        </w:rPr>
      </w:pPr>
      <w:r w:rsidRPr="002145A3">
        <w:rPr>
          <w:rFonts w:ascii="Arial" w:eastAsia="Calibri" w:hAnsi="Arial" w:cs="Arial"/>
        </w:rPr>
        <w:tab/>
      </w:r>
      <w:r w:rsidRPr="002145A3">
        <w:rPr>
          <w:rFonts w:ascii="Arial" w:eastAsia="Calibri" w:hAnsi="Arial" w:cs="Arial"/>
        </w:rPr>
        <w:tab/>
      </w:r>
    </w:p>
    <w:sectPr w:rsidR="00437C5B" w:rsidRPr="002145A3" w:rsidSect="00EF15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7" w:rsidRDefault="00FE0D57" w:rsidP="00AE1D2D">
      <w:pPr>
        <w:spacing w:after="0" w:line="240" w:lineRule="auto"/>
      </w:pPr>
      <w:r>
        <w:separator/>
      </w:r>
    </w:p>
  </w:endnote>
  <w:endnote w:type="continuationSeparator" w:id="0">
    <w:p w:rsidR="00FE0D57" w:rsidRDefault="00FE0D57" w:rsidP="00A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7" w:rsidRDefault="00FE0D57" w:rsidP="00AE1D2D">
      <w:pPr>
        <w:spacing w:after="0" w:line="240" w:lineRule="auto"/>
      </w:pPr>
      <w:r>
        <w:separator/>
      </w:r>
    </w:p>
  </w:footnote>
  <w:footnote w:type="continuationSeparator" w:id="0">
    <w:p w:rsidR="00FE0D57" w:rsidRDefault="00FE0D57" w:rsidP="00A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D" w:rsidRPr="009D0657" w:rsidRDefault="00AE1D2D">
    <w:pPr>
      <w:pStyle w:val="Zhlav"/>
      <w:rPr>
        <w:rFonts w:ascii="Arial" w:hAnsi="Arial" w:cs="Arial"/>
        <w:i/>
        <w:sz w:val="16"/>
        <w:szCs w:val="16"/>
      </w:rPr>
    </w:pPr>
    <w:r w:rsidRPr="009D0657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2105401556"/>
        <w:placeholder>
          <w:docPart w:val="C1EF0B188D6442AA9436A1297C7CC1BA"/>
        </w:placeholder>
        <w:comboBox>
          <w:listItem w:value="Zvolte položku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016D5E">
          <w:rPr>
            <w:rFonts w:ascii="Arial" w:hAnsi="Arial" w:cs="Arial"/>
            <w:i/>
            <w:sz w:val="16"/>
            <w:szCs w:val="16"/>
          </w:rPr>
          <w:t>2</w:t>
        </w:r>
      </w:sdtContent>
    </w:sdt>
    <w:r w:rsidR="00A91B4F">
      <w:rPr>
        <w:rFonts w:ascii="Arial" w:hAnsi="Arial" w:cs="Arial"/>
        <w:i/>
        <w:sz w:val="16"/>
        <w:szCs w:val="16"/>
      </w:rPr>
      <w:t xml:space="preserve"> </w:t>
    </w:r>
    <w:r w:rsidR="00E72847">
      <w:rPr>
        <w:rFonts w:ascii="Arial" w:hAnsi="Arial" w:cs="Arial"/>
        <w:i/>
        <w:sz w:val="16"/>
        <w:szCs w:val="16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7"/>
    <w:rsid w:val="0000083C"/>
    <w:rsid w:val="00016D5E"/>
    <w:rsid w:val="00017174"/>
    <w:rsid w:val="000A6350"/>
    <w:rsid w:val="000B1B6F"/>
    <w:rsid w:val="000F4BDF"/>
    <w:rsid w:val="000F7157"/>
    <w:rsid w:val="00106B98"/>
    <w:rsid w:val="001C75DA"/>
    <w:rsid w:val="001D7E4C"/>
    <w:rsid w:val="001F498D"/>
    <w:rsid w:val="002145A3"/>
    <w:rsid w:val="00245BAB"/>
    <w:rsid w:val="00255446"/>
    <w:rsid w:val="00266D4E"/>
    <w:rsid w:val="002C2F01"/>
    <w:rsid w:val="002D7C46"/>
    <w:rsid w:val="003B5185"/>
    <w:rsid w:val="003E545F"/>
    <w:rsid w:val="00400753"/>
    <w:rsid w:val="00426167"/>
    <w:rsid w:val="00437C5B"/>
    <w:rsid w:val="004E51B5"/>
    <w:rsid w:val="005E32D0"/>
    <w:rsid w:val="00610DA3"/>
    <w:rsid w:val="00635A3C"/>
    <w:rsid w:val="00693081"/>
    <w:rsid w:val="006A62A4"/>
    <w:rsid w:val="006F5786"/>
    <w:rsid w:val="00842091"/>
    <w:rsid w:val="008B24E6"/>
    <w:rsid w:val="008C7B84"/>
    <w:rsid w:val="009018B4"/>
    <w:rsid w:val="009121A9"/>
    <w:rsid w:val="00945953"/>
    <w:rsid w:val="009A5E69"/>
    <w:rsid w:val="009D0657"/>
    <w:rsid w:val="00A05035"/>
    <w:rsid w:val="00A6476F"/>
    <w:rsid w:val="00A91B4F"/>
    <w:rsid w:val="00AE1D2D"/>
    <w:rsid w:val="00AE7A3A"/>
    <w:rsid w:val="00B1336D"/>
    <w:rsid w:val="00B8768B"/>
    <w:rsid w:val="00BD6240"/>
    <w:rsid w:val="00BD6484"/>
    <w:rsid w:val="00C24FD8"/>
    <w:rsid w:val="00C42C7D"/>
    <w:rsid w:val="00D6549B"/>
    <w:rsid w:val="00DE103A"/>
    <w:rsid w:val="00DE25CD"/>
    <w:rsid w:val="00DE6358"/>
    <w:rsid w:val="00E72847"/>
    <w:rsid w:val="00E84B70"/>
    <w:rsid w:val="00EE2481"/>
    <w:rsid w:val="00EF15D2"/>
    <w:rsid w:val="00F1060D"/>
    <w:rsid w:val="00F217E7"/>
    <w:rsid w:val="00F24072"/>
    <w:rsid w:val="00F62098"/>
    <w:rsid w:val="00F65571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E8FAA"/>
  <w15:chartTrackingRefBased/>
  <w15:docId w15:val="{1C277204-9A6D-4326-8340-0D6188F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D2D"/>
  </w:style>
  <w:style w:type="paragraph" w:styleId="Zpat">
    <w:name w:val="footer"/>
    <w:basedOn w:val="Normln"/>
    <w:link w:val="Zpat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D2D"/>
  </w:style>
  <w:style w:type="table" w:styleId="Mkatabulky">
    <w:name w:val="Table Grid"/>
    <w:basedOn w:val="Normlntabulka"/>
    <w:uiPriority w:val="39"/>
    <w:rsid w:val="00A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podlimit_nadlimit\Kryc&#237;%20list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F0B188D6442AA9436A1297C7CC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55451-ED77-4917-B141-DEB2714AF6AD}"/>
      </w:docPartPr>
      <w:docPartBody>
        <w:p w:rsidR="00A43647" w:rsidRDefault="00A43647">
          <w:pPr>
            <w:pStyle w:val="C1EF0B188D6442AA9436A1297C7CC1BA"/>
          </w:pPr>
          <w:r w:rsidRPr="007237F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7"/>
    <w:rsid w:val="00A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1EF0B188D6442AA9436A1297C7CC1BA">
    <w:name w:val="C1EF0B188D6442AA9436A1297C7CC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list_vzor.dotx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Mottlová Lenka</cp:lastModifiedBy>
  <cp:revision>4</cp:revision>
  <dcterms:created xsi:type="dcterms:W3CDTF">2021-04-16T09:01:00Z</dcterms:created>
  <dcterms:modified xsi:type="dcterms:W3CDTF">2021-06-21T06:45:00Z</dcterms:modified>
</cp:coreProperties>
</file>