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858CFD" w14:textId="4EE1FF9F" w:rsidR="00453EFF" w:rsidRDefault="00453EFF" w:rsidP="00E80859">
      <w:pPr>
        <w:spacing w:after="120" w:line="240" w:lineRule="auto"/>
        <w:rPr>
          <w:b/>
          <w:caps/>
          <w:sz w:val="24"/>
          <w:szCs w:val="24"/>
        </w:rPr>
      </w:pPr>
      <w:r>
        <w:rPr>
          <w:b/>
          <w:caps/>
          <w:sz w:val="24"/>
          <w:szCs w:val="24"/>
        </w:rPr>
        <w:t>Obchodní PLATEBNÍ PODMÍNKY (závazný text smlouvy o dílo)</w:t>
      </w:r>
    </w:p>
    <w:p w14:paraId="34EC033E" w14:textId="102D33E0" w:rsidR="007C3221" w:rsidRPr="007C3221" w:rsidRDefault="009C4391" w:rsidP="007C3221">
      <w:pPr>
        <w:spacing w:after="120" w:line="240" w:lineRule="auto"/>
        <w:rPr>
          <w:b/>
          <w:sz w:val="20"/>
          <w:szCs w:val="20"/>
        </w:rPr>
      </w:pPr>
      <w:r w:rsidRPr="007C3221">
        <w:rPr>
          <w:b/>
          <w:caps/>
          <w:sz w:val="20"/>
          <w:szCs w:val="20"/>
        </w:rPr>
        <w:t xml:space="preserve">SMLOUVA </w:t>
      </w:r>
      <w:r w:rsidR="00506431" w:rsidRPr="007C3221">
        <w:rPr>
          <w:b/>
          <w:caps/>
          <w:sz w:val="20"/>
          <w:szCs w:val="20"/>
        </w:rPr>
        <w:t>o dílo</w:t>
      </w:r>
      <w:r w:rsidR="00BF1C59" w:rsidRPr="00E80859">
        <w:rPr>
          <w:b/>
          <w:sz w:val="20"/>
          <w:szCs w:val="20"/>
        </w:rPr>
        <w:t xml:space="preserve"> </w:t>
      </w:r>
      <w:r w:rsidR="00E80859" w:rsidRPr="007C3221">
        <w:rPr>
          <w:b/>
          <w:sz w:val="20"/>
          <w:szCs w:val="20"/>
        </w:rPr>
        <w:t>na akci:</w:t>
      </w:r>
      <w:r w:rsidR="007C3221" w:rsidRPr="007C3221">
        <w:rPr>
          <w:b/>
          <w:sz w:val="20"/>
          <w:szCs w:val="20"/>
        </w:rPr>
        <w:t xml:space="preserve"> </w:t>
      </w:r>
      <w:r w:rsidR="007C3221" w:rsidRPr="007C3221">
        <w:rPr>
          <w:rFonts w:ascii="Arial" w:hAnsi="Arial" w:cs="Arial"/>
          <w:b/>
          <w:sz w:val="20"/>
          <w:szCs w:val="20"/>
        </w:rPr>
        <w:t>„Přelivový vrt PV12“</w:t>
      </w:r>
    </w:p>
    <w:p w14:paraId="41AD4B5B" w14:textId="77777777" w:rsidR="007C3221" w:rsidRPr="00FA004E" w:rsidRDefault="007C3221" w:rsidP="007C3221">
      <w:pPr>
        <w:tabs>
          <w:tab w:val="left" w:pos="360"/>
        </w:tabs>
        <w:ind w:left="426" w:hanging="426"/>
        <w:rPr>
          <w:rFonts w:ascii="Arial" w:hAnsi="Arial" w:cs="Arial"/>
        </w:rPr>
      </w:pPr>
      <w:r>
        <w:rPr>
          <w:rFonts w:ascii="Arial" w:hAnsi="Arial" w:cs="Arial"/>
        </w:rPr>
        <w:t>K</w:t>
      </w:r>
      <w:r w:rsidRPr="00FA004E">
        <w:rPr>
          <w:rFonts w:ascii="Arial" w:hAnsi="Arial" w:cs="Arial"/>
        </w:rPr>
        <w:t>ód akce: A6</w:t>
      </w:r>
      <w:r>
        <w:rPr>
          <w:rFonts w:ascii="Arial" w:hAnsi="Arial" w:cs="Arial"/>
        </w:rPr>
        <w:t>48</w:t>
      </w:r>
    </w:p>
    <w:p w14:paraId="4A1A79A5" w14:textId="14C59206" w:rsidR="00617E6B" w:rsidRPr="00E80859" w:rsidRDefault="00D44D6C" w:rsidP="00AF0BA6">
      <w:pPr>
        <w:pStyle w:val="Podtitul"/>
        <w:rPr>
          <w:b/>
          <w:sz w:val="20"/>
          <w:szCs w:val="20"/>
        </w:rPr>
      </w:pPr>
      <w:r w:rsidRPr="00E80859">
        <w:rPr>
          <w:b/>
          <w:sz w:val="20"/>
          <w:szCs w:val="20"/>
        </w:rPr>
        <w:t>č</w:t>
      </w:r>
      <w:r w:rsidR="003D4D09">
        <w:rPr>
          <w:b/>
          <w:sz w:val="20"/>
          <w:szCs w:val="20"/>
        </w:rPr>
        <w:t xml:space="preserve">. </w:t>
      </w:r>
      <w:proofErr w:type="spellStart"/>
      <w:r w:rsidR="00821AE0">
        <w:rPr>
          <w:b/>
          <w:sz w:val="20"/>
          <w:szCs w:val="20"/>
        </w:rPr>
        <w:t>xxxxx</w:t>
      </w:r>
      <w:proofErr w:type="spellEnd"/>
      <w:r w:rsidR="00821AE0">
        <w:rPr>
          <w:b/>
          <w:sz w:val="20"/>
          <w:szCs w:val="20"/>
        </w:rPr>
        <w:t>/</w:t>
      </w:r>
      <w:proofErr w:type="spellStart"/>
      <w:r w:rsidR="00821AE0">
        <w:rPr>
          <w:b/>
          <w:sz w:val="20"/>
          <w:szCs w:val="20"/>
        </w:rPr>
        <w:t>xxxx</w:t>
      </w:r>
      <w:proofErr w:type="spellEnd"/>
      <w:r w:rsidR="00617E6B" w:rsidRPr="00E80859">
        <w:rPr>
          <w:b/>
          <w:sz w:val="20"/>
          <w:szCs w:val="20"/>
        </w:rPr>
        <w:t>/</w:t>
      </w:r>
      <w:proofErr w:type="spellStart"/>
      <w:r w:rsidR="00453EFF">
        <w:rPr>
          <w:b/>
          <w:sz w:val="20"/>
          <w:szCs w:val="20"/>
        </w:rPr>
        <w:t>xxx</w:t>
      </w:r>
      <w:r w:rsidR="00821AE0">
        <w:rPr>
          <w:b/>
          <w:sz w:val="20"/>
          <w:szCs w:val="20"/>
        </w:rPr>
        <w:t>x</w:t>
      </w:r>
      <w:proofErr w:type="spellEnd"/>
      <w:r w:rsidR="00453EFF">
        <w:rPr>
          <w:b/>
          <w:sz w:val="20"/>
          <w:szCs w:val="20"/>
        </w:rPr>
        <w:t>/2019</w:t>
      </w:r>
    </w:p>
    <w:p w14:paraId="370600F4" w14:textId="25DFE708" w:rsidR="007250D3" w:rsidRPr="00C97941" w:rsidRDefault="00257E3D" w:rsidP="00257E3D">
      <w:pPr>
        <w:pStyle w:val="Strany"/>
      </w:pPr>
      <w:r>
        <w:t>Smluvní strany:</w:t>
      </w:r>
    </w:p>
    <w:tbl>
      <w:tblPr>
        <w:tblStyle w:val="Mkatabulky"/>
        <w:tblW w:w="9889" w:type="dxa"/>
        <w:tblInd w:w="-142" w:type="dxa"/>
        <w:tblBorders>
          <w:top w:val="single" w:sz="12" w:space="0" w:color="00B0F0"/>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833"/>
        <w:gridCol w:w="2394"/>
        <w:gridCol w:w="103"/>
        <w:gridCol w:w="1315"/>
        <w:gridCol w:w="1984"/>
        <w:gridCol w:w="3260"/>
      </w:tblGrid>
      <w:tr w:rsidR="007250D3" w:rsidRPr="000A6E21" w14:paraId="1704A073" w14:textId="77777777" w:rsidTr="008F1C3F">
        <w:tc>
          <w:tcPr>
            <w:tcW w:w="3227" w:type="dxa"/>
            <w:gridSpan w:val="2"/>
          </w:tcPr>
          <w:p w14:paraId="7C5F5546" w14:textId="77777777" w:rsidR="007250D3" w:rsidRPr="000A6E21" w:rsidRDefault="007250D3" w:rsidP="000136FC">
            <w:pPr>
              <w:rPr>
                <w:rFonts w:ascii="Arial" w:hAnsi="Arial" w:cs="Arial"/>
                <w:b/>
                <w:sz w:val="20"/>
                <w:szCs w:val="20"/>
              </w:rPr>
            </w:pPr>
            <w:r w:rsidRPr="000A6E21">
              <w:rPr>
                <w:rFonts w:ascii="Arial" w:hAnsi="Arial" w:cs="Arial"/>
                <w:b/>
                <w:noProof/>
                <w:sz w:val="20"/>
                <w:szCs w:val="20"/>
                <w:lang w:eastAsia="cs-CZ"/>
              </w:rPr>
              <w:drawing>
                <wp:anchor distT="0" distB="0" distL="114300" distR="114300" simplePos="0" relativeHeight="251660288" behindDoc="0" locked="1" layoutInCell="1" allowOverlap="1" wp14:anchorId="278C1A1F" wp14:editId="1624FB27">
                  <wp:simplePos x="0" y="0"/>
                  <wp:positionH relativeFrom="margin">
                    <wp:align>left</wp:align>
                  </wp:positionH>
                  <wp:positionV relativeFrom="margin">
                    <wp:posOffset>0</wp:posOffset>
                  </wp:positionV>
                  <wp:extent cx="1529715" cy="481965"/>
                  <wp:effectExtent l="0" t="0" r="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KU_logo_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9715" cy="481965"/>
                          </a:xfrm>
                          <a:prstGeom prst="rect">
                            <a:avLst/>
                          </a:prstGeom>
                        </pic:spPr>
                      </pic:pic>
                    </a:graphicData>
                  </a:graphic>
                  <wp14:sizeRelH relativeFrom="margin">
                    <wp14:pctWidth>0</wp14:pctWidth>
                  </wp14:sizeRelH>
                  <wp14:sizeRelV relativeFrom="margin">
                    <wp14:pctHeight>0</wp14:pctHeight>
                  </wp14:sizeRelV>
                </wp:anchor>
              </w:drawing>
            </w:r>
          </w:p>
        </w:tc>
        <w:tc>
          <w:tcPr>
            <w:tcW w:w="6662" w:type="dxa"/>
            <w:gridSpan w:val="4"/>
            <w:vAlign w:val="center"/>
          </w:tcPr>
          <w:p w14:paraId="705746F4" w14:textId="77777777" w:rsidR="007250D3" w:rsidRPr="00257E3D" w:rsidRDefault="007250D3" w:rsidP="00257E3D">
            <w:pPr>
              <w:pStyle w:val="Strany-text"/>
              <w:rPr>
                <w:rStyle w:val="Siln"/>
              </w:rPr>
            </w:pPr>
            <w:r w:rsidRPr="00257E3D">
              <w:rPr>
                <w:rStyle w:val="Siln"/>
              </w:rPr>
              <w:t>Palivový kombinát Ústí,</w:t>
            </w:r>
          </w:p>
          <w:p w14:paraId="5F49E777" w14:textId="77777777" w:rsidR="007250D3" w:rsidRPr="00257E3D" w:rsidRDefault="007250D3" w:rsidP="00257E3D">
            <w:pPr>
              <w:pStyle w:val="Strany-text"/>
              <w:rPr>
                <w:rStyle w:val="Siln"/>
              </w:rPr>
            </w:pPr>
            <w:r w:rsidRPr="00257E3D">
              <w:rPr>
                <w:rStyle w:val="Siln"/>
              </w:rPr>
              <w:t xml:space="preserve">státní podnik </w:t>
            </w:r>
          </w:p>
          <w:p w14:paraId="6C8C5BBB" w14:textId="77777777" w:rsidR="007250D3" w:rsidRPr="00257E3D" w:rsidRDefault="007250D3" w:rsidP="00257E3D">
            <w:pPr>
              <w:pStyle w:val="Strany-text"/>
            </w:pPr>
            <w:r w:rsidRPr="00257E3D">
              <w:t>Hrbovická 2, 403 39 Chlumec</w:t>
            </w:r>
          </w:p>
          <w:p w14:paraId="3D6CEE74" w14:textId="70684E2F" w:rsidR="00257E3D" w:rsidRPr="00E92E2D" w:rsidRDefault="00257E3D" w:rsidP="00257E3D">
            <w:pPr>
              <w:rPr>
                <w:rFonts w:ascii="Arial" w:hAnsi="Arial" w:cs="Arial"/>
                <w:sz w:val="20"/>
                <w:szCs w:val="20"/>
              </w:rPr>
            </w:pPr>
          </w:p>
        </w:tc>
      </w:tr>
      <w:tr w:rsidR="00AC6D6B" w14:paraId="27C99490" w14:textId="77777777" w:rsidTr="008F1C3F">
        <w:tblPrEx>
          <w:tblBorders>
            <w:top w:val="single" w:sz="12" w:space="0" w:color="FFFFFF" w:themeColor="background1"/>
          </w:tblBorders>
        </w:tblPrEx>
        <w:trPr>
          <w:trHeight w:val="567"/>
        </w:trPr>
        <w:tc>
          <w:tcPr>
            <w:tcW w:w="833" w:type="dxa"/>
            <w:tcBorders>
              <w:top w:val="nil"/>
              <w:left w:val="nil"/>
              <w:bottom w:val="nil"/>
              <w:right w:val="nil"/>
            </w:tcBorders>
          </w:tcPr>
          <w:p w14:paraId="70560E95" w14:textId="77777777" w:rsidR="00AC6D6B" w:rsidRDefault="00AC6D6B" w:rsidP="00AC6D6B">
            <w:pPr>
              <w:pStyle w:val="Strany-text"/>
            </w:pPr>
          </w:p>
        </w:tc>
        <w:tc>
          <w:tcPr>
            <w:tcW w:w="2394" w:type="dxa"/>
            <w:tcBorders>
              <w:top w:val="nil"/>
              <w:left w:val="nil"/>
              <w:bottom w:val="nil"/>
              <w:right w:val="nil"/>
            </w:tcBorders>
            <w:hideMark/>
          </w:tcPr>
          <w:p w14:paraId="0FAEBD65" w14:textId="77777777" w:rsidR="00AC6D6B" w:rsidRDefault="00AC6D6B" w:rsidP="00AC6D6B">
            <w:pPr>
              <w:pStyle w:val="Strany-text"/>
            </w:pPr>
            <w:r w:rsidRPr="00E92E2D">
              <w:t>IČO</w:t>
            </w:r>
          </w:p>
          <w:p w14:paraId="589408EE" w14:textId="3DA484A3" w:rsidR="00AC6D6B" w:rsidRPr="00E92E2D" w:rsidRDefault="00AC6D6B" w:rsidP="00AC6D6B">
            <w:pPr>
              <w:pStyle w:val="Strany-text"/>
            </w:pPr>
            <w:r w:rsidRPr="00E92E2D">
              <w:t>DIČ</w:t>
            </w:r>
          </w:p>
        </w:tc>
        <w:tc>
          <w:tcPr>
            <w:tcW w:w="1418" w:type="dxa"/>
            <w:gridSpan w:val="2"/>
            <w:tcBorders>
              <w:top w:val="nil"/>
              <w:left w:val="nil"/>
              <w:bottom w:val="nil"/>
              <w:right w:val="nil"/>
            </w:tcBorders>
          </w:tcPr>
          <w:p w14:paraId="11365B68" w14:textId="77777777" w:rsidR="00AC6D6B" w:rsidRDefault="00AC6D6B" w:rsidP="00AC6D6B">
            <w:pPr>
              <w:pStyle w:val="Strany-text"/>
            </w:pPr>
            <w:r w:rsidRPr="00AC6D6B">
              <w:t>00007536</w:t>
            </w:r>
          </w:p>
          <w:p w14:paraId="6359901B" w14:textId="17F92BC4" w:rsidR="00AC6D6B" w:rsidRPr="00E92E2D" w:rsidRDefault="00AC6D6B" w:rsidP="00AC6D6B">
            <w:pPr>
              <w:pStyle w:val="Strany-text"/>
            </w:pPr>
            <w:r>
              <w:t>CZ</w:t>
            </w:r>
            <w:r w:rsidRPr="00A818BA">
              <w:t>00007536</w:t>
            </w:r>
          </w:p>
        </w:tc>
        <w:tc>
          <w:tcPr>
            <w:tcW w:w="1984" w:type="dxa"/>
            <w:tcBorders>
              <w:top w:val="nil"/>
              <w:left w:val="nil"/>
              <w:bottom w:val="nil"/>
              <w:right w:val="nil"/>
            </w:tcBorders>
            <w:hideMark/>
          </w:tcPr>
          <w:p w14:paraId="7DFA520B" w14:textId="77777777" w:rsidR="00AC6D6B" w:rsidRPr="00AC6D6B" w:rsidRDefault="00AC6D6B" w:rsidP="00AC6D6B">
            <w:pPr>
              <w:pStyle w:val="Strany-text"/>
              <w:rPr>
                <w:rStyle w:val="Siln"/>
              </w:rPr>
            </w:pPr>
            <w:r w:rsidRPr="00AC6D6B">
              <w:rPr>
                <w:rStyle w:val="Siln"/>
              </w:rPr>
              <w:t>Bankovní spojení:</w:t>
            </w:r>
          </w:p>
        </w:tc>
        <w:tc>
          <w:tcPr>
            <w:tcW w:w="3260" w:type="dxa"/>
            <w:tcBorders>
              <w:top w:val="nil"/>
              <w:left w:val="nil"/>
              <w:bottom w:val="nil"/>
              <w:right w:val="nil"/>
            </w:tcBorders>
          </w:tcPr>
          <w:p w14:paraId="7FFCFED8" w14:textId="4D10CF20" w:rsidR="00AC6D6B" w:rsidRPr="00E92E2D" w:rsidRDefault="00AC6D6B" w:rsidP="00AC6D6B">
            <w:pPr>
              <w:pStyle w:val="Strany-text"/>
            </w:pPr>
            <w:r>
              <w:t>Komerční banka, a.</w:t>
            </w:r>
            <w:r w:rsidRPr="00E92E2D">
              <w:t>s., pobočka Most</w:t>
            </w:r>
          </w:p>
        </w:tc>
      </w:tr>
      <w:tr w:rsidR="003E0F7B" w14:paraId="2F21890D" w14:textId="77777777" w:rsidTr="008F1C3F">
        <w:tblPrEx>
          <w:tblBorders>
            <w:top w:val="single" w:sz="12" w:space="0" w:color="FFFFFF" w:themeColor="background1"/>
          </w:tblBorders>
        </w:tblPrEx>
        <w:trPr>
          <w:trHeight w:val="737"/>
        </w:trPr>
        <w:tc>
          <w:tcPr>
            <w:tcW w:w="833" w:type="dxa"/>
            <w:tcBorders>
              <w:top w:val="nil"/>
              <w:left w:val="nil"/>
              <w:bottom w:val="nil"/>
              <w:right w:val="nil"/>
            </w:tcBorders>
          </w:tcPr>
          <w:p w14:paraId="7B5527F5" w14:textId="77777777" w:rsidR="003E0F7B" w:rsidRDefault="003E0F7B" w:rsidP="00AC6D6B">
            <w:pPr>
              <w:pStyle w:val="Strany-text"/>
            </w:pPr>
          </w:p>
        </w:tc>
        <w:tc>
          <w:tcPr>
            <w:tcW w:w="3812" w:type="dxa"/>
            <w:gridSpan w:val="3"/>
            <w:tcBorders>
              <w:top w:val="nil"/>
              <w:left w:val="nil"/>
              <w:bottom w:val="nil"/>
              <w:right w:val="nil"/>
            </w:tcBorders>
            <w:hideMark/>
          </w:tcPr>
          <w:p w14:paraId="0CEAE56E" w14:textId="77777777" w:rsidR="003E0F7B" w:rsidRPr="00E92E2D" w:rsidRDefault="003E0F7B" w:rsidP="00AC6D6B">
            <w:pPr>
              <w:pStyle w:val="Strany-text"/>
            </w:pPr>
            <w:r w:rsidRPr="00E92E2D">
              <w:t>zapsaný v obchodním rejstříku vedeném</w:t>
            </w:r>
          </w:p>
          <w:p w14:paraId="2A70775E" w14:textId="77777777" w:rsidR="003E0F7B" w:rsidRPr="00E92E2D" w:rsidRDefault="003E0F7B" w:rsidP="00AC6D6B">
            <w:pPr>
              <w:pStyle w:val="Strany-text"/>
            </w:pPr>
            <w:r w:rsidRPr="00E92E2D">
              <w:t>u Krajského soudu v Ústí nad Labem,</w:t>
            </w:r>
          </w:p>
          <w:p w14:paraId="37A012C9" w14:textId="40EE9495" w:rsidR="003E0F7B" w:rsidRPr="00E92E2D" w:rsidRDefault="005D262F" w:rsidP="001662BA">
            <w:pPr>
              <w:pStyle w:val="Strany-text"/>
              <w:spacing w:after="120"/>
            </w:pPr>
            <w:proofErr w:type="spellStart"/>
            <w:r>
              <w:t>sp</w:t>
            </w:r>
            <w:proofErr w:type="spellEnd"/>
            <w:r>
              <w:t>. zn. AXVIII</w:t>
            </w:r>
            <w:r w:rsidR="008474C9">
              <w:t xml:space="preserve"> </w:t>
            </w:r>
            <w:r w:rsidR="003E0F7B" w:rsidRPr="00E92E2D">
              <w:t>433</w:t>
            </w:r>
          </w:p>
        </w:tc>
        <w:tc>
          <w:tcPr>
            <w:tcW w:w="1984" w:type="dxa"/>
            <w:tcBorders>
              <w:top w:val="nil"/>
              <w:left w:val="nil"/>
              <w:bottom w:val="nil"/>
              <w:right w:val="nil"/>
            </w:tcBorders>
            <w:hideMark/>
          </w:tcPr>
          <w:p w14:paraId="0F2371C8" w14:textId="77777777" w:rsidR="003E0F7B" w:rsidRPr="00AC6D6B" w:rsidRDefault="003E0F7B" w:rsidP="00AC6D6B">
            <w:pPr>
              <w:pStyle w:val="Strany-text"/>
              <w:rPr>
                <w:rStyle w:val="Siln"/>
              </w:rPr>
            </w:pPr>
            <w:r w:rsidRPr="00AC6D6B">
              <w:rPr>
                <w:rStyle w:val="Siln"/>
              </w:rPr>
              <w:t>Číslo účtu:</w:t>
            </w:r>
          </w:p>
          <w:p w14:paraId="5DD0AF8A" w14:textId="77777777" w:rsidR="00AC6D6B" w:rsidRPr="00AC6D6B" w:rsidRDefault="00AC6D6B" w:rsidP="00AC6D6B">
            <w:pPr>
              <w:pStyle w:val="Strany-text"/>
              <w:rPr>
                <w:rStyle w:val="Siln"/>
              </w:rPr>
            </w:pPr>
          </w:p>
          <w:p w14:paraId="12FD875B" w14:textId="77777777" w:rsidR="00AC6D6B" w:rsidRPr="00AC6D6B" w:rsidRDefault="00AC6D6B" w:rsidP="00AC6D6B">
            <w:pPr>
              <w:pStyle w:val="Strany-text"/>
              <w:rPr>
                <w:rStyle w:val="Siln"/>
              </w:rPr>
            </w:pPr>
          </w:p>
        </w:tc>
        <w:tc>
          <w:tcPr>
            <w:tcW w:w="3260" w:type="dxa"/>
            <w:tcBorders>
              <w:top w:val="nil"/>
              <w:left w:val="nil"/>
              <w:bottom w:val="nil"/>
              <w:right w:val="nil"/>
            </w:tcBorders>
            <w:hideMark/>
          </w:tcPr>
          <w:p w14:paraId="233E7BD6" w14:textId="5D9C439B" w:rsidR="003E0F7B" w:rsidRPr="00AC6D6B" w:rsidRDefault="003E0F7B" w:rsidP="00AC6D6B">
            <w:pPr>
              <w:pStyle w:val="Strany-text"/>
            </w:pPr>
            <w:r w:rsidRPr="00D326AF">
              <w:rPr>
                <w:highlight w:val="black"/>
              </w:rPr>
              <w:t>1609491/0100</w:t>
            </w:r>
          </w:p>
        </w:tc>
      </w:tr>
      <w:tr w:rsidR="003E0F7B" w14:paraId="26109900" w14:textId="77777777" w:rsidTr="008F1C3F">
        <w:tblPrEx>
          <w:tblBorders>
            <w:top w:val="single" w:sz="12" w:space="0" w:color="FFFFFF" w:themeColor="background1"/>
          </w:tblBorders>
        </w:tblPrEx>
        <w:trPr>
          <w:trHeight w:val="454"/>
        </w:trPr>
        <w:tc>
          <w:tcPr>
            <w:tcW w:w="833" w:type="dxa"/>
            <w:tcBorders>
              <w:top w:val="nil"/>
              <w:left w:val="nil"/>
              <w:bottom w:val="nil"/>
              <w:right w:val="nil"/>
            </w:tcBorders>
          </w:tcPr>
          <w:p w14:paraId="34937610" w14:textId="77777777" w:rsidR="003E0F7B" w:rsidRDefault="003E0F7B">
            <w:pPr>
              <w:rPr>
                <w:rFonts w:ascii="Arial" w:hAnsi="Arial" w:cs="Arial"/>
                <w:b/>
                <w:sz w:val="20"/>
                <w:szCs w:val="20"/>
              </w:rPr>
            </w:pPr>
          </w:p>
        </w:tc>
        <w:tc>
          <w:tcPr>
            <w:tcW w:w="2394" w:type="dxa"/>
            <w:tcBorders>
              <w:top w:val="nil"/>
              <w:left w:val="nil"/>
              <w:bottom w:val="nil"/>
              <w:right w:val="nil"/>
            </w:tcBorders>
            <w:hideMark/>
          </w:tcPr>
          <w:p w14:paraId="18252273" w14:textId="4A7F9CA8" w:rsidR="003E0F7B" w:rsidRPr="00AC6D6B" w:rsidRDefault="00257E3D" w:rsidP="001662BA">
            <w:pPr>
              <w:pStyle w:val="Strany-text"/>
              <w:contextualSpacing w:val="0"/>
              <w:rPr>
                <w:rStyle w:val="Siln"/>
              </w:rPr>
            </w:pPr>
            <w:r w:rsidRPr="00AC6D6B">
              <w:rPr>
                <w:rStyle w:val="Siln"/>
              </w:rPr>
              <w:t>Zastoupen:</w:t>
            </w:r>
          </w:p>
        </w:tc>
        <w:tc>
          <w:tcPr>
            <w:tcW w:w="6662" w:type="dxa"/>
            <w:gridSpan w:val="4"/>
            <w:tcBorders>
              <w:top w:val="nil"/>
              <w:left w:val="nil"/>
              <w:bottom w:val="nil"/>
              <w:right w:val="nil"/>
            </w:tcBorders>
            <w:hideMark/>
          </w:tcPr>
          <w:p w14:paraId="63A75910" w14:textId="17A1F9FD" w:rsidR="003E0F7B" w:rsidRPr="00E92E2D" w:rsidRDefault="003E0F7B" w:rsidP="001662BA">
            <w:pPr>
              <w:pStyle w:val="Strany-text"/>
            </w:pPr>
            <w:r w:rsidRPr="00E92E2D">
              <w:t xml:space="preserve">Ing. Petrem Lencem, ředitelem </w:t>
            </w:r>
            <w:r w:rsidR="00182105">
              <w:t xml:space="preserve">státního </w:t>
            </w:r>
            <w:r w:rsidRPr="00E92E2D">
              <w:t>podniku</w:t>
            </w:r>
          </w:p>
        </w:tc>
      </w:tr>
      <w:tr w:rsidR="003E0F7B" w14:paraId="707DA770" w14:textId="77777777" w:rsidTr="008F1C3F">
        <w:tblPrEx>
          <w:tblBorders>
            <w:top w:val="single" w:sz="12" w:space="0" w:color="FFFFFF" w:themeColor="background1"/>
          </w:tblBorders>
        </w:tblPrEx>
        <w:trPr>
          <w:trHeight w:val="737"/>
        </w:trPr>
        <w:tc>
          <w:tcPr>
            <w:tcW w:w="833" w:type="dxa"/>
            <w:tcBorders>
              <w:top w:val="nil"/>
              <w:left w:val="nil"/>
              <w:bottom w:val="nil"/>
              <w:right w:val="nil"/>
            </w:tcBorders>
            <w:hideMark/>
          </w:tcPr>
          <w:p w14:paraId="65CA54D6" w14:textId="77777777" w:rsidR="003E0F7B" w:rsidRDefault="003E0F7B" w:rsidP="003E2CE9">
            <w:pPr>
              <w:rPr>
                <w:rFonts w:ascii="Arial" w:hAnsi="Arial" w:cs="Arial"/>
                <w:b/>
                <w:sz w:val="20"/>
                <w:szCs w:val="20"/>
              </w:rPr>
            </w:pPr>
          </w:p>
        </w:tc>
        <w:tc>
          <w:tcPr>
            <w:tcW w:w="2497" w:type="dxa"/>
            <w:gridSpan w:val="2"/>
            <w:tcBorders>
              <w:top w:val="nil"/>
              <w:left w:val="nil"/>
              <w:bottom w:val="nil"/>
              <w:right w:val="nil"/>
            </w:tcBorders>
            <w:shd w:val="clear" w:color="auto" w:fill="auto"/>
            <w:hideMark/>
          </w:tcPr>
          <w:p w14:paraId="1E258CA8" w14:textId="77777777" w:rsidR="003E0F7B" w:rsidRPr="00AC6D6B" w:rsidRDefault="003E0F7B" w:rsidP="008F1C3F">
            <w:pPr>
              <w:pStyle w:val="Strany-text"/>
              <w:spacing w:before="120" w:after="120"/>
              <w:contextualSpacing w:val="0"/>
              <w:rPr>
                <w:rStyle w:val="Siln"/>
              </w:rPr>
            </w:pPr>
            <w:r w:rsidRPr="00AC6D6B">
              <w:rPr>
                <w:rStyle w:val="Siln"/>
              </w:rPr>
              <w:t xml:space="preserve">Ve věcech technických: </w:t>
            </w:r>
          </w:p>
        </w:tc>
        <w:tc>
          <w:tcPr>
            <w:tcW w:w="6559" w:type="dxa"/>
            <w:gridSpan w:val="3"/>
            <w:tcBorders>
              <w:top w:val="nil"/>
              <w:left w:val="nil"/>
              <w:bottom w:val="nil"/>
              <w:right w:val="nil"/>
            </w:tcBorders>
            <w:shd w:val="clear" w:color="auto" w:fill="auto"/>
          </w:tcPr>
          <w:p w14:paraId="6FB47D65" w14:textId="77777777" w:rsidR="006B36B7" w:rsidRDefault="000F3021" w:rsidP="008F1C3F">
            <w:pPr>
              <w:tabs>
                <w:tab w:val="left" w:pos="0"/>
              </w:tabs>
              <w:spacing w:before="120" w:after="120"/>
              <w:ind w:hanging="108"/>
              <w:jc w:val="both"/>
              <w:rPr>
                <w:rFonts w:ascii="Arial" w:eastAsia="SimSun" w:hAnsi="Arial" w:cs="Arial"/>
                <w:sz w:val="20"/>
                <w:szCs w:val="20"/>
              </w:rPr>
            </w:pPr>
            <w:r w:rsidRPr="00D326AF">
              <w:rPr>
                <w:rFonts w:ascii="Arial" w:eastAsia="SimSun" w:hAnsi="Arial" w:cs="Arial"/>
                <w:sz w:val="20"/>
                <w:szCs w:val="20"/>
                <w:highlight w:val="black"/>
              </w:rPr>
              <w:t>RNDr. Peter Horváth,</w:t>
            </w:r>
            <w:r w:rsidRPr="006460C1">
              <w:rPr>
                <w:rFonts w:ascii="Arial" w:eastAsia="SimSun" w:hAnsi="Arial" w:cs="Arial"/>
                <w:sz w:val="20"/>
                <w:szCs w:val="20"/>
              </w:rPr>
              <w:t xml:space="preserve"> </w:t>
            </w:r>
            <w:r>
              <w:rPr>
                <w:rFonts w:ascii="Arial" w:eastAsia="SimSun" w:hAnsi="Arial" w:cs="Arial"/>
                <w:sz w:val="20"/>
                <w:szCs w:val="20"/>
              </w:rPr>
              <w:t>vedoucí oddělení</w:t>
            </w:r>
            <w:r w:rsidRPr="006460C1">
              <w:rPr>
                <w:rFonts w:ascii="Arial" w:eastAsia="SimSun" w:hAnsi="Arial" w:cs="Arial"/>
                <w:sz w:val="20"/>
                <w:szCs w:val="20"/>
              </w:rPr>
              <w:t xml:space="preserve"> hydrogeologie</w:t>
            </w:r>
          </w:p>
          <w:p w14:paraId="2191C6A0" w14:textId="4EFB31B7" w:rsidR="00BC70E3" w:rsidRPr="000F3021" w:rsidRDefault="00BC70E3" w:rsidP="008F1C3F">
            <w:pPr>
              <w:tabs>
                <w:tab w:val="left" w:pos="0"/>
              </w:tabs>
              <w:spacing w:before="120" w:after="120"/>
              <w:ind w:hanging="108"/>
              <w:jc w:val="both"/>
              <w:rPr>
                <w:rFonts w:ascii="Arial" w:eastAsia="SimSun" w:hAnsi="Arial" w:cs="Arial"/>
                <w:sz w:val="20"/>
                <w:szCs w:val="20"/>
              </w:rPr>
            </w:pPr>
            <w:r w:rsidRPr="00D326AF">
              <w:rPr>
                <w:rFonts w:ascii="Arial" w:eastAsia="SimSun" w:hAnsi="Arial" w:cs="Arial"/>
                <w:sz w:val="20"/>
                <w:szCs w:val="20"/>
                <w:highlight w:val="black"/>
              </w:rPr>
              <w:t>Ladislav Předota,</w:t>
            </w:r>
            <w:r>
              <w:rPr>
                <w:rFonts w:ascii="Arial" w:eastAsia="SimSun" w:hAnsi="Arial" w:cs="Arial"/>
                <w:sz w:val="20"/>
                <w:szCs w:val="20"/>
              </w:rPr>
              <w:t xml:space="preserve"> technický pracovník oddělení hydrologie</w:t>
            </w:r>
          </w:p>
        </w:tc>
      </w:tr>
      <w:tr w:rsidR="003E0F7B" w14:paraId="2B3915A6" w14:textId="77777777" w:rsidTr="008F1C3F">
        <w:tblPrEx>
          <w:tblBorders>
            <w:top w:val="single" w:sz="12" w:space="0" w:color="FFFFFF" w:themeColor="background1"/>
          </w:tblBorders>
        </w:tblPrEx>
        <w:trPr>
          <w:trHeight w:val="454"/>
        </w:trPr>
        <w:tc>
          <w:tcPr>
            <w:tcW w:w="833" w:type="dxa"/>
            <w:tcBorders>
              <w:top w:val="nil"/>
              <w:left w:val="nil"/>
              <w:bottom w:val="nil"/>
              <w:right w:val="nil"/>
            </w:tcBorders>
          </w:tcPr>
          <w:p w14:paraId="1F8D6030" w14:textId="77777777" w:rsidR="003E0F7B" w:rsidRDefault="003E0F7B" w:rsidP="003E2CE9">
            <w:pPr>
              <w:rPr>
                <w:rFonts w:ascii="Arial" w:hAnsi="Arial" w:cs="Arial"/>
                <w:b/>
                <w:sz w:val="20"/>
                <w:szCs w:val="20"/>
              </w:rPr>
            </w:pPr>
          </w:p>
        </w:tc>
        <w:tc>
          <w:tcPr>
            <w:tcW w:w="9056" w:type="dxa"/>
            <w:gridSpan w:val="5"/>
            <w:tcBorders>
              <w:top w:val="nil"/>
              <w:left w:val="nil"/>
              <w:bottom w:val="nil"/>
              <w:right w:val="nil"/>
            </w:tcBorders>
            <w:shd w:val="clear" w:color="auto" w:fill="auto"/>
            <w:hideMark/>
          </w:tcPr>
          <w:p w14:paraId="0DAFC584" w14:textId="67335557" w:rsidR="003E0F7B" w:rsidRPr="00E92E2D" w:rsidRDefault="003E0F7B" w:rsidP="008F1C3F">
            <w:pPr>
              <w:pStyle w:val="Strany-text"/>
              <w:spacing w:before="0"/>
              <w:contextualSpacing w:val="0"/>
            </w:pPr>
            <w:r w:rsidRPr="00E92E2D">
              <w:t xml:space="preserve">(dále jen </w:t>
            </w:r>
            <w:r w:rsidRPr="00E92E2D">
              <w:rPr>
                <w:i/>
              </w:rPr>
              <w:t>„</w:t>
            </w:r>
            <w:r w:rsidR="0051395B" w:rsidRPr="00E92E2D">
              <w:rPr>
                <w:i/>
              </w:rPr>
              <w:t>Objednatel</w:t>
            </w:r>
            <w:r w:rsidRPr="00E92E2D">
              <w:rPr>
                <w:i/>
              </w:rPr>
              <w:t>“</w:t>
            </w:r>
            <w:r w:rsidRPr="00E92E2D">
              <w:t>)</w:t>
            </w:r>
          </w:p>
        </w:tc>
      </w:tr>
    </w:tbl>
    <w:p w14:paraId="480039BA" w14:textId="4B96D62F" w:rsidR="003E0F7B" w:rsidRPr="009E34E3" w:rsidRDefault="003E0F7B" w:rsidP="009E34E3">
      <w:pPr>
        <w:pStyle w:val="Strany"/>
        <w:spacing w:before="120"/>
        <w:outlineLvl w:val="9"/>
      </w:pPr>
      <w:r>
        <w:rPr>
          <w:noProof/>
        </w:rPr>
        <mc:AlternateContent>
          <mc:Choice Requires="wps">
            <w:drawing>
              <wp:anchor distT="0" distB="0" distL="114300" distR="114300" simplePos="0" relativeHeight="251658240" behindDoc="0" locked="0" layoutInCell="1" allowOverlap="1" wp14:anchorId="39359F04" wp14:editId="25E217E7">
                <wp:simplePos x="0" y="0"/>
                <wp:positionH relativeFrom="column">
                  <wp:posOffset>353695</wp:posOffset>
                </wp:positionH>
                <wp:positionV relativeFrom="paragraph">
                  <wp:posOffset>144145</wp:posOffset>
                </wp:positionV>
                <wp:extent cx="5760000" cy="0"/>
                <wp:effectExtent l="0" t="0" r="0" b="19050"/>
                <wp:wrapNone/>
                <wp:docPr id="3" name="Přímá spojnice 3"/>
                <wp:cNvGraphicFramePr/>
                <a:graphic xmlns:a="http://schemas.openxmlformats.org/drawingml/2006/main">
                  <a:graphicData uri="http://schemas.microsoft.com/office/word/2010/wordprocessingShape">
                    <wps:wsp>
                      <wps:cNvCnPr/>
                      <wps:spPr>
                        <a:xfrm flipV="1">
                          <a:off x="0" y="0"/>
                          <a:ext cx="5760000" cy="0"/>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61BE69D" id="Přímá spojnice 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85pt,11.35pt" to="481.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" strokecolor="black [3213]" strokeweight="1.5pt">
                <v:stroke dashstyle="1 1" joinstyle="miter"/>
              </v:line>
            </w:pict>
          </mc:Fallback>
        </mc:AlternateContent>
      </w:r>
      <w:r>
        <w:t>a</w:t>
      </w:r>
    </w:p>
    <w:tbl>
      <w:tblPr>
        <w:tblStyle w:val="Mkatabulky"/>
        <w:tblW w:w="9830" w:type="dxa"/>
        <w:tblInd w:w="-137" w:type="dxa"/>
        <w:tblBorders>
          <w:top w:val="none" w:sz="0" w:space="0" w:color="auto"/>
          <w:left w:val="none" w:sz="0" w:space="0" w:color="auto"/>
          <w:bottom w:val="single" w:sz="12" w:space="0" w:color="5B9BD5" w:themeColor="accent1"/>
          <w:right w:val="none" w:sz="0" w:space="0" w:color="auto"/>
          <w:insideH w:val="none" w:sz="0" w:space="0" w:color="auto"/>
          <w:insideV w:val="single" w:sz="6" w:space="0" w:color="5B9BD5" w:themeColor="accent1"/>
        </w:tblBorders>
        <w:tblLayout w:type="fixed"/>
        <w:tblLook w:val="04A0" w:firstRow="1" w:lastRow="0" w:firstColumn="1" w:lastColumn="0" w:noHBand="0" w:noVBand="1"/>
      </w:tblPr>
      <w:tblGrid>
        <w:gridCol w:w="803"/>
        <w:gridCol w:w="2452"/>
        <w:gridCol w:w="42"/>
        <w:gridCol w:w="1343"/>
        <w:gridCol w:w="1984"/>
        <w:gridCol w:w="3206"/>
      </w:tblGrid>
      <w:tr w:rsidR="00AC6D6B" w14:paraId="041C0B7B" w14:textId="77777777" w:rsidTr="00DD625B">
        <w:trPr>
          <w:trHeight w:val="468"/>
        </w:trPr>
        <w:tc>
          <w:tcPr>
            <w:tcW w:w="803" w:type="dxa"/>
            <w:tcBorders>
              <w:top w:val="nil"/>
              <w:left w:val="nil"/>
              <w:bottom w:val="nil"/>
              <w:right w:val="nil"/>
            </w:tcBorders>
          </w:tcPr>
          <w:p w14:paraId="70336455" w14:textId="77777777" w:rsidR="00AC6D6B" w:rsidRDefault="00AC6D6B" w:rsidP="003E2CE9">
            <w:pPr>
              <w:pStyle w:val="Strany-text"/>
            </w:pPr>
          </w:p>
        </w:tc>
        <w:tc>
          <w:tcPr>
            <w:tcW w:w="9027" w:type="dxa"/>
            <w:gridSpan w:val="5"/>
            <w:tcBorders>
              <w:top w:val="nil"/>
              <w:left w:val="nil"/>
              <w:bottom w:val="nil"/>
              <w:right w:val="nil"/>
            </w:tcBorders>
            <w:hideMark/>
          </w:tcPr>
          <w:p w14:paraId="28E6CCC1" w14:textId="3949E30A" w:rsidR="00081C82" w:rsidRPr="00610F4F" w:rsidRDefault="009557C1" w:rsidP="00081C82">
            <w:pPr>
              <w:pStyle w:val="Strany-text"/>
            </w:pPr>
            <w:r w:rsidRPr="00F665A3">
              <w:rPr>
                <w:rFonts w:eastAsia="Times New Roman"/>
                <w:color w:val="000000"/>
                <w:highlight w:val="yellow"/>
                <w:lang w:eastAsia="cs-CZ"/>
              </w:rPr>
              <w:t xml:space="preserve">Název </w:t>
            </w:r>
            <w:r w:rsidR="0014464D" w:rsidRPr="0014464D">
              <w:rPr>
                <w:rFonts w:eastAsia="Times New Roman"/>
                <w:color w:val="000000"/>
                <w:highlight w:val="yellow"/>
                <w:lang w:eastAsia="cs-CZ"/>
              </w:rPr>
              <w:t>obchodní firmy</w:t>
            </w:r>
            <w:r w:rsidR="00081C82">
              <w:rPr>
                <w:rFonts w:eastAsia="Times New Roman"/>
                <w:color w:val="000000"/>
                <w:lang w:eastAsia="cs-CZ"/>
              </w:rPr>
              <w:t xml:space="preserve"> </w:t>
            </w:r>
            <w:r w:rsidR="00081C82" w:rsidRPr="00610F4F">
              <w:t>(dle OR nebo ŽR)*</w:t>
            </w:r>
          </w:p>
          <w:p w14:paraId="5DADA7D5" w14:textId="4915403E" w:rsidR="00AC6D6B" w:rsidRDefault="009557C1" w:rsidP="00081C82">
            <w:pPr>
              <w:pStyle w:val="Strany-text"/>
            </w:pPr>
            <w:r w:rsidRPr="00F665A3">
              <w:rPr>
                <w:highlight w:val="yellow"/>
              </w:rPr>
              <w:t xml:space="preserve">Sídlo </w:t>
            </w:r>
            <w:r w:rsidR="0014464D" w:rsidRPr="0014464D">
              <w:rPr>
                <w:highlight w:val="yellow"/>
              </w:rPr>
              <w:t>obchodní firmy</w:t>
            </w:r>
            <w:r w:rsidR="00081C82">
              <w:t xml:space="preserve"> </w:t>
            </w:r>
            <w:r w:rsidR="00081C82" w:rsidRPr="00610F4F">
              <w:t>(dle OR nebo ŽR)*</w:t>
            </w:r>
          </w:p>
          <w:p w14:paraId="0517FB9B" w14:textId="5928832C" w:rsidR="00D86F08" w:rsidRPr="000B5315" w:rsidRDefault="00D86F08" w:rsidP="001E1F78">
            <w:pPr>
              <w:tabs>
                <w:tab w:val="left" w:pos="2427"/>
              </w:tabs>
              <w:rPr>
                <w:rFonts w:ascii="Arial" w:hAnsi="Arial" w:cs="Arial"/>
                <w:sz w:val="20"/>
                <w:szCs w:val="20"/>
              </w:rPr>
            </w:pPr>
          </w:p>
        </w:tc>
      </w:tr>
      <w:tr w:rsidR="00610F4F" w14:paraId="0A301A46" w14:textId="77777777" w:rsidTr="00DD625B">
        <w:trPr>
          <w:trHeight w:val="468"/>
        </w:trPr>
        <w:tc>
          <w:tcPr>
            <w:tcW w:w="803" w:type="dxa"/>
            <w:tcBorders>
              <w:top w:val="nil"/>
              <w:left w:val="nil"/>
              <w:bottom w:val="nil"/>
              <w:right w:val="nil"/>
            </w:tcBorders>
          </w:tcPr>
          <w:p w14:paraId="7A7297A0" w14:textId="77777777" w:rsidR="0025195D" w:rsidRDefault="0025195D" w:rsidP="003E2CE9">
            <w:pPr>
              <w:pStyle w:val="Strany-text"/>
            </w:pPr>
          </w:p>
        </w:tc>
        <w:tc>
          <w:tcPr>
            <w:tcW w:w="2452" w:type="dxa"/>
            <w:tcBorders>
              <w:top w:val="nil"/>
              <w:left w:val="nil"/>
              <w:bottom w:val="nil"/>
              <w:right w:val="nil"/>
            </w:tcBorders>
          </w:tcPr>
          <w:p w14:paraId="01C0D097" w14:textId="77777777" w:rsidR="0025195D" w:rsidRPr="00610F4F" w:rsidRDefault="0025195D" w:rsidP="003E2CE9">
            <w:pPr>
              <w:pStyle w:val="Strany-text"/>
            </w:pPr>
            <w:r w:rsidRPr="00610F4F">
              <w:t>IČO</w:t>
            </w:r>
          </w:p>
          <w:p w14:paraId="1B3A2D3E" w14:textId="65C22A53" w:rsidR="0025195D" w:rsidRPr="00610F4F" w:rsidRDefault="0025195D" w:rsidP="003E2CE9">
            <w:pPr>
              <w:pStyle w:val="Strany-text"/>
            </w:pPr>
            <w:r w:rsidRPr="00610F4F">
              <w:t>DIČ</w:t>
            </w:r>
          </w:p>
        </w:tc>
        <w:tc>
          <w:tcPr>
            <w:tcW w:w="1385" w:type="dxa"/>
            <w:gridSpan w:val="2"/>
            <w:tcBorders>
              <w:top w:val="nil"/>
              <w:left w:val="nil"/>
              <w:bottom w:val="nil"/>
              <w:right w:val="nil"/>
            </w:tcBorders>
          </w:tcPr>
          <w:p w14:paraId="4768F794" w14:textId="033FEC1A" w:rsidR="003E2CE9" w:rsidRPr="00610F4F" w:rsidRDefault="009557C1" w:rsidP="001526C9">
            <w:pPr>
              <w:pStyle w:val="Strany-text"/>
              <w:ind w:hanging="10"/>
            </w:pPr>
            <w:proofErr w:type="spellStart"/>
            <w:r w:rsidRPr="00F665A3">
              <w:rPr>
                <w:color w:val="000000"/>
                <w:highlight w:val="yellow"/>
              </w:rPr>
              <w:t>xxxxxxxxxxx</w:t>
            </w:r>
            <w:proofErr w:type="spellEnd"/>
          </w:p>
          <w:p w14:paraId="192FD914" w14:textId="500B5E7D" w:rsidR="0025195D" w:rsidRPr="00610F4F" w:rsidRDefault="009557C1" w:rsidP="009557C1">
            <w:pPr>
              <w:pStyle w:val="Strany-text"/>
            </w:pPr>
            <w:proofErr w:type="spellStart"/>
            <w:r w:rsidRPr="00F665A3">
              <w:rPr>
                <w:highlight w:val="yellow"/>
              </w:rPr>
              <w:t>CZxxxxxxxx</w:t>
            </w:r>
            <w:proofErr w:type="spellEnd"/>
          </w:p>
        </w:tc>
        <w:tc>
          <w:tcPr>
            <w:tcW w:w="1984" w:type="dxa"/>
            <w:tcBorders>
              <w:top w:val="nil"/>
              <w:left w:val="nil"/>
              <w:bottom w:val="nil"/>
              <w:right w:val="nil"/>
            </w:tcBorders>
          </w:tcPr>
          <w:p w14:paraId="5BA782CB" w14:textId="4C3CF7E3" w:rsidR="0025195D" w:rsidRPr="00610F4F" w:rsidRDefault="0025195D" w:rsidP="003E2CE9">
            <w:pPr>
              <w:pStyle w:val="Strany-text"/>
              <w:rPr>
                <w:rStyle w:val="Siln"/>
              </w:rPr>
            </w:pPr>
            <w:r w:rsidRPr="00610F4F">
              <w:rPr>
                <w:rStyle w:val="Siln"/>
              </w:rPr>
              <w:t>Bankovní spojení:</w:t>
            </w:r>
          </w:p>
        </w:tc>
        <w:tc>
          <w:tcPr>
            <w:tcW w:w="3206" w:type="dxa"/>
            <w:tcBorders>
              <w:top w:val="nil"/>
              <w:left w:val="nil"/>
              <w:bottom w:val="nil"/>
              <w:right w:val="nil"/>
            </w:tcBorders>
          </w:tcPr>
          <w:p w14:paraId="59FE99C1" w14:textId="59D186A9" w:rsidR="0025195D" w:rsidRPr="00610F4F" w:rsidRDefault="009557C1" w:rsidP="003E2CE9">
            <w:pPr>
              <w:pStyle w:val="Strany-text"/>
            </w:pPr>
            <w:proofErr w:type="spellStart"/>
            <w:r w:rsidRPr="00F665A3">
              <w:rPr>
                <w:highlight w:val="yellow"/>
              </w:rPr>
              <w:t>xxxxxxxxxxxxxx</w:t>
            </w:r>
            <w:proofErr w:type="spellEnd"/>
          </w:p>
          <w:p w14:paraId="44519E3B" w14:textId="77777777" w:rsidR="0025195D" w:rsidRPr="00610F4F" w:rsidRDefault="0025195D" w:rsidP="003E2CE9">
            <w:pPr>
              <w:pStyle w:val="Strany-text"/>
            </w:pPr>
          </w:p>
        </w:tc>
      </w:tr>
      <w:tr w:rsidR="00337E6F" w14:paraId="15DDD7B4" w14:textId="77777777" w:rsidTr="00DD625B">
        <w:trPr>
          <w:trHeight w:val="737"/>
        </w:trPr>
        <w:tc>
          <w:tcPr>
            <w:tcW w:w="803" w:type="dxa"/>
            <w:tcBorders>
              <w:top w:val="nil"/>
              <w:left w:val="nil"/>
              <w:bottom w:val="nil"/>
              <w:right w:val="nil"/>
            </w:tcBorders>
          </w:tcPr>
          <w:p w14:paraId="42F11A91" w14:textId="77777777" w:rsidR="003E0F7B" w:rsidRDefault="003E0F7B" w:rsidP="003E2CE9">
            <w:pPr>
              <w:pStyle w:val="Strany-text"/>
            </w:pPr>
          </w:p>
        </w:tc>
        <w:tc>
          <w:tcPr>
            <w:tcW w:w="3837" w:type="dxa"/>
            <w:gridSpan w:val="3"/>
            <w:tcBorders>
              <w:top w:val="nil"/>
              <w:left w:val="nil"/>
              <w:bottom w:val="nil"/>
              <w:right w:val="nil"/>
            </w:tcBorders>
            <w:hideMark/>
          </w:tcPr>
          <w:p w14:paraId="354C02F6" w14:textId="39E46CC6" w:rsidR="00022AAE" w:rsidRDefault="003E0F7B" w:rsidP="008474C9">
            <w:pPr>
              <w:pStyle w:val="Strany-text"/>
            </w:pPr>
            <w:r w:rsidRPr="00292EA6">
              <w:t xml:space="preserve">zapsaná v obchodním rejstříku vedeném u </w:t>
            </w:r>
            <w:proofErr w:type="spellStart"/>
            <w:r w:rsidR="005D262F" w:rsidRPr="005D262F">
              <w:rPr>
                <w:highlight w:val="yellow"/>
              </w:rPr>
              <w:t>xxxxxxxxxxxxx</w:t>
            </w:r>
            <w:proofErr w:type="spellEnd"/>
            <w:r w:rsidR="005D262F">
              <w:t xml:space="preserve"> </w:t>
            </w:r>
            <w:r w:rsidRPr="00292EA6">
              <w:t>v</w:t>
            </w:r>
            <w:r w:rsidR="00A72E17" w:rsidRPr="00292EA6">
              <w:t> </w:t>
            </w:r>
            <w:proofErr w:type="spellStart"/>
            <w:r w:rsidR="005D262F">
              <w:t>x</w:t>
            </w:r>
            <w:r w:rsidR="005D262F" w:rsidRPr="005D262F">
              <w:rPr>
                <w:highlight w:val="yellow"/>
              </w:rPr>
              <w:t>xxxxxxxxxx</w:t>
            </w:r>
            <w:proofErr w:type="spellEnd"/>
            <w:r w:rsidR="00022AAE">
              <w:t>,</w:t>
            </w:r>
          </w:p>
          <w:p w14:paraId="3694FEF3" w14:textId="5869FD7F" w:rsidR="00CC7E00" w:rsidRPr="00292EA6" w:rsidRDefault="00D70BFA" w:rsidP="005D262F">
            <w:pPr>
              <w:pStyle w:val="Strany-text"/>
              <w:spacing w:after="120"/>
              <w:contextualSpacing w:val="0"/>
            </w:pPr>
            <w:sdt>
              <w:sdtPr>
                <w:id w:val="160368043"/>
                <w:placeholder>
                  <w:docPart w:val="341BAEB015E44DD58ABD8D60C1027051"/>
                </w:placeholder>
              </w:sdtPr>
              <w:sdtEndPr/>
              <w:sdtContent>
                <w:proofErr w:type="spellStart"/>
                <w:r w:rsidR="009C4391">
                  <w:t>sp</w:t>
                </w:r>
                <w:proofErr w:type="spellEnd"/>
                <w:r w:rsidR="009C4391">
                  <w:t>. zn.</w:t>
                </w:r>
              </w:sdtContent>
            </w:sdt>
            <w:r w:rsidR="003E0F7B" w:rsidRPr="00292EA6">
              <w:t xml:space="preserve"> </w:t>
            </w:r>
            <w:r w:rsidR="005D262F" w:rsidRPr="005D262F">
              <w:rPr>
                <w:highlight w:val="yellow"/>
              </w:rPr>
              <w:t xml:space="preserve">X </w:t>
            </w:r>
            <w:proofErr w:type="spellStart"/>
            <w:r w:rsidR="005D262F" w:rsidRPr="005D262F">
              <w:rPr>
                <w:highlight w:val="yellow"/>
              </w:rPr>
              <w:t>xxxxx</w:t>
            </w:r>
            <w:proofErr w:type="spellEnd"/>
          </w:p>
        </w:tc>
        <w:tc>
          <w:tcPr>
            <w:tcW w:w="1984" w:type="dxa"/>
            <w:tcBorders>
              <w:top w:val="nil"/>
              <w:left w:val="nil"/>
              <w:bottom w:val="nil"/>
              <w:right w:val="nil"/>
            </w:tcBorders>
            <w:hideMark/>
          </w:tcPr>
          <w:p w14:paraId="0D0574B1" w14:textId="77777777" w:rsidR="003E0F7B" w:rsidRPr="00292EA6" w:rsidRDefault="003E0F7B" w:rsidP="003E2CE9">
            <w:pPr>
              <w:pStyle w:val="Strany-text"/>
              <w:rPr>
                <w:rStyle w:val="Siln"/>
              </w:rPr>
            </w:pPr>
            <w:r w:rsidRPr="00292EA6">
              <w:rPr>
                <w:rStyle w:val="Siln"/>
              </w:rPr>
              <w:t>Číslo účtu:</w:t>
            </w:r>
          </w:p>
        </w:tc>
        <w:tc>
          <w:tcPr>
            <w:tcW w:w="3206" w:type="dxa"/>
            <w:tcBorders>
              <w:top w:val="nil"/>
              <w:left w:val="nil"/>
              <w:bottom w:val="nil"/>
              <w:right w:val="nil"/>
            </w:tcBorders>
            <w:hideMark/>
          </w:tcPr>
          <w:p w14:paraId="255A578F" w14:textId="51F59FC3" w:rsidR="003E0F7B" w:rsidRPr="00292EA6" w:rsidRDefault="009557C1" w:rsidP="008474C9">
            <w:pPr>
              <w:pStyle w:val="Strany-text"/>
            </w:pPr>
            <w:proofErr w:type="spellStart"/>
            <w:r w:rsidRPr="00F665A3">
              <w:rPr>
                <w:highlight w:val="yellow"/>
              </w:rPr>
              <w:t>xxxxxxxxxxxxxx</w:t>
            </w:r>
            <w:proofErr w:type="spellEnd"/>
          </w:p>
        </w:tc>
      </w:tr>
      <w:tr w:rsidR="00337E6F" w14:paraId="1A0018E0" w14:textId="77777777" w:rsidTr="008F1C3F">
        <w:trPr>
          <w:trHeight w:val="454"/>
        </w:trPr>
        <w:tc>
          <w:tcPr>
            <w:tcW w:w="803" w:type="dxa"/>
            <w:tcBorders>
              <w:top w:val="nil"/>
              <w:left w:val="nil"/>
              <w:bottom w:val="nil"/>
              <w:right w:val="nil"/>
            </w:tcBorders>
          </w:tcPr>
          <w:p w14:paraId="7AA8C431" w14:textId="21953817" w:rsidR="003E0F7B" w:rsidRDefault="003E0F7B" w:rsidP="003E2CE9">
            <w:pPr>
              <w:pStyle w:val="Strany-text"/>
            </w:pPr>
          </w:p>
        </w:tc>
        <w:tc>
          <w:tcPr>
            <w:tcW w:w="2452" w:type="dxa"/>
            <w:tcBorders>
              <w:top w:val="nil"/>
              <w:left w:val="nil"/>
              <w:bottom w:val="nil"/>
              <w:right w:val="nil"/>
            </w:tcBorders>
            <w:hideMark/>
          </w:tcPr>
          <w:p w14:paraId="377B87A8" w14:textId="04E014D9" w:rsidR="003E0F7B" w:rsidRPr="0025195D" w:rsidRDefault="003E0F7B" w:rsidP="003E2CE9">
            <w:pPr>
              <w:pStyle w:val="Strany-text"/>
              <w:rPr>
                <w:rStyle w:val="Siln"/>
              </w:rPr>
            </w:pPr>
            <w:r w:rsidRPr="0025195D">
              <w:rPr>
                <w:rStyle w:val="Siln"/>
              </w:rPr>
              <w:t>Zastoupena:</w:t>
            </w:r>
          </w:p>
        </w:tc>
        <w:tc>
          <w:tcPr>
            <w:tcW w:w="6575" w:type="dxa"/>
            <w:gridSpan w:val="4"/>
            <w:tcBorders>
              <w:top w:val="nil"/>
              <w:left w:val="nil"/>
              <w:bottom w:val="nil"/>
              <w:right w:val="nil"/>
            </w:tcBorders>
            <w:hideMark/>
          </w:tcPr>
          <w:p w14:paraId="19101B9D" w14:textId="596D8F7A" w:rsidR="00CC6710" w:rsidRPr="00292EA6" w:rsidRDefault="00F665A3" w:rsidP="00022AAE">
            <w:pPr>
              <w:pStyle w:val="Strany-text"/>
            </w:pPr>
            <w:r w:rsidRPr="005D262F">
              <w:rPr>
                <w:highlight w:val="yellow"/>
              </w:rPr>
              <w:t>Titul, jméno, příjmení, funkce</w:t>
            </w:r>
            <w:r w:rsidR="00CC6710">
              <w:t xml:space="preserve"> (dle OR)</w:t>
            </w:r>
          </w:p>
        </w:tc>
      </w:tr>
      <w:tr w:rsidR="00337E6F" w14:paraId="66DC3E4A" w14:textId="77777777" w:rsidTr="008F1C3F">
        <w:trPr>
          <w:trHeight w:val="737"/>
        </w:trPr>
        <w:tc>
          <w:tcPr>
            <w:tcW w:w="803" w:type="dxa"/>
            <w:tcBorders>
              <w:top w:val="nil"/>
              <w:left w:val="nil"/>
              <w:bottom w:val="nil"/>
              <w:right w:val="nil"/>
            </w:tcBorders>
            <w:hideMark/>
          </w:tcPr>
          <w:p w14:paraId="10C6FDC1" w14:textId="373E732B" w:rsidR="003E0F7B" w:rsidRDefault="003E0F7B" w:rsidP="003E2CE9">
            <w:pPr>
              <w:pStyle w:val="Strany-text"/>
            </w:pPr>
          </w:p>
        </w:tc>
        <w:tc>
          <w:tcPr>
            <w:tcW w:w="2494" w:type="dxa"/>
            <w:gridSpan w:val="2"/>
            <w:tcBorders>
              <w:top w:val="nil"/>
              <w:left w:val="nil"/>
              <w:bottom w:val="nil"/>
              <w:right w:val="nil"/>
            </w:tcBorders>
            <w:hideMark/>
          </w:tcPr>
          <w:p w14:paraId="3D018751" w14:textId="5D64AD12" w:rsidR="003E0F7B" w:rsidRPr="0025195D" w:rsidRDefault="0025195D" w:rsidP="008F1C3F">
            <w:pPr>
              <w:pStyle w:val="Strany-text"/>
              <w:spacing w:before="120" w:after="120"/>
              <w:contextualSpacing w:val="0"/>
              <w:rPr>
                <w:rStyle w:val="Siln"/>
              </w:rPr>
            </w:pPr>
            <w:r w:rsidRPr="0025195D">
              <w:rPr>
                <w:rStyle w:val="Siln"/>
              </w:rPr>
              <w:t>Ve věcech technických:</w:t>
            </w:r>
          </w:p>
        </w:tc>
        <w:tc>
          <w:tcPr>
            <w:tcW w:w="6533" w:type="dxa"/>
            <w:gridSpan w:val="3"/>
            <w:tcBorders>
              <w:top w:val="nil"/>
              <w:left w:val="nil"/>
              <w:bottom w:val="nil"/>
              <w:right w:val="nil"/>
            </w:tcBorders>
            <w:hideMark/>
          </w:tcPr>
          <w:p w14:paraId="7EB0FCB9" w14:textId="6239F313" w:rsidR="003E0F7B" w:rsidRPr="00292EA6" w:rsidRDefault="00F665A3" w:rsidP="001E1F78">
            <w:pPr>
              <w:pStyle w:val="Strany-text"/>
              <w:spacing w:before="120" w:after="120"/>
              <w:ind w:hanging="41"/>
              <w:contextualSpacing w:val="0"/>
            </w:pPr>
            <w:r w:rsidRPr="005D262F">
              <w:rPr>
                <w:highlight w:val="yellow"/>
              </w:rPr>
              <w:t>Titul, jméno, příjmení, funkce</w:t>
            </w:r>
          </w:p>
        </w:tc>
      </w:tr>
      <w:tr w:rsidR="0025195D" w14:paraId="61F8EDF8" w14:textId="77777777" w:rsidTr="008F1C3F">
        <w:trPr>
          <w:trHeight w:val="454"/>
        </w:trPr>
        <w:tc>
          <w:tcPr>
            <w:tcW w:w="803" w:type="dxa"/>
            <w:tcBorders>
              <w:top w:val="nil"/>
              <w:left w:val="nil"/>
              <w:bottom w:val="nil"/>
              <w:right w:val="nil"/>
            </w:tcBorders>
          </w:tcPr>
          <w:p w14:paraId="04149491" w14:textId="77777777" w:rsidR="0025195D" w:rsidRDefault="0025195D" w:rsidP="003E2CE9">
            <w:pPr>
              <w:pStyle w:val="Strany-text"/>
            </w:pPr>
          </w:p>
        </w:tc>
        <w:tc>
          <w:tcPr>
            <w:tcW w:w="9027" w:type="dxa"/>
            <w:gridSpan w:val="5"/>
            <w:tcBorders>
              <w:top w:val="nil"/>
              <w:left w:val="nil"/>
              <w:bottom w:val="nil"/>
              <w:right w:val="nil"/>
            </w:tcBorders>
          </w:tcPr>
          <w:p w14:paraId="66A4F932" w14:textId="14D1514D" w:rsidR="0025195D" w:rsidRPr="0025195D" w:rsidRDefault="00DD625B" w:rsidP="003E2CE9">
            <w:pPr>
              <w:pStyle w:val="Strany-text"/>
              <w:rPr>
                <w:highlight w:val="yellow"/>
              </w:rPr>
            </w:pPr>
            <w:r>
              <w:t xml:space="preserve">(dále jen </w:t>
            </w:r>
            <w:r>
              <w:rPr>
                <w:i/>
              </w:rPr>
              <w:t>„Zhotovitel“)</w:t>
            </w:r>
          </w:p>
        </w:tc>
      </w:tr>
      <w:tr w:rsidR="0025195D" w14:paraId="7E064C5D" w14:textId="77777777" w:rsidTr="00DD625B">
        <w:trPr>
          <w:trHeight w:val="454"/>
        </w:trPr>
        <w:tc>
          <w:tcPr>
            <w:tcW w:w="803" w:type="dxa"/>
            <w:tcBorders>
              <w:top w:val="single" w:sz="12" w:space="0" w:color="FFFFFF" w:themeColor="background1"/>
              <w:left w:val="single" w:sz="12" w:space="0" w:color="FFFFFF" w:themeColor="background1"/>
              <w:bottom w:val="single" w:sz="12" w:space="0" w:color="00B0F0"/>
              <w:right w:val="nil"/>
            </w:tcBorders>
          </w:tcPr>
          <w:p w14:paraId="2A4E8B1B" w14:textId="77777777" w:rsidR="0025195D" w:rsidRDefault="0025195D" w:rsidP="003E2CE9">
            <w:pPr>
              <w:pStyle w:val="Strany-text"/>
            </w:pPr>
          </w:p>
        </w:tc>
        <w:tc>
          <w:tcPr>
            <w:tcW w:w="9027" w:type="dxa"/>
            <w:gridSpan w:val="5"/>
            <w:tcBorders>
              <w:top w:val="nil"/>
              <w:left w:val="nil"/>
              <w:bottom w:val="single" w:sz="12" w:space="0" w:color="00B0F0"/>
              <w:right w:val="single" w:sz="12" w:space="0" w:color="FFFFFF" w:themeColor="background1"/>
            </w:tcBorders>
            <w:hideMark/>
          </w:tcPr>
          <w:p w14:paraId="5B26203F" w14:textId="77777777" w:rsidR="003E2CE9" w:rsidRDefault="00DD625B" w:rsidP="00DD625B">
            <w:pPr>
              <w:pStyle w:val="Strany-text"/>
              <w:rPr>
                <w:i/>
              </w:rPr>
            </w:pPr>
            <w:r w:rsidRPr="0025195D">
              <w:t xml:space="preserve">(dále společně jen </w:t>
            </w:r>
            <w:r w:rsidRPr="003E2CE9">
              <w:rPr>
                <w:i/>
              </w:rPr>
              <w:t>„Smluvní strany“)</w:t>
            </w:r>
          </w:p>
          <w:p w14:paraId="60B0046D" w14:textId="77777777" w:rsidR="00CC6710" w:rsidRDefault="00CC6710" w:rsidP="00DD625B">
            <w:pPr>
              <w:pStyle w:val="Strany-text"/>
              <w:rPr>
                <w:i/>
              </w:rPr>
            </w:pPr>
          </w:p>
          <w:p w14:paraId="5BA6A6E2" w14:textId="77777777" w:rsidR="00CC6710" w:rsidRPr="003E2CE9" w:rsidRDefault="00CC6710" w:rsidP="00C11849">
            <w:pPr>
              <w:pStyle w:val="Strany-text"/>
            </w:pPr>
            <w:r w:rsidRPr="003E2CE9">
              <w:t>*</w:t>
            </w:r>
            <w:r>
              <w:t xml:space="preserve"> </w:t>
            </w:r>
            <w:r w:rsidRPr="003E2CE9">
              <w:t xml:space="preserve">Jméno a příjmení, je-li druhá strana fyzickou osobou </w:t>
            </w:r>
          </w:p>
          <w:p w14:paraId="56EDDB63" w14:textId="235D0B6A" w:rsidR="00CC6710" w:rsidRPr="003E2CE9" w:rsidRDefault="00CC6710" w:rsidP="00CC6710">
            <w:pPr>
              <w:pStyle w:val="Strany-text"/>
            </w:pPr>
            <w:r w:rsidRPr="003E2CE9">
              <w:t>**</w:t>
            </w:r>
            <w:r>
              <w:t xml:space="preserve"> A</w:t>
            </w:r>
            <w:r w:rsidRPr="003E2CE9">
              <w:t>dresa fyzické osoby</w:t>
            </w:r>
          </w:p>
        </w:tc>
      </w:tr>
    </w:tbl>
    <w:p w14:paraId="1D51EA46" w14:textId="1F9A96FC" w:rsidR="00C550E3" w:rsidRDefault="00C550E3" w:rsidP="004F2F9E">
      <w:pPr>
        <w:spacing w:before="120" w:after="0" w:line="240" w:lineRule="auto"/>
        <w:ind w:right="-2"/>
        <w:jc w:val="both"/>
        <w:rPr>
          <w:rFonts w:ascii="Arial" w:hAnsi="Arial" w:cs="Arial"/>
          <w:sz w:val="20"/>
          <w:szCs w:val="20"/>
        </w:rPr>
      </w:pPr>
      <w:r w:rsidRPr="00BE2B0E">
        <w:rPr>
          <w:rFonts w:ascii="Arial" w:hAnsi="Arial" w:cs="Arial"/>
          <w:sz w:val="20"/>
          <w:szCs w:val="20"/>
        </w:rPr>
        <w:t>uzavírají níže uvedeného dne, měsíce a roku na základě ustanovení §</w:t>
      </w:r>
      <w:r>
        <w:rPr>
          <w:rFonts w:ascii="Arial" w:hAnsi="Arial" w:cs="Arial"/>
          <w:sz w:val="20"/>
          <w:szCs w:val="20"/>
        </w:rPr>
        <w:t xml:space="preserve"> 2586 a násl.</w:t>
      </w:r>
      <w:r w:rsidRPr="00BE2B0E">
        <w:rPr>
          <w:rFonts w:ascii="Arial" w:hAnsi="Arial" w:cs="Arial"/>
          <w:sz w:val="20"/>
          <w:szCs w:val="20"/>
        </w:rPr>
        <w:t xml:space="preserve"> zákona</w:t>
      </w:r>
      <w:r w:rsidR="004F2F9E">
        <w:rPr>
          <w:rFonts w:ascii="Arial" w:hAnsi="Arial" w:cs="Arial"/>
          <w:sz w:val="20"/>
          <w:szCs w:val="20"/>
        </w:rPr>
        <w:t xml:space="preserve"> </w:t>
      </w:r>
      <w:r w:rsidR="004F2F9E">
        <w:rPr>
          <w:rFonts w:ascii="Arial" w:hAnsi="Arial" w:cs="Arial"/>
          <w:sz w:val="20"/>
          <w:szCs w:val="20"/>
        </w:rPr>
        <w:br/>
      </w:r>
      <w:r w:rsidRPr="00BE2B0E">
        <w:rPr>
          <w:rFonts w:ascii="Arial" w:hAnsi="Arial" w:cs="Arial"/>
          <w:sz w:val="20"/>
          <w:szCs w:val="20"/>
        </w:rPr>
        <w:t xml:space="preserve">č. </w:t>
      </w:r>
      <w:r>
        <w:rPr>
          <w:rFonts w:ascii="Arial" w:hAnsi="Arial" w:cs="Arial"/>
          <w:sz w:val="20"/>
          <w:szCs w:val="20"/>
        </w:rPr>
        <w:t>89/2012</w:t>
      </w:r>
      <w:r w:rsidRPr="00BE2B0E">
        <w:rPr>
          <w:rFonts w:ascii="Arial" w:hAnsi="Arial" w:cs="Arial"/>
          <w:sz w:val="20"/>
          <w:szCs w:val="20"/>
        </w:rPr>
        <w:t xml:space="preserve"> Sb., občanský</w:t>
      </w:r>
      <w:r>
        <w:rPr>
          <w:rFonts w:ascii="Arial" w:hAnsi="Arial" w:cs="Arial"/>
          <w:sz w:val="20"/>
          <w:szCs w:val="20"/>
        </w:rPr>
        <w:t xml:space="preserve"> zákoník, v platném znění, tuto smlouvu o dílo (dále též </w:t>
      </w:r>
      <w:r w:rsidRPr="00E82A15">
        <w:rPr>
          <w:rFonts w:ascii="Arial" w:hAnsi="Arial" w:cs="Arial"/>
          <w:i/>
          <w:sz w:val="20"/>
          <w:szCs w:val="20"/>
        </w:rPr>
        <w:t>„Smlouva“</w:t>
      </w:r>
      <w:r>
        <w:rPr>
          <w:rFonts w:ascii="Arial" w:hAnsi="Arial" w:cs="Arial"/>
          <w:sz w:val="20"/>
          <w:szCs w:val="20"/>
        </w:rPr>
        <w:t>)</w:t>
      </w:r>
      <w:r w:rsidRPr="00BE2B0E">
        <w:rPr>
          <w:rFonts w:ascii="Arial" w:hAnsi="Arial" w:cs="Arial"/>
          <w:sz w:val="20"/>
          <w:szCs w:val="20"/>
        </w:rPr>
        <w:t>:</w:t>
      </w:r>
    </w:p>
    <w:p w14:paraId="0EE0B8C8" w14:textId="77777777" w:rsidR="00297604" w:rsidRDefault="00297604" w:rsidP="004F2F9E">
      <w:pPr>
        <w:spacing w:before="120" w:after="0" w:line="240" w:lineRule="auto"/>
        <w:ind w:right="-2"/>
        <w:jc w:val="both"/>
        <w:rPr>
          <w:rFonts w:ascii="Arial" w:hAnsi="Arial" w:cs="Arial"/>
          <w:sz w:val="20"/>
          <w:szCs w:val="20"/>
        </w:rPr>
      </w:pPr>
    </w:p>
    <w:p w14:paraId="5E1D7765" w14:textId="77777777" w:rsidR="00297604" w:rsidRDefault="00297604" w:rsidP="004F2F9E">
      <w:pPr>
        <w:spacing w:before="120" w:after="0" w:line="240" w:lineRule="auto"/>
        <w:ind w:right="-2"/>
        <w:jc w:val="both"/>
        <w:rPr>
          <w:rFonts w:ascii="Arial" w:hAnsi="Arial" w:cs="Arial"/>
          <w:sz w:val="20"/>
          <w:szCs w:val="20"/>
        </w:rPr>
      </w:pPr>
    </w:p>
    <w:p w14:paraId="0A2A1429" w14:textId="77777777" w:rsidR="00297604" w:rsidRDefault="00297604" w:rsidP="004F2F9E">
      <w:pPr>
        <w:spacing w:before="120" w:after="0" w:line="240" w:lineRule="auto"/>
        <w:ind w:right="-2"/>
        <w:jc w:val="both"/>
        <w:rPr>
          <w:rFonts w:ascii="Arial" w:hAnsi="Arial" w:cs="Arial"/>
          <w:sz w:val="20"/>
          <w:szCs w:val="20"/>
        </w:rPr>
      </w:pPr>
    </w:p>
    <w:p w14:paraId="70EDB3CC" w14:textId="77777777" w:rsidR="001E1F78" w:rsidRDefault="001E1F78" w:rsidP="004F2F9E">
      <w:pPr>
        <w:spacing w:before="120" w:after="0" w:line="240" w:lineRule="auto"/>
        <w:ind w:right="-2"/>
        <w:jc w:val="both"/>
        <w:rPr>
          <w:rFonts w:ascii="Arial" w:hAnsi="Arial" w:cs="Arial"/>
          <w:sz w:val="20"/>
          <w:szCs w:val="20"/>
        </w:rPr>
      </w:pPr>
    </w:p>
    <w:p w14:paraId="66F9D52B" w14:textId="77777777" w:rsidR="00902C5F" w:rsidRDefault="00902C5F" w:rsidP="00E74008">
      <w:pPr>
        <w:pStyle w:val="Nadpis1"/>
        <w:numPr>
          <w:ilvl w:val="0"/>
          <w:numId w:val="2"/>
        </w:numPr>
        <w:spacing w:before="0" w:line="240" w:lineRule="auto"/>
        <w:ind w:hanging="709"/>
      </w:pPr>
      <w:r>
        <w:lastRenderedPageBreak/>
        <w:t>Důvod uzavření Smlouvy</w:t>
      </w:r>
    </w:p>
    <w:p w14:paraId="2B7A3403" w14:textId="77777777" w:rsidR="00297604" w:rsidRDefault="00297604" w:rsidP="00297604">
      <w:pPr>
        <w:spacing w:after="0" w:line="240" w:lineRule="auto"/>
        <w:jc w:val="both"/>
        <w:rPr>
          <w:rFonts w:ascii="Arial" w:hAnsi="Arial" w:cs="Arial"/>
          <w:sz w:val="20"/>
          <w:szCs w:val="20"/>
        </w:rPr>
      </w:pPr>
    </w:p>
    <w:p w14:paraId="1973C7A9" w14:textId="104E6EB6" w:rsidR="00902C5F" w:rsidRPr="008C54C8" w:rsidRDefault="00902C5F" w:rsidP="000C34A7">
      <w:pPr>
        <w:spacing w:after="120" w:line="240" w:lineRule="auto"/>
        <w:jc w:val="both"/>
        <w:rPr>
          <w:rFonts w:ascii="Arial" w:hAnsi="Arial" w:cs="Arial"/>
          <w:sz w:val="20"/>
          <w:szCs w:val="20"/>
        </w:rPr>
      </w:pPr>
      <w:r w:rsidRPr="008C54C8">
        <w:rPr>
          <w:rFonts w:ascii="Arial" w:hAnsi="Arial" w:cs="Arial"/>
          <w:sz w:val="20"/>
          <w:szCs w:val="20"/>
        </w:rPr>
        <w:t>Smlouva je uzavírána na základě nabídky Zhotovitele, která byla v</w:t>
      </w:r>
      <w:r w:rsidR="001E1F78">
        <w:rPr>
          <w:rFonts w:ascii="Arial" w:hAnsi="Arial" w:cs="Arial"/>
          <w:sz w:val="20"/>
          <w:szCs w:val="20"/>
        </w:rPr>
        <w:t>e</w:t>
      </w:r>
      <w:r w:rsidRPr="008C54C8">
        <w:rPr>
          <w:rFonts w:ascii="Arial" w:hAnsi="Arial" w:cs="Arial"/>
          <w:sz w:val="20"/>
          <w:szCs w:val="20"/>
        </w:rPr>
        <w:t xml:space="preserve"> </w:t>
      </w:r>
      <w:r w:rsidR="001E1F78">
        <w:rPr>
          <w:rFonts w:ascii="Arial" w:hAnsi="Arial" w:cs="Arial"/>
          <w:sz w:val="20"/>
          <w:szCs w:val="20"/>
        </w:rPr>
        <w:t>výběrovém</w:t>
      </w:r>
      <w:r w:rsidRPr="008C54C8">
        <w:rPr>
          <w:rFonts w:ascii="Arial" w:hAnsi="Arial" w:cs="Arial"/>
          <w:sz w:val="20"/>
          <w:szCs w:val="20"/>
        </w:rPr>
        <w:t xml:space="preserve"> řízení veřejné zakázky</w:t>
      </w:r>
      <w:r w:rsidR="001E1F78">
        <w:rPr>
          <w:rFonts w:ascii="Arial" w:hAnsi="Arial" w:cs="Arial"/>
          <w:sz w:val="20"/>
          <w:szCs w:val="20"/>
        </w:rPr>
        <w:t xml:space="preserve"> malého rozsahu</w:t>
      </w:r>
      <w:r w:rsidRPr="008C54C8">
        <w:rPr>
          <w:rFonts w:ascii="Arial" w:hAnsi="Arial" w:cs="Arial"/>
          <w:sz w:val="20"/>
          <w:szCs w:val="20"/>
        </w:rPr>
        <w:t xml:space="preserve"> na stavební práce s názvem </w:t>
      </w:r>
      <w:r w:rsidR="008C54C8" w:rsidRPr="008C54C8">
        <w:rPr>
          <w:rFonts w:ascii="Arial" w:hAnsi="Arial" w:cs="Arial"/>
          <w:sz w:val="20"/>
          <w:szCs w:val="20"/>
        </w:rPr>
        <w:t>„</w:t>
      </w:r>
      <w:r w:rsidR="001E1F78">
        <w:rPr>
          <w:rFonts w:ascii="Arial" w:hAnsi="Arial" w:cs="Arial"/>
          <w:sz w:val="20"/>
          <w:szCs w:val="20"/>
        </w:rPr>
        <w:t>Přelivový vrt PV12</w:t>
      </w:r>
      <w:r w:rsidR="008C54C8" w:rsidRPr="008C54C8">
        <w:rPr>
          <w:rFonts w:ascii="Arial" w:hAnsi="Arial" w:cs="Arial"/>
          <w:sz w:val="20"/>
          <w:szCs w:val="20"/>
        </w:rPr>
        <w:t xml:space="preserve">“, </w:t>
      </w:r>
      <w:r w:rsidRPr="008C54C8">
        <w:rPr>
          <w:rFonts w:ascii="Arial" w:hAnsi="Arial" w:cs="Arial"/>
          <w:sz w:val="20"/>
          <w:szCs w:val="20"/>
        </w:rPr>
        <w:t xml:space="preserve">kód akce: </w:t>
      </w:r>
      <w:sdt>
        <w:sdtPr>
          <w:rPr>
            <w:rFonts w:ascii="Arial" w:hAnsi="Arial" w:cs="Arial"/>
            <w:sz w:val="20"/>
            <w:szCs w:val="20"/>
          </w:rPr>
          <w:alias w:val="Klíčová slova"/>
          <w:tag w:val=""/>
          <w:id w:val="1094749423"/>
          <w:placeholder>
            <w:docPart w:val="266D6AB77F3144A88A448062B72169F9"/>
          </w:placeholder>
          <w:dataBinding w:prefixMappings="xmlns:ns0='http://purl.org/dc/elements/1.1/' xmlns:ns1='http://schemas.openxmlformats.org/package/2006/metadata/core-properties' " w:xpath="/ns1:coreProperties[1]/ns1:keywords[1]" w:storeItemID="{6C3C8BC8-F283-45AE-878A-BAB7291924A1}"/>
          <w:text/>
        </w:sdtPr>
        <w:sdtEndPr/>
        <w:sdtContent>
          <w:r w:rsidR="001E1F78">
            <w:rPr>
              <w:rFonts w:ascii="Arial" w:hAnsi="Arial" w:cs="Arial"/>
              <w:sz w:val="20"/>
              <w:szCs w:val="20"/>
            </w:rPr>
            <w:t>A648</w:t>
          </w:r>
        </w:sdtContent>
      </w:sdt>
      <w:r w:rsidRPr="008C54C8">
        <w:rPr>
          <w:rFonts w:ascii="Arial" w:hAnsi="Arial" w:cs="Arial"/>
          <w:sz w:val="20"/>
          <w:szCs w:val="20"/>
        </w:rPr>
        <w:t>, vyhodnocena jako ekonomicky nejvýhodnější.</w:t>
      </w:r>
    </w:p>
    <w:p w14:paraId="09BF6D99" w14:textId="77777777" w:rsidR="00902C5F" w:rsidRDefault="00902C5F" w:rsidP="000C34A7">
      <w:pPr>
        <w:pStyle w:val="Odstavec"/>
        <w:spacing w:after="0" w:line="240" w:lineRule="auto"/>
        <w:ind w:left="425" w:hanging="425"/>
      </w:pPr>
      <w:r>
        <w:t>Zhotovitel se zavazuje dodržet veškeré náležitosti týkající se podané nabídky.</w:t>
      </w:r>
    </w:p>
    <w:p w14:paraId="097562E9" w14:textId="77777777" w:rsidR="000C34A7" w:rsidRDefault="000C34A7" w:rsidP="000C34A7">
      <w:pPr>
        <w:pStyle w:val="Odstavec"/>
        <w:spacing w:after="0" w:line="240" w:lineRule="auto"/>
        <w:ind w:left="425" w:hanging="425"/>
      </w:pPr>
    </w:p>
    <w:p w14:paraId="776046F4" w14:textId="77777777" w:rsidR="000C34A7" w:rsidRDefault="000C34A7" w:rsidP="000C34A7">
      <w:pPr>
        <w:pStyle w:val="Odstavec"/>
        <w:spacing w:after="0" w:line="240" w:lineRule="auto"/>
        <w:ind w:left="425" w:hanging="425"/>
      </w:pPr>
    </w:p>
    <w:p w14:paraId="0FDC39D6" w14:textId="77777777" w:rsidR="00902C5F" w:rsidRDefault="00902C5F" w:rsidP="00E74008">
      <w:pPr>
        <w:pStyle w:val="Nadpis1"/>
        <w:numPr>
          <w:ilvl w:val="0"/>
          <w:numId w:val="2"/>
        </w:numPr>
        <w:spacing w:before="0" w:line="240" w:lineRule="auto"/>
        <w:ind w:hanging="709"/>
      </w:pPr>
      <w:r>
        <w:t>Předmět Smlouvy</w:t>
      </w:r>
    </w:p>
    <w:p w14:paraId="438EF554" w14:textId="77777777" w:rsidR="000C34A7" w:rsidRPr="000C34A7" w:rsidRDefault="000C34A7" w:rsidP="000C34A7">
      <w:pPr>
        <w:spacing w:after="0" w:line="240" w:lineRule="auto"/>
      </w:pPr>
    </w:p>
    <w:p w14:paraId="31CD2E84" w14:textId="7E42C06E" w:rsidR="00BC70E3" w:rsidRDefault="004E52EA" w:rsidP="00BC70E3">
      <w:pPr>
        <w:jc w:val="both"/>
        <w:rPr>
          <w:rFonts w:ascii="Arial" w:hAnsi="Arial" w:cs="Arial"/>
          <w:sz w:val="20"/>
          <w:szCs w:val="20"/>
        </w:rPr>
      </w:pPr>
      <w:r w:rsidRPr="004E52EA">
        <w:rPr>
          <w:rFonts w:ascii="Arial" w:hAnsi="Arial" w:cs="Arial"/>
          <w:kern w:val="28"/>
          <w:sz w:val="20"/>
          <w:szCs w:val="20"/>
        </w:rPr>
        <w:t xml:space="preserve">Předmětem </w:t>
      </w:r>
      <w:r w:rsidR="00FA387C">
        <w:rPr>
          <w:rFonts w:ascii="Arial" w:hAnsi="Arial" w:cs="Arial"/>
          <w:kern w:val="28"/>
          <w:sz w:val="20"/>
          <w:szCs w:val="20"/>
        </w:rPr>
        <w:t>Smlouvy</w:t>
      </w:r>
      <w:r w:rsidRPr="004E52EA">
        <w:rPr>
          <w:rFonts w:ascii="Arial" w:hAnsi="Arial" w:cs="Arial"/>
          <w:kern w:val="28"/>
          <w:sz w:val="20"/>
          <w:szCs w:val="20"/>
        </w:rPr>
        <w:t xml:space="preserve"> je </w:t>
      </w:r>
      <w:r w:rsidR="00BC70E3">
        <w:rPr>
          <w:rFonts w:ascii="Arial" w:hAnsi="Arial" w:cs="Arial"/>
          <w:sz w:val="20"/>
          <w:szCs w:val="20"/>
        </w:rPr>
        <w:t>zhotovení</w:t>
      </w:r>
      <w:r w:rsidR="00BC70E3" w:rsidRPr="004555B8">
        <w:rPr>
          <w:rFonts w:ascii="Arial" w:hAnsi="Arial" w:cs="Arial"/>
          <w:sz w:val="20"/>
          <w:szCs w:val="20"/>
        </w:rPr>
        <w:t xml:space="preserve"> </w:t>
      </w:r>
      <w:r w:rsidR="00984FFF">
        <w:rPr>
          <w:rFonts w:ascii="Arial" w:hAnsi="Arial" w:cs="Arial"/>
          <w:sz w:val="20"/>
          <w:szCs w:val="20"/>
        </w:rPr>
        <w:t xml:space="preserve">díla, </w:t>
      </w:r>
      <w:r w:rsidR="00BC70E3" w:rsidRPr="004555B8">
        <w:rPr>
          <w:rFonts w:ascii="Arial" w:hAnsi="Arial" w:cs="Arial"/>
          <w:sz w:val="20"/>
          <w:szCs w:val="20"/>
        </w:rPr>
        <w:t>přelivového vrtu PV12</w:t>
      </w:r>
      <w:r w:rsidR="00984FFF">
        <w:rPr>
          <w:rFonts w:ascii="Arial" w:hAnsi="Arial" w:cs="Arial"/>
          <w:sz w:val="20"/>
          <w:szCs w:val="20"/>
        </w:rPr>
        <w:t>,</w:t>
      </w:r>
      <w:r w:rsidR="00BC70E3" w:rsidRPr="004555B8">
        <w:rPr>
          <w:rFonts w:ascii="Arial" w:hAnsi="Arial" w:cs="Arial"/>
          <w:sz w:val="20"/>
          <w:szCs w:val="20"/>
        </w:rPr>
        <w:t xml:space="preserve"> podle projektové dokumentace</w:t>
      </w:r>
      <w:r w:rsidR="00984FFF">
        <w:rPr>
          <w:rFonts w:ascii="Arial" w:hAnsi="Arial" w:cs="Arial"/>
          <w:sz w:val="20"/>
          <w:szCs w:val="20"/>
        </w:rPr>
        <w:t xml:space="preserve">, </w:t>
      </w:r>
      <w:r w:rsidR="00BC70E3">
        <w:rPr>
          <w:rFonts w:ascii="Arial" w:hAnsi="Arial" w:cs="Arial"/>
          <w:sz w:val="20"/>
          <w:szCs w:val="20"/>
        </w:rPr>
        <w:t>viz článek III. této Smlouvy.</w:t>
      </w:r>
      <w:r w:rsidR="00BC70E3" w:rsidRPr="004555B8">
        <w:rPr>
          <w:rFonts w:ascii="Arial" w:hAnsi="Arial" w:cs="Arial"/>
          <w:sz w:val="20"/>
          <w:szCs w:val="20"/>
        </w:rPr>
        <w:t xml:space="preserve"> </w:t>
      </w:r>
    </w:p>
    <w:p w14:paraId="0F893204" w14:textId="77777777" w:rsidR="00497B53" w:rsidRPr="00D77AAA" w:rsidRDefault="00497B53" w:rsidP="00497B53">
      <w:pPr>
        <w:spacing w:before="120" w:after="120"/>
        <w:jc w:val="both"/>
        <w:rPr>
          <w:rFonts w:ascii="Arial" w:hAnsi="Arial" w:cs="Arial"/>
          <w:sz w:val="20"/>
          <w:szCs w:val="20"/>
        </w:rPr>
      </w:pPr>
      <w:r w:rsidRPr="00D77AAA">
        <w:rPr>
          <w:rFonts w:ascii="Arial" w:hAnsi="Arial" w:cs="Arial"/>
          <w:sz w:val="20"/>
          <w:szCs w:val="20"/>
        </w:rPr>
        <w:t xml:space="preserve">Přelivový vrt PV12 bude sloužit k dlouhodobému odvodňování podzemních stařinových vod </w:t>
      </w:r>
      <w:r>
        <w:rPr>
          <w:rFonts w:ascii="Arial" w:hAnsi="Arial" w:cs="Arial"/>
          <w:sz w:val="20"/>
          <w:szCs w:val="20"/>
        </w:rPr>
        <w:br/>
        <w:t>do j</w:t>
      </w:r>
      <w:r w:rsidRPr="00D77AAA">
        <w:rPr>
          <w:rFonts w:ascii="Arial" w:hAnsi="Arial" w:cs="Arial"/>
          <w:sz w:val="20"/>
          <w:szCs w:val="20"/>
        </w:rPr>
        <w:t>ezera Milada</w:t>
      </w:r>
      <w:r>
        <w:rPr>
          <w:rFonts w:ascii="Arial" w:hAnsi="Arial" w:cs="Arial"/>
          <w:sz w:val="20"/>
          <w:szCs w:val="20"/>
        </w:rPr>
        <w:t xml:space="preserve"> (dřívější jeho pracovní název „jezero Chabařovice“)</w:t>
      </w:r>
      <w:r w:rsidRPr="00D77AAA">
        <w:rPr>
          <w:rFonts w:ascii="Arial" w:hAnsi="Arial" w:cs="Arial"/>
          <w:sz w:val="20"/>
          <w:szCs w:val="20"/>
        </w:rPr>
        <w:t>.</w:t>
      </w:r>
      <w:r w:rsidRPr="00D77AAA">
        <w:rPr>
          <w:sz w:val="20"/>
          <w:szCs w:val="20"/>
        </w:rPr>
        <w:t xml:space="preserve"> </w:t>
      </w:r>
      <w:r>
        <w:rPr>
          <w:rFonts w:ascii="Arial" w:hAnsi="Arial" w:cs="Arial"/>
          <w:sz w:val="20"/>
          <w:szCs w:val="20"/>
        </w:rPr>
        <w:t>Zhotovením</w:t>
      </w:r>
      <w:r w:rsidRPr="00D77AAA">
        <w:rPr>
          <w:rFonts w:ascii="Arial" w:hAnsi="Arial" w:cs="Arial"/>
          <w:sz w:val="20"/>
          <w:szCs w:val="20"/>
        </w:rPr>
        <w:t xml:space="preserve"> přelivového vrtu</w:t>
      </w:r>
      <w:r>
        <w:rPr>
          <w:rFonts w:ascii="Arial" w:hAnsi="Arial" w:cs="Arial"/>
          <w:sz w:val="20"/>
          <w:szCs w:val="20"/>
        </w:rPr>
        <w:t xml:space="preserve"> PV12</w:t>
      </w:r>
      <w:r w:rsidRPr="00D77AAA">
        <w:rPr>
          <w:rFonts w:ascii="Arial" w:hAnsi="Arial" w:cs="Arial"/>
          <w:sz w:val="20"/>
          <w:szCs w:val="20"/>
        </w:rPr>
        <w:t xml:space="preserve"> bude posílena kapacita přetoku důlních (stařinových) vod do jezera Milada se současným trvalým udržením hladiny stařinových vod na bezpečné úrovni. Směr proudění do jezera bude </w:t>
      </w:r>
      <w:r>
        <w:rPr>
          <w:rFonts w:ascii="Arial" w:hAnsi="Arial" w:cs="Arial"/>
          <w:sz w:val="20"/>
          <w:szCs w:val="20"/>
        </w:rPr>
        <w:br/>
      </w:r>
      <w:r w:rsidRPr="00D77AAA">
        <w:rPr>
          <w:rFonts w:ascii="Arial" w:hAnsi="Arial" w:cs="Arial"/>
          <w:sz w:val="20"/>
          <w:szCs w:val="20"/>
        </w:rPr>
        <w:t>(př</w:t>
      </w:r>
      <w:r>
        <w:rPr>
          <w:rFonts w:ascii="Arial" w:hAnsi="Arial" w:cs="Arial"/>
          <w:sz w:val="20"/>
          <w:szCs w:val="20"/>
        </w:rPr>
        <w:t>i realizaci přelivového vrtu PV</w:t>
      </w:r>
      <w:r w:rsidRPr="00D77AAA">
        <w:rPr>
          <w:rFonts w:ascii="Arial" w:hAnsi="Arial" w:cs="Arial"/>
          <w:sz w:val="20"/>
          <w:szCs w:val="20"/>
        </w:rPr>
        <w:t>12) od jámy Kateřina a s největší pravděpodobností se bude blížit chemickému složení vody z prostoru jámy Kateřina (vyšší obsah hydrogenuhličit</w:t>
      </w:r>
      <w:r>
        <w:rPr>
          <w:rFonts w:ascii="Arial" w:hAnsi="Arial" w:cs="Arial"/>
          <w:sz w:val="20"/>
          <w:szCs w:val="20"/>
        </w:rPr>
        <w:t xml:space="preserve">anů a nižší obsah iontů </w:t>
      </w:r>
      <w:proofErr w:type="spellStart"/>
      <w:r>
        <w:rPr>
          <w:rFonts w:ascii="Arial" w:hAnsi="Arial" w:cs="Arial"/>
          <w:sz w:val="20"/>
          <w:szCs w:val="20"/>
        </w:rPr>
        <w:t>Fe</w:t>
      </w:r>
      <w:proofErr w:type="spellEnd"/>
      <w:r>
        <w:rPr>
          <w:rFonts w:ascii="Arial" w:hAnsi="Arial" w:cs="Arial"/>
          <w:sz w:val="20"/>
          <w:szCs w:val="20"/>
        </w:rPr>
        <w:t xml:space="preserve"> a SO</w:t>
      </w:r>
      <w:r>
        <w:rPr>
          <w:rFonts w:ascii="Arial" w:hAnsi="Arial" w:cs="Arial"/>
          <w:sz w:val="20"/>
          <w:szCs w:val="20"/>
          <w:vertAlign w:val="subscript"/>
        </w:rPr>
        <w:t>4</w:t>
      </w:r>
      <w:r w:rsidRPr="00D77AAA">
        <w:rPr>
          <w:rFonts w:ascii="Arial" w:hAnsi="Arial" w:cs="Arial"/>
          <w:sz w:val="20"/>
          <w:szCs w:val="20"/>
        </w:rPr>
        <w:t>).</w:t>
      </w:r>
    </w:p>
    <w:p w14:paraId="3C03EC59" w14:textId="77777777" w:rsidR="00391FC0" w:rsidRDefault="00391FC0" w:rsidP="00391FC0">
      <w:pPr>
        <w:spacing w:after="120"/>
        <w:jc w:val="both"/>
        <w:rPr>
          <w:rFonts w:ascii="Arial" w:hAnsi="Arial" w:cs="Arial"/>
          <w:sz w:val="20"/>
          <w:szCs w:val="20"/>
        </w:rPr>
      </w:pPr>
      <w:r>
        <w:rPr>
          <w:rFonts w:ascii="Arial" w:hAnsi="Arial" w:cs="Arial"/>
          <w:sz w:val="20"/>
          <w:szCs w:val="20"/>
        </w:rPr>
        <w:t>Práce na zhotovení přelivového vrtu PV12:</w:t>
      </w:r>
    </w:p>
    <w:p w14:paraId="7D8EEFEA" w14:textId="133BBE8B" w:rsidR="00391FC0" w:rsidRDefault="00391FC0" w:rsidP="00B12205">
      <w:pPr>
        <w:pStyle w:val="Odstavecseseznamem"/>
        <w:numPr>
          <w:ilvl w:val="0"/>
          <w:numId w:val="13"/>
        </w:numPr>
        <w:tabs>
          <w:tab w:val="left" w:pos="851"/>
        </w:tabs>
        <w:spacing w:before="120" w:after="120"/>
        <w:ind w:left="426" w:hanging="426"/>
        <w:contextualSpacing w:val="0"/>
        <w:jc w:val="both"/>
        <w:rPr>
          <w:rFonts w:ascii="Arial" w:hAnsi="Arial" w:cs="Arial"/>
        </w:rPr>
      </w:pPr>
      <w:r>
        <w:rPr>
          <w:rFonts w:ascii="Arial" w:hAnsi="Arial" w:cs="Arial"/>
        </w:rPr>
        <w:t>p</w:t>
      </w:r>
      <w:r w:rsidRPr="007B7C87">
        <w:rPr>
          <w:rFonts w:ascii="Arial" w:hAnsi="Arial" w:cs="Arial"/>
        </w:rPr>
        <w:t xml:space="preserve">řed zahájením prací zajistí </w:t>
      </w:r>
      <w:r>
        <w:rPr>
          <w:rFonts w:ascii="Arial" w:hAnsi="Arial" w:cs="Arial"/>
        </w:rPr>
        <w:t>vybraný dodavatel</w:t>
      </w:r>
      <w:r w:rsidRPr="007B7C87">
        <w:rPr>
          <w:rFonts w:ascii="Arial" w:hAnsi="Arial" w:cs="Arial"/>
          <w:color w:val="FF0000"/>
        </w:rPr>
        <w:t xml:space="preserve"> </w:t>
      </w:r>
      <w:r w:rsidRPr="007B7C87">
        <w:rPr>
          <w:rFonts w:ascii="Arial" w:hAnsi="Arial" w:cs="Arial"/>
        </w:rPr>
        <w:t xml:space="preserve">ohlášení prací příslušnému báňskému úřadu </w:t>
      </w:r>
      <w:r w:rsidRPr="007B7C87">
        <w:rPr>
          <w:rFonts w:ascii="Arial" w:hAnsi="Arial" w:cs="Arial"/>
        </w:rPr>
        <w:br/>
        <w:t xml:space="preserve">ve smyslu a termínech vyhlášky Českého báňského úřadu č. 104/1988 Sb., o </w:t>
      </w:r>
      <w:r>
        <w:rPr>
          <w:rFonts w:ascii="Arial" w:hAnsi="Arial" w:cs="Arial"/>
        </w:rPr>
        <w:t>racionálním</w:t>
      </w:r>
      <w:r w:rsidRPr="007B7C87">
        <w:rPr>
          <w:rFonts w:ascii="Arial" w:hAnsi="Arial" w:cs="Arial"/>
        </w:rPr>
        <w:t xml:space="preserve"> využívání výhradních ložisek, o povolování a ohlašování hornické činnosti a ohlašování činnosti prováděné hornickým způsobem</w:t>
      </w:r>
      <w:r>
        <w:rPr>
          <w:rFonts w:ascii="Arial" w:hAnsi="Arial" w:cs="Arial"/>
        </w:rPr>
        <w:t>, ve znění pozdějších předpisů,</w:t>
      </w:r>
    </w:p>
    <w:p w14:paraId="6F96DF30" w14:textId="760990E4" w:rsidR="00391FC0" w:rsidRDefault="00391FC0" w:rsidP="00391FC0">
      <w:pPr>
        <w:pStyle w:val="Odstavecseseznamem"/>
        <w:numPr>
          <w:ilvl w:val="0"/>
          <w:numId w:val="13"/>
        </w:numPr>
        <w:spacing w:before="120" w:after="120"/>
        <w:ind w:left="426" w:hanging="426"/>
        <w:contextualSpacing w:val="0"/>
        <w:jc w:val="both"/>
        <w:rPr>
          <w:rFonts w:ascii="Arial" w:hAnsi="Arial" w:cs="Arial"/>
        </w:rPr>
      </w:pPr>
      <w:r w:rsidRPr="005F039A">
        <w:rPr>
          <w:rFonts w:ascii="Arial" w:hAnsi="Arial" w:cs="Arial"/>
        </w:rPr>
        <w:t>okolí vrtu bude upraveno a zpřístupněno pro vrtnou soupravu, jejíž příjezd musí být organizován po nejbližší komunikaci a která bude postavena na zpevněnou podložku, např. z panelů. Vytvořená pracovní plocha bude následně sloužit jako manipulační pro budoucí údržbu vrtu</w:t>
      </w:r>
      <w:r>
        <w:rPr>
          <w:rFonts w:ascii="Arial" w:hAnsi="Arial" w:cs="Arial"/>
        </w:rPr>
        <w:t>,</w:t>
      </w:r>
    </w:p>
    <w:p w14:paraId="09FD25F5" w14:textId="58F009FB" w:rsidR="00391FC0" w:rsidRDefault="00391FC0" w:rsidP="00391FC0">
      <w:pPr>
        <w:pStyle w:val="Odstavecseseznamem"/>
        <w:numPr>
          <w:ilvl w:val="0"/>
          <w:numId w:val="13"/>
        </w:numPr>
        <w:spacing w:before="120" w:after="120"/>
        <w:ind w:left="426" w:hanging="426"/>
        <w:contextualSpacing w:val="0"/>
        <w:jc w:val="both"/>
        <w:rPr>
          <w:rFonts w:ascii="Arial" w:hAnsi="Arial" w:cs="Arial"/>
        </w:rPr>
      </w:pPr>
      <w:r w:rsidRPr="001D0A14">
        <w:rPr>
          <w:rFonts w:ascii="Arial" w:hAnsi="Arial" w:cs="Arial"/>
        </w:rPr>
        <w:t>provedení vrtu na ověření výskytu chodby do hloubky cca 47</w:t>
      </w:r>
      <w:r w:rsidR="00B830B5">
        <w:rPr>
          <w:rFonts w:ascii="Arial" w:hAnsi="Arial" w:cs="Arial"/>
        </w:rPr>
        <w:t>,0</w:t>
      </w:r>
      <w:r w:rsidRPr="001D0A14">
        <w:rPr>
          <w:rFonts w:ascii="Arial" w:hAnsi="Arial" w:cs="Arial"/>
        </w:rPr>
        <w:t xml:space="preserve"> m, </w:t>
      </w:r>
    </w:p>
    <w:p w14:paraId="4FA5E2AC" w14:textId="27A6FC31" w:rsidR="00391FC0" w:rsidRPr="001D0A14" w:rsidRDefault="00391FC0" w:rsidP="00391FC0">
      <w:pPr>
        <w:pStyle w:val="Odstavecseseznamem"/>
        <w:numPr>
          <w:ilvl w:val="0"/>
          <w:numId w:val="13"/>
        </w:numPr>
        <w:spacing w:before="120" w:after="120"/>
        <w:ind w:left="426" w:hanging="426"/>
        <w:contextualSpacing w:val="0"/>
        <w:jc w:val="both"/>
        <w:rPr>
          <w:rFonts w:ascii="Arial" w:hAnsi="Arial" w:cs="Arial"/>
        </w:rPr>
      </w:pPr>
      <w:r w:rsidRPr="001D0A14">
        <w:rPr>
          <w:rFonts w:ascii="Arial" w:hAnsi="Arial" w:cs="Arial"/>
        </w:rPr>
        <w:t xml:space="preserve">odvrtání přelivového vrtu PV12, </w:t>
      </w:r>
    </w:p>
    <w:p w14:paraId="29F5C2F1" w14:textId="77777777" w:rsidR="00391FC0" w:rsidRDefault="00391FC0" w:rsidP="00391FC0">
      <w:pPr>
        <w:numPr>
          <w:ilvl w:val="0"/>
          <w:numId w:val="13"/>
        </w:numPr>
        <w:tabs>
          <w:tab w:val="left" w:pos="426"/>
        </w:tabs>
        <w:spacing w:after="120" w:line="240" w:lineRule="auto"/>
        <w:ind w:left="426" w:hanging="426"/>
        <w:jc w:val="both"/>
        <w:rPr>
          <w:rFonts w:ascii="Arial" w:hAnsi="Arial" w:cs="Arial"/>
          <w:sz w:val="20"/>
          <w:szCs w:val="20"/>
        </w:rPr>
      </w:pPr>
      <w:r w:rsidRPr="004555B8">
        <w:rPr>
          <w:rFonts w:ascii="Arial" w:hAnsi="Arial" w:cs="Arial"/>
          <w:sz w:val="20"/>
          <w:szCs w:val="20"/>
        </w:rPr>
        <w:t>zhotovení výpustného objektu</w:t>
      </w:r>
      <w:r>
        <w:rPr>
          <w:rFonts w:ascii="Arial" w:hAnsi="Arial" w:cs="Arial"/>
          <w:sz w:val="20"/>
          <w:szCs w:val="20"/>
        </w:rPr>
        <w:t>,</w:t>
      </w:r>
    </w:p>
    <w:p w14:paraId="544464F3" w14:textId="77777777" w:rsidR="00391FC0" w:rsidRDefault="00391FC0" w:rsidP="00391FC0">
      <w:pPr>
        <w:tabs>
          <w:tab w:val="left" w:pos="426"/>
        </w:tabs>
        <w:spacing w:after="120"/>
        <w:ind w:left="426" w:hanging="426"/>
        <w:jc w:val="both"/>
        <w:rPr>
          <w:rFonts w:ascii="Arial" w:hAnsi="Arial" w:cs="Arial"/>
          <w:sz w:val="20"/>
          <w:szCs w:val="20"/>
        </w:rPr>
      </w:pPr>
      <w:r>
        <w:rPr>
          <w:rFonts w:ascii="Arial" w:hAnsi="Arial" w:cs="Arial"/>
          <w:sz w:val="20"/>
          <w:szCs w:val="20"/>
        </w:rPr>
        <w:t>6.</w:t>
      </w:r>
      <w:r>
        <w:rPr>
          <w:rFonts w:ascii="Arial" w:hAnsi="Arial" w:cs="Arial"/>
          <w:sz w:val="20"/>
          <w:szCs w:val="20"/>
        </w:rPr>
        <w:tab/>
        <w:t>zpracování závěrečné zprávy v listinné podobě ve třech pare a 1x v digitální podobě (DVD).</w:t>
      </w:r>
    </w:p>
    <w:p w14:paraId="5F8EB949" w14:textId="61DD47B3" w:rsidR="00497B53" w:rsidRPr="00802613" w:rsidRDefault="00497B53" w:rsidP="00497B53">
      <w:pPr>
        <w:jc w:val="both"/>
        <w:rPr>
          <w:rFonts w:ascii="Arial" w:hAnsi="Arial" w:cs="Arial"/>
          <w:sz w:val="20"/>
          <w:szCs w:val="20"/>
        </w:rPr>
      </w:pPr>
      <w:r w:rsidRPr="00802613">
        <w:rPr>
          <w:rFonts w:ascii="Arial" w:hAnsi="Arial" w:cs="Arial"/>
          <w:sz w:val="20"/>
          <w:szCs w:val="20"/>
        </w:rPr>
        <w:t xml:space="preserve">Před a v průběhu </w:t>
      </w:r>
      <w:r>
        <w:rPr>
          <w:rFonts w:ascii="Arial" w:hAnsi="Arial" w:cs="Arial"/>
          <w:sz w:val="20"/>
          <w:szCs w:val="20"/>
        </w:rPr>
        <w:t>prací na zhotovení vrtu</w:t>
      </w:r>
      <w:r w:rsidRPr="00802613">
        <w:rPr>
          <w:rFonts w:ascii="Arial" w:hAnsi="Arial" w:cs="Arial"/>
          <w:sz w:val="20"/>
          <w:szCs w:val="20"/>
        </w:rPr>
        <w:t xml:space="preserve"> bude hladina důlních (stařinových) vod</w:t>
      </w:r>
      <w:r>
        <w:rPr>
          <w:rFonts w:ascii="Arial" w:hAnsi="Arial" w:cs="Arial"/>
          <w:sz w:val="20"/>
          <w:szCs w:val="20"/>
        </w:rPr>
        <w:t xml:space="preserve"> </w:t>
      </w:r>
      <w:r w:rsidR="00037FCA">
        <w:rPr>
          <w:rFonts w:ascii="Arial" w:hAnsi="Arial" w:cs="Arial"/>
          <w:sz w:val="20"/>
          <w:szCs w:val="20"/>
        </w:rPr>
        <w:t xml:space="preserve">Objednatelem </w:t>
      </w:r>
      <w:r w:rsidRPr="00802613">
        <w:rPr>
          <w:rFonts w:ascii="Arial" w:hAnsi="Arial" w:cs="Arial"/>
          <w:sz w:val="20"/>
          <w:szCs w:val="20"/>
        </w:rPr>
        <w:t>snížena a udržována čerpáním na vodní jámě Kateřina tak, aby nedocházelo k neřízeným přetokům vod na</w:t>
      </w:r>
      <w:r w:rsidR="00FA387C">
        <w:rPr>
          <w:rFonts w:ascii="Arial" w:hAnsi="Arial" w:cs="Arial"/>
          <w:sz w:val="20"/>
          <w:szCs w:val="20"/>
        </w:rPr>
        <w:t>d</w:t>
      </w:r>
      <w:r w:rsidRPr="00802613">
        <w:rPr>
          <w:rFonts w:ascii="Arial" w:hAnsi="Arial" w:cs="Arial"/>
          <w:sz w:val="20"/>
          <w:szCs w:val="20"/>
        </w:rPr>
        <w:t xml:space="preserve"> terén </w:t>
      </w:r>
      <w:r>
        <w:rPr>
          <w:rFonts w:ascii="Arial" w:hAnsi="Arial" w:cs="Arial"/>
          <w:sz w:val="20"/>
          <w:szCs w:val="20"/>
        </w:rPr>
        <w:t>a do jezera Milada</w:t>
      </w:r>
      <w:r w:rsidRPr="00802613">
        <w:rPr>
          <w:rFonts w:ascii="Arial" w:hAnsi="Arial" w:cs="Arial"/>
          <w:sz w:val="20"/>
          <w:szCs w:val="20"/>
        </w:rPr>
        <w:t>.</w:t>
      </w:r>
    </w:p>
    <w:p w14:paraId="773CE200" w14:textId="136C9105" w:rsidR="0025245C" w:rsidRPr="00C51C6B" w:rsidRDefault="0025245C" w:rsidP="0025245C">
      <w:pPr>
        <w:ind w:left="426" w:hanging="426"/>
        <w:jc w:val="both"/>
        <w:rPr>
          <w:rFonts w:ascii="Arial" w:hAnsi="Arial" w:cs="Arial"/>
          <w:b/>
          <w:sz w:val="20"/>
          <w:szCs w:val="20"/>
          <w:u w:val="single"/>
        </w:rPr>
      </w:pPr>
      <w:r w:rsidRPr="00C51C6B">
        <w:rPr>
          <w:rFonts w:ascii="Arial" w:hAnsi="Arial" w:cs="Arial"/>
          <w:b/>
          <w:sz w:val="20"/>
          <w:szCs w:val="20"/>
        </w:rPr>
        <w:t>1.</w:t>
      </w:r>
      <w:r w:rsidRPr="00C51C6B">
        <w:rPr>
          <w:rFonts w:ascii="Arial" w:hAnsi="Arial" w:cs="Arial"/>
          <w:b/>
          <w:sz w:val="20"/>
          <w:szCs w:val="20"/>
        </w:rPr>
        <w:tab/>
      </w:r>
      <w:r w:rsidR="00D42629" w:rsidRPr="002A2B26">
        <w:rPr>
          <w:rFonts w:ascii="Arial" w:hAnsi="Arial" w:cs="Arial"/>
          <w:b/>
          <w:sz w:val="20"/>
          <w:szCs w:val="20"/>
          <w:u w:val="single"/>
        </w:rPr>
        <w:t>Ověřovací</w:t>
      </w:r>
      <w:r w:rsidR="00D42629" w:rsidRPr="00C51C6B">
        <w:rPr>
          <w:rFonts w:ascii="Arial" w:hAnsi="Arial" w:cs="Arial"/>
          <w:b/>
          <w:sz w:val="20"/>
          <w:szCs w:val="20"/>
          <w:u w:val="single"/>
        </w:rPr>
        <w:t xml:space="preserve"> </w:t>
      </w:r>
      <w:r w:rsidRPr="00C51C6B">
        <w:rPr>
          <w:rFonts w:ascii="Arial" w:hAnsi="Arial" w:cs="Arial"/>
          <w:b/>
          <w:sz w:val="20"/>
          <w:szCs w:val="20"/>
          <w:u w:val="single"/>
        </w:rPr>
        <w:t xml:space="preserve">vrt PV12 </w:t>
      </w:r>
    </w:p>
    <w:p w14:paraId="0C9A6CE2" w14:textId="77777777" w:rsidR="0025245C" w:rsidRDefault="0025245C" w:rsidP="0025245C">
      <w:pPr>
        <w:spacing w:after="120"/>
        <w:jc w:val="both"/>
        <w:rPr>
          <w:rFonts w:ascii="Arial" w:hAnsi="Arial" w:cs="Arial"/>
          <w:sz w:val="20"/>
          <w:szCs w:val="20"/>
        </w:rPr>
      </w:pPr>
      <w:r w:rsidRPr="009B5470">
        <w:rPr>
          <w:rFonts w:ascii="Arial" w:hAnsi="Arial" w:cs="Arial"/>
          <w:b/>
          <w:sz w:val="20"/>
          <w:szCs w:val="20"/>
        </w:rPr>
        <w:t>Souřadnice vrtu:</w:t>
      </w:r>
      <w:r w:rsidRPr="009B5470">
        <w:rPr>
          <w:rFonts w:ascii="Arial" w:hAnsi="Arial" w:cs="Arial"/>
          <w:sz w:val="20"/>
          <w:szCs w:val="20"/>
        </w:rPr>
        <w:tab/>
      </w:r>
    </w:p>
    <w:p w14:paraId="1B4FE45C" w14:textId="77777777" w:rsidR="0025245C" w:rsidRPr="009B5470" w:rsidRDefault="0025245C" w:rsidP="0025245C">
      <w:pPr>
        <w:jc w:val="both"/>
        <w:rPr>
          <w:rFonts w:ascii="Arial" w:hAnsi="Arial" w:cs="Arial"/>
          <w:sz w:val="20"/>
          <w:szCs w:val="20"/>
        </w:rPr>
      </w:pPr>
      <w:r w:rsidRPr="009B5470">
        <w:rPr>
          <w:rFonts w:ascii="Arial" w:hAnsi="Arial" w:cs="Arial"/>
          <w:sz w:val="20"/>
          <w:szCs w:val="20"/>
        </w:rPr>
        <w:t>- y = 768</w:t>
      </w:r>
      <w:r>
        <w:rPr>
          <w:rFonts w:ascii="Arial" w:hAnsi="Arial" w:cs="Arial"/>
          <w:sz w:val="20"/>
          <w:szCs w:val="20"/>
        </w:rPr>
        <w:t xml:space="preserve"> </w:t>
      </w:r>
      <w:r w:rsidRPr="009B5470">
        <w:rPr>
          <w:rFonts w:ascii="Arial" w:hAnsi="Arial" w:cs="Arial"/>
          <w:sz w:val="20"/>
          <w:szCs w:val="20"/>
        </w:rPr>
        <w:t>683,21</w:t>
      </w:r>
      <w:r w:rsidRPr="008D07E4">
        <w:rPr>
          <w:rFonts w:ascii="Arial" w:hAnsi="Arial" w:cs="Arial"/>
          <w:sz w:val="20"/>
          <w:szCs w:val="20"/>
        </w:rPr>
        <w:t xml:space="preserve"> </w:t>
      </w:r>
      <w:r w:rsidRPr="009B5470">
        <w:rPr>
          <w:rFonts w:ascii="Arial" w:hAnsi="Arial" w:cs="Arial"/>
          <w:sz w:val="20"/>
          <w:szCs w:val="20"/>
        </w:rPr>
        <w:t>m n. m.</w:t>
      </w:r>
    </w:p>
    <w:p w14:paraId="62F8511F" w14:textId="77777777" w:rsidR="0025245C" w:rsidRPr="009B5470" w:rsidRDefault="0025245C" w:rsidP="0025245C">
      <w:pPr>
        <w:spacing w:before="120" w:after="120"/>
        <w:jc w:val="both"/>
        <w:rPr>
          <w:rFonts w:ascii="Arial" w:hAnsi="Arial" w:cs="Arial"/>
          <w:sz w:val="20"/>
          <w:szCs w:val="20"/>
        </w:rPr>
      </w:pPr>
      <w:r w:rsidRPr="009B5470">
        <w:rPr>
          <w:rFonts w:ascii="Arial" w:hAnsi="Arial" w:cs="Arial"/>
          <w:sz w:val="20"/>
          <w:szCs w:val="20"/>
        </w:rPr>
        <w:t>- x = 975</w:t>
      </w:r>
      <w:r>
        <w:rPr>
          <w:rFonts w:ascii="Arial" w:hAnsi="Arial" w:cs="Arial"/>
          <w:sz w:val="20"/>
          <w:szCs w:val="20"/>
        </w:rPr>
        <w:t xml:space="preserve"> </w:t>
      </w:r>
      <w:r w:rsidRPr="009B5470">
        <w:rPr>
          <w:rFonts w:ascii="Arial" w:hAnsi="Arial" w:cs="Arial"/>
          <w:sz w:val="20"/>
          <w:szCs w:val="20"/>
        </w:rPr>
        <w:t>241,54 m n. m.</w:t>
      </w:r>
    </w:p>
    <w:p w14:paraId="6B4CF8D6" w14:textId="77777777" w:rsidR="0025245C" w:rsidRPr="009B5470" w:rsidRDefault="0025245C" w:rsidP="0025245C">
      <w:pPr>
        <w:jc w:val="both"/>
        <w:rPr>
          <w:rFonts w:ascii="Arial" w:hAnsi="Arial" w:cs="Arial"/>
          <w:sz w:val="20"/>
          <w:szCs w:val="20"/>
        </w:rPr>
      </w:pPr>
      <w:r>
        <w:rPr>
          <w:rFonts w:ascii="Arial" w:hAnsi="Arial" w:cs="Arial"/>
          <w:sz w:val="20"/>
          <w:szCs w:val="20"/>
        </w:rPr>
        <w:t xml:space="preserve">  </w:t>
      </w:r>
      <w:proofErr w:type="gramStart"/>
      <w:r w:rsidRPr="009B5470">
        <w:rPr>
          <w:rFonts w:ascii="Arial" w:hAnsi="Arial" w:cs="Arial"/>
          <w:sz w:val="20"/>
          <w:szCs w:val="20"/>
        </w:rPr>
        <w:t xml:space="preserve">z = </w:t>
      </w:r>
      <w:r>
        <w:rPr>
          <w:rFonts w:ascii="Arial" w:hAnsi="Arial" w:cs="Arial"/>
          <w:sz w:val="20"/>
          <w:szCs w:val="20"/>
        </w:rPr>
        <w:t xml:space="preserve">       </w:t>
      </w:r>
      <w:r w:rsidRPr="009B5470">
        <w:rPr>
          <w:rFonts w:ascii="Arial" w:hAnsi="Arial" w:cs="Arial"/>
          <w:sz w:val="20"/>
          <w:szCs w:val="20"/>
        </w:rPr>
        <w:t>148,34</w:t>
      </w:r>
      <w:proofErr w:type="gramEnd"/>
      <w:r w:rsidRPr="009B5470">
        <w:rPr>
          <w:rFonts w:ascii="Arial" w:hAnsi="Arial" w:cs="Arial"/>
          <w:sz w:val="20"/>
          <w:szCs w:val="20"/>
        </w:rPr>
        <w:t xml:space="preserve"> m n. m.</w:t>
      </w:r>
    </w:p>
    <w:p w14:paraId="43B170B3" w14:textId="77777777" w:rsidR="0025245C" w:rsidRPr="009B5470" w:rsidRDefault="0025245C" w:rsidP="0025245C">
      <w:pPr>
        <w:spacing w:after="120"/>
        <w:jc w:val="both"/>
        <w:rPr>
          <w:rFonts w:ascii="Arial" w:hAnsi="Arial" w:cs="Arial"/>
          <w:b/>
          <w:sz w:val="20"/>
          <w:szCs w:val="20"/>
        </w:rPr>
      </w:pPr>
      <w:r w:rsidRPr="009B5470">
        <w:rPr>
          <w:rFonts w:ascii="Arial" w:hAnsi="Arial" w:cs="Arial"/>
          <w:b/>
          <w:sz w:val="20"/>
          <w:szCs w:val="20"/>
        </w:rPr>
        <w:t>Předpokládaný průměr a technologie vrtání:</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804"/>
      </w:tblGrid>
      <w:tr w:rsidR="0025245C" w:rsidRPr="009B5470" w14:paraId="5BFC8777" w14:textId="77777777" w:rsidTr="00DA35F1">
        <w:tc>
          <w:tcPr>
            <w:tcW w:w="1985" w:type="dxa"/>
            <w:shd w:val="clear" w:color="auto" w:fill="auto"/>
          </w:tcPr>
          <w:p w14:paraId="093D6A96" w14:textId="77777777" w:rsidR="0025245C" w:rsidRPr="009B5470" w:rsidRDefault="0025245C" w:rsidP="00DA35F1">
            <w:pPr>
              <w:jc w:val="both"/>
              <w:rPr>
                <w:rFonts w:ascii="Arial" w:hAnsi="Arial" w:cs="Arial"/>
                <w:sz w:val="20"/>
                <w:szCs w:val="20"/>
              </w:rPr>
            </w:pPr>
            <w:r>
              <w:rPr>
                <w:rFonts w:ascii="Arial" w:hAnsi="Arial" w:cs="Arial"/>
                <w:sz w:val="20"/>
                <w:szCs w:val="20"/>
              </w:rPr>
              <w:t xml:space="preserve">  </w:t>
            </w:r>
            <w:r w:rsidRPr="009B5470">
              <w:rPr>
                <w:rFonts w:ascii="Arial" w:hAnsi="Arial" w:cs="Arial"/>
                <w:sz w:val="20"/>
                <w:szCs w:val="20"/>
              </w:rPr>
              <w:t>5,0 - 47,0 m</w:t>
            </w:r>
          </w:p>
        </w:tc>
        <w:tc>
          <w:tcPr>
            <w:tcW w:w="6804" w:type="dxa"/>
            <w:shd w:val="clear" w:color="auto" w:fill="auto"/>
          </w:tcPr>
          <w:p w14:paraId="142EA1A9" w14:textId="77777777" w:rsidR="0025245C" w:rsidRPr="009B5470" w:rsidRDefault="0025245C" w:rsidP="00DA35F1">
            <w:pPr>
              <w:jc w:val="both"/>
              <w:rPr>
                <w:rFonts w:ascii="Arial" w:hAnsi="Arial" w:cs="Arial"/>
                <w:sz w:val="20"/>
                <w:szCs w:val="20"/>
              </w:rPr>
            </w:pPr>
            <w:proofErr w:type="spellStart"/>
            <w:r w:rsidRPr="009B5470">
              <w:rPr>
                <w:rFonts w:ascii="Arial" w:hAnsi="Arial" w:cs="Arial"/>
                <w:sz w:val="20"/>
                <w:szCs w:val="20"/>
              </w:rPr>
              <w:t>bezjádrově</w:t>
            </w:r>
            <w:proofErr w:type="spellEnd"/>
            <w:r w:rsidRPr="009B5470">
              <w:rPr>
                <w:rFonts w:ascii="Arial" w:hAnsi="Arial" w:cs="Arial"/>
                <w:sz w:val="20"/>
                <w:szCs w:val="20"/>
              </w:rPr>
              <w:t xml:space="preserve"> ø do 156 mm</w:t>
            </w:r>
          </w:p>
        </w:tc>
      </w:tr>
    </w:tbl>
    <w:p w14:paraId="680894B7" w14:textId="77777777" w:rsidR="0025245C" w:rsidRPr="009B5470" w:rsidRDefault="0025245C" w:rsidP="009E5098">
      <w:pPr>
        <w:spacing w:before="120" w:after="120" w:line="240" w:lineRule="auto"/>
        <w:jc w:val="both"/>
        <w:rPr>
          <w:rFonts w:ascii="Arial" w:hAnsi="Arial" w:cs="Arial"/>
          <w:b/>
          <w:sz w:val="20"/>
          <w:szCs w:val="20"/>
        </w:rPr>
      </w:pPr>
      <w:r w:rsidRPr="009B5470">
        <w:rPr>
          <w:rFonts w:ascii="Arial" w:hAnsi="Arial" w:cs="Arial"/>
          <w:b/>
          <w:sz w:val="20"/>
          <w:szCs w:val="20"/>
        </w:rPr>
        <w:t>Předpokládaný geologický profil: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6848"/>
      </w:tblGrid>
      <w:tr w:rsidR="0025245C" w:rsidRPr="009B5470" w14:paraId="4E2AD242" w14:textId="77777777" w:rsidTr="00DA35F1">
        <w:tc>
          <w:tcPr>
            <w:tcW w:w="1941" w:type="dxa"/>
            <w:shd w:val="clear" w:color="auto" w:fill="auto"/>
          </w:tcPr>
          <w:p w14:paraId="2C3E10B1" w14:textId="77777777" w:rsidR="0025245C" w:rsidRPr="009B5470" w:rsidRDefault="0025245C" w:rsidP="00DA35F1">
            <w:pPr>
              <w:jc w:val="both"/>
              <w:rPr>
                <w:rFonts w:ascii="Arial" w:hAnsi="Arial" w:cs="Arial"/>
                <w:sz w:val="20"/>
                <w:szCs w:val="20"/>
              </w:rPr>
            </w:pPr>
            <w:r>
              <w:rPr>
                <w:rFonts w:ascii="Arial" w:hAnsi="Arial" w:cs="Arial"/>
                <w:sz w:val="20"/>
                <w:szCs w:val="20"/>
              </w:rPr>
              <w:t xml:space="preserve">  </w:t>
            </w:r>
            <w:r w:rsidRPr="009B5470">
              <w:rPr>
                <w:rFonts w:ascii="Arial" w:hAnsi="Arial" w:cs="Arial"/>
                <w:sz w:val="20"/>
                <w:szCs w:val="20"/>
              </w:rPr>
              <w:t>0,0 - 36,0 m</w:t>
            </w:r>
          </w:p>
        </w:tc>
        <w:tc>
          <w:tcPr>
            <w:tcW w:w="6848" w:type="dxa"/>
            <w:shd w:val="clear" w:color="auto" w:fill="auto"/>
          </w:tcPr>
          <w:p w14:paraId="64132978" w14:textId="77777777" w:rsidR="0025245C" w:rsidRPr="009B5470" w:rsidRDefault="0025245C" w:rsidP="00DA35F1">
            <w:pPr>
              <w:jc w:val="both"/>
              <w:rPr>
                <w:rFonts w:ascii="Arial" w:hAnsi="Arial" w:cs="Arial"/>
                <w:sz w:val="20"/>
                <w:szCs w:val="20"/>
              </w:rPr>
            </w:pPr>
            <w:r w:rsidRPr="009B5470">
              <w:rPr>
                <w:rFonts w:ascii="Arial" w:hAnsi="Arial" w:cs="Arial"/>
                <w:sz w:val="20"/>
                <w:szCs w:val="20"/>
              </w:rPr>
              <w:t>terciér - jíly, jílovce (nadložní souvrství)</w:t>
            </w:r>
          </w:p>
        </w:tc>
      </w:tr>
      <w:tr w:rsidR="0025245C" w:rsidRPr="009B5470" w14:paraId="34F23840" w14:textId="77777777" w:rsidTr="00DA35F1">
        <w:tc>
          <w:tcPr>
            <w:tcW w:w="1941" w:type="dxa"/>
            <w:shd w:val="clear" w:color="auto" w:fill="auto"/>
          </w:tcPr>
          <w:p w14:paraId="5BD11CDE" w14:textId="77777777" w:rsidR="0025245C" w:rsidRPr="009B5470" w:rsidRDefault="0025245C" w:rsidP="00DA35F1">
            <w:pPr>
              <w:jc w:val="both"/>
              <w:rPr>
                <w:rFonts w:ascii="Arial" w:hAnsi="Arial" w:cs="Arial"/>
                <w:sz w:val="20"/>
                <w:szCs w:val="20"/>
              </w:rPr>
            </w:pPr>
            <w:r w:rsidRPr="009B5470">
              <w:rPr>
                <w:rFonts w:ascii="Arial" w:hAnsi="Arial" w:cs="Arial"/>
                <w:sz w:val="20"/>
                <w:szCs w:val="20"/>
              </w:rPr>
              <w:t>36,0 - 47,0 m</w:t>
            </w:r>
          </w:p>
        </w:tc>
        <w:tc>
          <w:tcPr>
            <w:tcW w:w="6848" w:type="dxa"/>
            <w:shd w:val="clear" w:color="auto" w:fill="auto"/>
          </w:tcPr>
          <w:p w14:paraId="004D6A43" w14:textId="77777777" w:rsidR="0025245C" w:rsidRPr="009B5470" w:rsidRDefault="0025245C" w:rsidP="00DA35F1">
            <w:pPr>
              <w:jc w:val="both"/>
              <w:rPr>
                <w:rFonts w:ascii="Arial" w:hAnsi="Arial" w:cs="Arial"/>
                <w:sz w:val="20"/>
                <w:szCs w:val="20"/>
              </w:rPr>
            </w:pPr>
            <w:r w:rsidRPr="009B5470">
              <w:rPr>
                <w:rFonts w:ascii="Arial" w:hAnsi="Arial" w:cs="Arial"/>
                <w:sz w:val="20"/>
                <w:szCs w:val="20"/>
              </w:rPr>
              <w:t>terciér -</w:t>
            </w:r>
            <w:r>
              <w:rPr>
                <w:rFonts w:ascii="Arial" w:hAnsi="Arial" w:cs="Arial"/>
                <w:sz w:val="20"/>
                <w:szCs w:val="20"/>
              </w:rPr>
              <w:t xml:space="preserve"> uhlí </w:t>
            </w:r>
            <w:r w:rsidRPr="009B5470">
              <w:rPr>
                <w:rFonts w:ascii="Arial" w:hAnsi="Arial" w:cs="Arial"/>
                <w:sz w:val="20"/>
                <w:szCs w:val="20"/>
              </w:rPr>
              <w:t>(souvrství hnědouhelných slojí) na bázi chodba</w:t>
            </w:r>
          </w:p>
        </w:tc>
      </w:tr>
    </w:tbl>
    <w:p w14:paraId="4C25A13E" w14:textId="0BBBBF06" w:rsidR="00391FC0" w:rsidRDefault="0025245C" w:rsidP="009E5098">
      <w:pPr>
        <w:spacing w:before="120" w:after="120" w:line="240" w:lineRule="auto"/>
        <w:jc w:val="both"/>
        <w:rPr>
          <w:rFonts w:ascii="Arial" w:hAnsi="Arial" w:cs="Arial"/>
          <w:sz w:val="20"/>
          <w:szCs w:val="20"/>
        </w:rPr>
      </w:pPr>
      <w:r w:rsidRPr="009B5470">
        <w:rPr>
          <w:rFonts w:ascii="Arial" w:hAnsi="Arial" w:cs="Arial"/>
          <w:sz w:val="20"/>
          <w:szCs w:val="20"/>
        </w:rPr>
        <w:lastRenderedPageBreak/>
        <w:t xml:space="preserve">Cílem </w:t>
      </w:r>
      <w:r>
        <w:rPr>
          <w:rFonts w:ascii="Arial" w:hAnsi="Arial" w:cs="Arial"/>
          <w:sz w:val="20"/>
          <w:szCs w:val="20"/>
        </w:rPr>
        <w:t xml:space="preserve">realizace </w:t>
      </w:r>
      <w:r w:rsidR="00D42629" w:rsidRPr="002A2B26">
        <w:rPr>
          <w:rFonts w:ascii="Arial" w:hAnsi="Arial" w:cs="Arial"/>
          <w:sz w:val="20"/>
          <w:szCs w:val="20"/>
        </w:rPr>
        <w:t>ověřovacího</w:t>
      </w:r>
      <w:r w:rsidR="00D42629">
        <w:rPr>
          <w:rFonts w:ascii="Arial" w:hAnsi="Arial" w:cs="Arial"/>
          <w:sz w:val="20"/>
          <w:szCs w:val="20"/>
        </w:rPr>
        <w:t xml:space="preserve"> </w:t>
      </w:r>
      <w:r>
        <w:rPr>
          <w:rFonts w:ascii="Arial" w:hAnsi="Arial" w:cs="Arial"/>
          <w:sz w:val="20"/>
          <w:szCs w:val="20"/>
        </w:rPr>
        <w:t xml:space="preserve">vrtu PV12 </w:t>
      </w:r>
      <w:r w:rsidRPr="009B5470">
        <w:rPr>
          <w:rFonts w:ascii="Arial" w:hAnsi="Arial" w:cs="Arial"/>
          <w:sz w:val="20"/>
          <w:szCs w:val="20"/>
        </w:rPr>
        <w:t xml:space="preserve">je ověřit výskyt chodby ve sloji, která není v zájmovém území přesně známa. </w:t>
      </w:r>
      <w:r>
        <w:rPr>
          <w:rFonts w:ascii="Arial" w:hAnsi="Arial" w:cs="Arial"/>
          <w:sz w:val="20"/>
          <w:szCs w:val="20"/>
        </w:rPr>
        <w:t xml:space="preserve">Předpokládá se vrtání do hloubky cca </w:t>
      </w:r>
      <w:r w:rsidR="006F7734">
        <w:rPr>
          <w:rFonts w:ascii="Arial" w:hAnsi="Arial" w:cs="Arial"/>
          <w:sz w:val="20"/>
          <w:szCs w:val="20"/>
        </w:rPr>
        <w:t>47</w:t>
      </w:r>
      <w:r w:rsidR="00B830B5">
        <w:rPr>
          <w:rFonts w:ascii="Arial" w:hAnsi="Arial" w:cs="Arial"/>
          <w:sz w:val="20"/>
          <w:szCs w:val="20"/>
        </w:rPr>
        <w:t>,0</w:t>
      </w:r>
      <w:r w:rsidR="006F7734">
        <w:rPr>
          <w:rFonts w:ascii="Arial" w:hAnsi="Arial" w:cs="Arial"/>
          <w:sz w:val="20"/>
          <w:szCs w:val="20"/>
        </w:rPr>
        <w:t xml:space="preserve"> </w:t>
      </w:r>
      <w:r>
        <w:rPr>
          <w:rFonts w:ascii="Arial" w:hAnsi="Arial" w:cs="Arial"/>
          <w:sz w:val="20"/>
          <w:szCs w:val="20"/>
        </w:rPr>
        <w:t>m.</w:t>
      </w:r>
      <w:r w:rsidRPr="004555B8">
        <w:rPr>
          <w:rFonts w:ascii="Arial" w:hAnsi="Arial" w:cs="Arial"/>
          <w:sz w:val="20"/>
          <w:szCs w:val="20"/>
        </w:rPr>
        <w:t xml:space="preserve"> </w:t>
      </w:r>
    </w:p>
    <w:p w14:paraId="714D3C66" w14:textId="52CEDCC3" w:rsidR="0025245C" w:rsidRPr="00224F0B" w:rsidRDefault="0025245C" w:rsidP="009E5098">
      <w:pPr>
        <w:spacing w:before="120" w:after="120" w:line="240" w:lineRule="auto"/>
        <w:jc w:val="both"/>
        <w:rPr>
          <w:rFonts w:ascii="Arial" w:hAnsi="Arial" w:cs="Arial"/>
          <w:b/>
          <w:sz w:val="20"/>
          <w:szCs w:val="20"/>
        </w:rPr>
      </w:pPr>
      <w:r w:rsidRPr="00224F0B">
        <w:rPr>
          <w:rFonts w:ascii="Arial" w:hAnsi="Arial" w:cs="Arial"/>
          <w:b/>
          <w:sz w:val="20"/>
          <w:szCs w:val="20"/>
        </w:rPr>
        <w:t xml:space="preserve">Z tohoto důvodu budou práce na realizaci </w:t>
      </w:r>
      <w:r w:rsidR="00037FCA">
        <w:rPr>
          <w:rFonts w:ascii="Arial" w:hAnsi="Arial" w:cs="Arial"/>
          <w:b/>
          <w:sz w:val="20"/>
          <w:szCs w:val="20"/>
        </w:rPr>
        <w:t>ověřovacího</w:t>
      </w:r>
      <w:r w:rsidRPr="00224F0B">
        <w:rPr>
          <w:rFonts w:ascii="Arial" w:hAnsi="Arial" w:cs="Arial"/>
          <w:b/>
          <w:sz w:val="20"/>
          <w:szCs w:val="20"/>
        </w:rPr>
        <w:t xml:space="preserve"> vrtu fakturovány dle objemu skutečně provedených prací.</w:t>
      </w:r>
    </w:p>
    <w:p w14:paraId="1050EB7D" w14:textId="6E1EF78D" w:rsidR="0071642F" w:rsidRPr="00C51C6B" w:rsidRDefault="0071642F" w:rsidP="0071642F">
      <w:pPr>
        <w:ind w:left="426" w:hanging="426"/>
        <w:jc w:val="both"/>
        <w:rPr>
          <w:rFonts w:ascii="Arial" w:hAnsi="Arial" w:cs="Arial"/>
          <w:b/>
          <w:sz w:val="20"/>
          <w:szCs w:val="20"/>
          <w:u w:val="single"/>
        </w:rPr>
      </w:pPr>
      <w:r w:rsidRPr="00C51C6B">
        <w:rPr>
          <w:rFonts w:ascii="Arial" w:hAnsi="Arial" w:cs="Arial"/>
          <w:b/>
          <w:sz w:val="20"/>
          <w:szCs w:val="20"/>
          <w:u w:val="single"/>
        </w:rPr>
        <w:t>P</w:t>
      </w:r>
      <w:r>
        <w:rPr>
          <w:rFonts w:ascii="Arial" w:hAnsi="Arial" w:cs="Arial"/>
          <w:b/>
          <w:sz w:val="20"/>
          <w:szCs w:val="20"/>
          <w:u w:val="single"/>
        </w:rPr>
        <w:t>řelivový</w:t>
      </w:r>
      <w:r w:rsidRPr="00C51C6B">
        <w:rPr>
          <w:rFonts w:ascii="Arial" w:hAnsi="Arial" w:cs="Arial"/>
          <w:b/>
          <w:sz w:val="20"/>
          <w:szCs w:val="20"/>
          <w:u w:val="single"/>
        </w:rPr>
        <w:t xml:space="preserve"> vrt PV12 </w:t>
      </w:r>
    </w:p>
    <w:p w14:paraId="0381FD4B" w14:textId="77777777" w:rsidR="0071642F" w:rsidRDefault="0071642F" w:rsidP="0071642F">
      <w:pPr>
        <w:spacing w:after="120"/>
        <w:jc w:val="both"/>
        <w:rPr>
          <w:rFonts w:ascii="Arial" w:hAnsi="Arial" w:cs="Arial"/>
          <w:b/>
          <w:sz w:val="20"/>
          <w:szCs w:val="20"/>
        </w:rPr>
      </w:pPr>
      <w:r w:rsidRPr="009B5470">
        <w:rPr>
          <w:rFonts w:ascii="Arial" w:hAnsi="Arial" w:cs="Arial"/>
          <w:b/>
          <w:sz w:val="20"/>
          <w:szCs w:val="20"/>
        </w:rPr>
        <w:t>Předběžné souřadnice vrtu:</w:t>
      </w:r>
    </w:p>
    <w:p w14:paraId="2CDEE004" w14:textId="77777777" w:rsidR="0071642F" w:rsidRPr="009B5470" w:rsidRDefault="0071642F" w:rsidP="0071642F">
      <w:pPr>
        <w:jc w:val="both"/>
        <w:rPr>
          <w:rFonts w:ascii="Arial" w:hAnsi="Arial" w:cs="Arial"/>
          <w:sz w:val="20"/>
          <w:szCs w:val="20"/>
        </w:rPr>
      </w:pPr>
      <w:r>
        <w:rPr>
          <w:rFonts w:ascii="Arial" w:hAnsi="Arial" w:cs="Arial"/>
          <w:sz w:val="20"/>
          <w:szCs w:val="20"/>
        </w:rPr>
        <w:t xml:space="preserve">- y = 768 </w:t>
      </w:r>
      <w:r w:rsidRPr="009B5470">
        <w:rPr>
          <w:rFonts w:ascii="Arial" w:hAnsi="Arial" w:cs="Arial"/>
          <w:sz w:val="20"/>
          <w:szCs w:val="20"/>
        </w:rPr>
        <w:t>683,21 m n. m.</w:t>
      </w:r>
    </w:p>
    <w:p w14:paraId="7D44D503" w14:textId="77777777" w:rsidR="0071642F" w:rsidRPr="009B5470" w:rsidRDefault="0071642F" w:rsidP="0071642F">
      <w:pPr>
        <w:spacing w:before="120" w:after="120"/>
        <w:jc w:val="both"/>
        <w:rPr>
          <w:rFonts w:ascii="Arial" w:hAnsi="Arial" w:cs="Arial"/>
          <w:sz w:val="20"/>
          <w:szCs w:val="20"/>
        </w:rPr>
      </w:pPr>
      <w:r>
        <w:rPr>
          <w:rFonts w:ascii="Arial" w:hAnsi="Arial" w:cs="Arial"/>
          <w:sz w:val="20"/>
          <w:szCs w:val="20"/>
        </w:rPr>
        <w:t xml:space="preserve">  x = 975 </w:t>
      </w:r>
      <w:r w:rsidRPr="009B5470">
        <w:rPr>
          <w:rFonts w:ascii="Arial" w:hAnsi="Arial" w:cs="Arial"/>
          <w:sz w:val="20"/>
          <w:szCs w:val="20"/>
        </w:rPr>
        <w:t>241,54 m n. m.</w:t>
      </w:r>
    </w:p>
    <w:p w14:paraId="54ACD2F1" w14:textId="77777777" w:rsidR="0071642F" w:rsidRPr="009B5470" w:rsidRDefault="0071642F" w:rsidP="0071642F">
      <w:pPr>
        <w:spacing w:after="120"/>
        <w:jc w:val="both"/>
        <w:rPr>
          <w:rFonts w:ascii="Arial" w:hAnsi="Arial" w:cs="Arial"/>
          <w:sz w:val="20"/>
          <w:szCs w:val="20"/>
        </w:rPr>
      </w:pPr>
      <w:r>
        <w:rPr>
          <w:rFonts w:ascii="Arial" w:hAnsi="Arial" w:cs="Arial"/>
          <w:sz w:val="20"/>
          <w:szCs w:val="20"/>
        </w:rPr>
        <w:t xml:space="preserve">  </w:t>
      </w:r>
      <w:r w:rsidRPr="009B5470">
        <w:rPr>
          <w:rFonts w:ascii="Arial" w:hAnsi="Arial" w:cs="Arial"/>
          <w:sz w:val="20"/>
          <w:szCs w:val="20"/>
        </w:rPr>
        <w:t xml:space="preserve">z = </w:t>
      </w:r>
      <w:r>
        <w:rPr>
          <w:rFonts w:ascii="Arial" w:hAnsi="Arial" w:cs="Arial"/>
          <w:sz w:val="20"/>
          <w:szCs w:val="20"/>
        </w:rPr>
        <w:t xml:space="preserve">       </w:t>
      </w:r>
      <w:r w:rsidRPr="009B5470">
        <w:rPr>
          <w:rFonts w:ascii="Arial" w:hAnsi="Arial" w:cs="Arial"/>
          <w:sz w:val="20"/>
          <w:szCs w:val="20"/>
        </w:rPr>
        <w:t>148,34 m n. m.</w:t>
      </w:r>
    </w:p>
    <w:p w14:paraId="05255553" w14:textId="0D530D3C" w:rsidR="0071642F" w:rsidRPr="009B5470" w:rsidRDefault="0071642F" w:rsidP="0071642F">
      <w:pPr>
        <w:jc w:val="both"/>
        <w:rPr>
          <w:rFonts w:ascii="Arial" w:hAnsi="Arial" w:cs="Arial"/>
          <w:sz w:val="20"/>
          <w:szCs w:val="20"/>
        </w:rPr>
      </w:pPr>
      <w:r w:rsidRPr="009B5470">
        <w:rPr>
          <w:rFonts w:ascii="Arial" w:hAnsi="Arial" w:cs="Arial"/>
          <w:sz w:val="20"/>
          <w:szCs w:val="20"/>
        </w:rPr>
        <w:t>Souřadni</w:t>
      </w:r>
      <w:r>
        <w:rPr>
          <w:rFonts w:ascii="Arial" w:hAnsi="Arial" w:cs="Arial"/>
          <w:sz w:val="20"/>
          <w:szCs w:val="20"/>
        </w:rPr>
        <w:t>ce budou upřesněny na základě údajů zjištěných</w:t>
      </w:r>
      <w:r w:rsidR="00037FCA">
        <w:rPr>
          <w:rFonts w:ascii="Arial" w:hAnsi="Arial" w:cs="Arial"/>
          <w:sz w:val="20"/>
          <w:szCs w:val="20"/>
        </w:rPr>
        <w:t xml:space="preserve"> ověřovacím</w:t>
      </w:r>
      <w:r>
        <w:rPr>
          <w:rFonts w:ascii="Arial" w:hAnsi="Arial" w:cs="Arial"/>
          <w:sz w:val="20"/>
          <w:szCs w:val="20"/>
        </w:rPr>
        <w:t xml:space="preserve"> vrtem</w:t>
      </w:r>
      <w:r w:rsidRPr="009B5470">
        <w:rPr>
          <w:rFonts w:ascii="Arial" w:hAnsi="Arial" w:cs="Arial"/>
          <w:sz w:val="20"/>
          <w:szCs w:val="20"/>
        </w:rPr>
        <w:t>.</w:t>
      </w:r>
    </w:p>
    <w:p w14:paraId="0447089A" w14:textId="4078C463" w:rsidR="0071642F" w:rsidRPr="009B5470" w:rsidRDefault="0071642F" w:rsidP="0071642F">
      <w:pPr>
        <w:jc w:val="both"/>
        <w:rPr>
          <w:rFonts w:ascii="Arial" w:hAnsi="Arial" w:cs="Arial"/>
          <w:sz w:val="20"/>
          <w:szCs w:val="20"/>
        </w:rPr>
      </w:pPr>
      <w:r w:rsidRPr="009B5470">
        <w:rPr>
          <w:rFonts w:ascii="Arial" w:hAnsi="Arial" w:cs="Arial"/>
          <w:sz w:val="20"/>
          <w:szCs w:val="20"/>
        </w:rPr>
        <w:t xml:space="preserve">Vzhledem k již dříve provedeným </w:t>
      </w:r>
      <w:r w:rsidR="00B35E35">
        <w:rPr>
          <w:rFonts w:ascii="Arial" w:hAnsi="Arial" w:cs="Arial"/>
          <w:sz w:val="20"/>
          <w:szCs w:val="20"/>
        </w:rPr>
        <w:t>ověřovacím</w:t>
      </w:r>
      <w:r w:rsidRPr="009B5470">
        <w:rPr>
          <w:rFonts w:ascii="Arial" w:hAnsi="Arial" w:cs="Arial"/>
          <w:sz w:val="20"/>
          <w:szCs w:val="20"/>
        </w:rPr>
        <w:t xml:space="preserve"> </w:t>
      </w:r>
      <w:r w:rsidR="00B35E35">
        <w:rPr>
          <w:rFonts w:ascii="Arial" w:hAnsi="Arial" w:cs="Arial"/>
          <w:sz w:val="20"/>
          <w:szCs w:val="20"/>
        </w:rPr>
        <w:t xml:space="preserve">(průzkumným) </w:t>
      </w:r>
      <w:r w:rsidRPr="009B5470">
        <w:rPr>
          <w:rFonts w:ascii="Arial" w:hAnsi="Arial" w:cs="Arial"/>
          <w:sz w:val="20"/>
          <w:szCs w:val="20"/>
        </w:rPr>
        <w:t>vrtům v</w:t>
      </w:r>
      <w:r>
        <w:rPr>
          <w:rFonts w:ascii="Arial" w:hAnsi="Arial" w:cs="Arial"/>
          <w:sz w:val="20"/>
          <w:szCs w:val="20"/>
        </w:rPr>
        <w:t xml:space="preserve"> zájmovém území </w:t>
      </w:r>
      <w:r w:rsidRPr="009B5470">
        <w:rPr>
          <w:rFonts w:ascii="Arial" w:hAnsi="Arial" w:cs="Arial"/>
          <w:sz w:val="20"/>
          <w:szCs w:val="20"/>
        </w:rPr>
        <w:t xml:space="preserve">jsou </w:t>
      </w:r>
      <w:r w:rsidR="00B35E35">
        <w:rPr>
          <w:rFonts w:ascii="Arial" w:hAnsi="Arial" w:cs="Arial"/>
          <w:sz w:val="20"/>
          <w:szCs w:val="20"/>
        </w:rPr>
        <w:br/>
      </w:r>
      <w:r w:rsidRPr="009B5470">
        <w:rPr>
          <w:rFonts w:ascii="Arial" w:hAnsi="Arial" w:cs="Arial"/>
          <w:sz w:val="20"/>
          <w:szCs w:val="20"/>
        </w:rPr>
        <w:t>k dispozici informativní údaje, ze kterých byl určen předběžný geologický profil:</w:t>
      </w:r>
    </w:p>
    <w:p w14:paraId="3421BF4F" w14:textId="77777777" w:rsidR="0071642F" w:rsidRPr="009B5470" w:rsidRDefault="0071642F" w:rsidP="0071642F">
      <w:pPr>
        <w:spacing w:before="120" w:after="120"/>
        <w:jc w:val="both"/>
        <w:rPr>
          <w:rFonts w:ascii="Arial" w:hAnsi="Arial" w:cs="Arial"/>
          <w:sz w:val="20"/>
          <w:szCs w:val="20"/>
        </w:rPr>
      </w:pPr>
      <w:r>
        <w:rPr>
          <w:rFonts w:ascii="Arial" w:hAnsi="Arial" w:cs="Arial"/>
          <w:sz w:val="20"/>
          <w:szCs w:val="20"/>
        </w:rPr>
        <w:t xml:space="preserve">  </w:t>
      </w:r>
      <w:r w:rsidRPr="009B5470">
        <w:rPr>
          <w:rFonts w:ascii="Arial" w:hAnsi="Arial" w:cs="Arial"/>
          <w:sz w:val="20"/>
          <w:szCs w:val="20"/>
        </w:rPr>
        <w:t xml:space="preserve">0,0 - </w:t>
      </w:r>
      <w:r>
        <w:rPr>
          <w:rFonts w:ascii="Arial" w:hAnsi="Arial" w:cs="Arial"/>
          <w:sz w:val="20"/>
          <w:szCs w:val="20"/>
        </w:rPr>
        <w:t xml:space="preserve">  5,0 m kvartér -</w:t>
      </w:r>
      <w:r w:rsidRPr="009B5470">
        <w:rPr>
          <w:rFonts w:ascii="Arial" w:hAnsi="Arial" w:cs="Arial"/>
          <w:sz w:val="20"/>
          <w:szCs w:val="20"/>
        </w:rPr>
        <w:t xml:space="preserve"> navážky - jíly, spraše</w:t>
      </w:r>
    </w:p>
    <w:p w14:paraId="0DB4F87E" w14:textId="71755800" w:rsidR="0071642F" w:rsidRPr="009B5470" w:rsidRDefault="0071642F" w:rsidP="0071642F">
      <w:pPr>
        <w:spacing w:before="120" w:after="120"/>
        <w:jc w:val="both"/>
        <w:rPr>
          <w:rFonts w:ascii="Arial" w:hAnsi="Arial" w:cs="Arial"/>
          <w:sz w:val="20"/>
          <w:szCs w:val="20"/>
        </w:rPr>
      </w:pPr>
      <w:r>
        <w:rPr>
          <w:rFonts w:ascii="Arial" w:hAnsi="Arial" w:cs="Arial"/>
          <w:sz w:val="20"/>
          <w:szCs w:val="20"/>
        </w:rPr>
        <w:t xml:space="preserve">  5,0 - </w:t>
      </w:r>
      <w:r w:rsidR="006F7734">
        <w:rPr>
          <w:rFonts w:ascii="Arial" w:hAnsi="Arial" w:cs="Arial"/>
          <w:sz w:val="20"/>
          <w:szCs w:val="20"/>
        </w:rPr>
        <w:t xml:space="preserve">36,0 </w:t>
      </w:r>
      <w:r>
        <w:rPr>
          <w:rFonts w:ascii="Arial" w:hAnsi="Arial" w:cs="Arial"/>
          <w:sz w:val="20"/>
          <w:szCs w:val="20"/>
        </w:rPr>
        <w:t>m terciér -</w:t>
      </w:r>
      <w:r w:rsidRPr="009B5470">
        <w:rPr>
          <w:rFonts w:ascii="Arial" w:hAnsi="Arial" w:cs="Arial"/>
          <w:sz w:val="20"/>
          <w:szCs w:val="20"/>
        </w:rPr>
        <w:t xml:space="preserve"> nadložní jíly a jílovce</w:t>
      </w:r>
    </w:p>
    <w:p w14:paraId="72ADB57D" w14:textId="1ADE135C" w:rsidR="0071642F" w:rsidRPr="009B5470" w:rsidRDefault="006F7734" w:rsidP="0071642F">
      <w:pPr>
        <w:spacing w:before="120" w:after="120"/>
        <w:jc w:val="both"/>
        <w:rPr>
          <w:rFonts w:ascii="Arial" w:hAnsi="Arial" w:cs="Arial"/>
          <w:sz w:val="20"/>
          <w:szCs w:val="20"/>
        </w:rPr>
      </w:pPr>
      <w:r>
        <w:rPr>
          <w:rFonts w:ascii="Arial" w:hAnsi="Arial" w:cs="Arial"/>
          <w:sz w:val="20"/>
          <w:szCs w:val="20"/>
        </w:rPr>
        <w:t xml:space="preserve">36,0 </w:t>
      </w:r>
      <w:r w:rsidR="0071642F">
        <w:rPr>
          <w:rFonts w:ascii="Arial" w:hAnsi="Arial" w:cs="Arial"/>
          <w:sz w:val="20"/>
          <w:szCs w:val="20"/>
        </w:rPr>
        <w:t>- 44,6 m terciér -</w:t>
      </w:r>
      <w:r w:rsidR="0071642F" w:rsidRPr="009B5470">
        <w:rPr>
          <w:rFonts w:ascii="Arial" w:hAnsi="Arial" w:cs="Arial"/>
          <w:sz w:val="20"/>
          <w:szCs w:val="20"/>
        </w:rPr>
        <w:t xml:space="preserve"> uhelná sloj</w:t>
      </w:r>
    </w:p>
    <w:p w14:paraId="0D1873B3" w14:textId="77777777" w:rsidR="0071642F" w:rsidRPr="009B5470" w:rsidRDefault="0071642F" w:rsidP="0071642F">
      <w:pPr>
        <w:spacing w:before="120" w:after="120"/>
        <w:jc w:val="both"/>
        <w:rPr>
          <w:rFonts w:ascii="Arial" w:hAnsi="Arial" w:cs="Arial"/>
          <w:sz w:val="20"/>
          <w:szCs w:val="20"/>
        </w:rPr>
      </w:pPr>
      <w:r w:rsidRPr="009B5470">
        <w:rPr>
          <w:rFonts w:ascii="Arial" w:hAnsi="Arial" w:cs="Arial"/>
          <w:sz w:val="20"/>
          <w:szCs w:val="20"/>
        </w:rPr>
        <w:t>44,6 - 46,7 m chodba</w:t>
      </w:r>
    </w:p>
    <w:p w14:paraId="7E1B5418" w14:textId="77777777" w:rsidR="0071642F" w:rsidRPr="009B5470" w:rsidRDefault="0071642F" w:rsidP="0071642F">
      <w:pPr>
        <w:jc w:val="both"/>
        <w:rPr>
          <w:rFonts w:ascii="Arial" w:hAnsi="Arial" w:cs="Arial"/>
          <w:sz w:val="20"/>
          <w:szCs w:val="20"/>
        </w:rPr>
      </w:pPr>
      <w:r>
        <w:rPr>
          <w:rFonts w:ascii="Arial" w:hAnsi="Arial" w:cs="Arial"/>
          <w:sz w:val="20"/>
          <w:szCs w:val="20"/>
        </w:rPr>
        <w:t>46,7 - 47,0 m terciér -</w:t>
      </w:r>
      <w:r w:rsidRPr="009B5470">
        <w:rPr>
          <w:rFonts w:ascii="Arial" w:hAnsi="Arial" w:cs="Arial"/>
          <w:sz w:val="20"/>
          <w:szCs w:val="20"/>
        </w:rPr>
        <w:t xml:space="preserve"> uhelná sloj</w:t>
      </w:r>
    </w:p>
    <w:p w14:paraId="41F00A8A" w14:textId="761EA403" w:rsidR="0071642F" w:rsidRPr="009B5470" w:rsidRDefault="0071642F" w:rsidP="0071642F">
      <w:pPr>
        <w:spacing w:after="120"/>
        <w:jc w:val="both"/>
        <w:rPr>
          <w:rFonts w:ascii="Arial" w:hAnsi="Arial" w:cs="Arial"/>
          <w:sz w:val="20"/>
          <w:szCs w:val="20"/>
        </w:rPr>
      </w:pPr>
      <w:r w:rsidRPr="009B5470">
        <w:rPr>
          <w:rFonts w:ascii="Arial" w:hAnsi="Arial" w:cs="Arial"/>
          <w:sz w:val="20"/>
          <w:szCs w:val="20"/>
        </w:rPr>
        <w:t>Úvodní část vrtu bude provedena vývrtem spirál,</w:t>
      </w:r>
      <w:r>
        <w:rPr>
          <w:rFonts w:ascii="Arial" w:hAnsi="Arial" w:cs="Arial"/>
          <w:sz w:val="20"/>
          <w:szCs w:val="20"/>
        </w:rPr>
        <w:t xml:space="preserve"> </w:t>
      </w:r>
      <w:proofErr w:type="spellStart"/>
      <w:r w:rsidRPr="009B5470">
        <w:rPr>
          <w:rFonts w:ascii="Arial" w:hAnsi="Arial" w:cs="Arial"/>
          <w:sz w:val="20"/>
          <w:szCs w:val="20"/>
        </w:rPr>
        <w:t>šapa</w:t>
      </w:r>
      <w:proofErr w:type="spellEnd"/>
      <w:r w:rsidRPr="009B5470">
        <w:rPr>
          <w:rFonts w:ascii="Arial" w:hAnsi="Arial" w:cs="Arial"/>
          <w:sz w:val="20"/>
          <w:szCs w:val="20"/>
        </w:rPr>
        <w:t xml:space="preserve"> ø 900 mm</w:t>
      </w:r>
      <w:r w:rsidR="00E40599">
        <w:rPr>
          <w:rFonts w:ascii="Arial" w:hAnsi="Arial" w:cs="Arial"/>
          <w:sz w:val="20"/>
          <w:szCs w:val="20"/>
        </w:rPr>
        <w:t>,</w:t>
      </w:r>
      <w:r w:rsidRPr="009B5470">
        <w:rPr>
          <w:rFonts w:ascii="Arial" w:hAnsi="Arial" w:cs="Arial"/>
          <w:sz w:val="20"/>
          <w:szCs w:val="20"/>
        </w:rPr>
        <w:t xml:space="preserve"> a to do hloubky 6,0 m. Dále bude proveden vývrt ø 780 mm do hloubky cca 30,0 m a následně vývrt ø 450 mm do hloubky </w:t>
      </w:r>
      <w:r>
        <w:rPr>
          <w:rFonts w:ascii="Arial" w:hAnsi="Arial" w:cs="Arial"/>
          <w:sz w:val="20"/>
          <w:szCs w:val="20"/>
        </w:rPr>
        <w:br/>
      </w:r>
      <w:r w:rsidRPr="009B5470">
        <w:rPr>
          <w:rFonts w:ascii="Arial" w:hAnsi="Arial" w:cs="Arial"/>
          <w:sz w:val="20"/>
          <w:szCs w:val="20"/>
        </w:rPr>
        <w:t>cca 36,0 m. Pro dokončení vrtu bude proveden vývrt ø 260 mm do h</w:t>
      </w:r>
      <w:r w:rsidR="00236C99">
        <w:rPr>
          <w:rFonts w:ascii="Arial" w:hAnsi="Arial" w:cs="Arial"/>
          <w:sz w:val="20"/>
          <w:szCs w:val="20"/>
        </w:rPr>
        <w:t>loubky 47,0 m.</w:t>
      </w:r>
    </w:p>
    <w:p w14:paraId="30D1190A" w14:textId="5A20E05B" w:rsidR="0071642F" w:rsidRPr="009B5470" w:rsidRDefault="0071642F" w:rsidP="0071642F">
      <w:pPr>
        <w:jc w:val="both"/>
        <w:rPr>
          <w:rFonts w:ascii="Arial" w:hAnsi="Arial" w:cs="Arial"/>
          <w:sz w:val="20"/>
          <w:szCs w:val="20"/>
        </w:rPr>
      </w:pPr>
      <w:r w:rsidRPr="009B5470">
        <w:rPr>
          <w:rFonts w:ascii="Arial" w:hAnsi="Arial" w:cs="Arial"/>
          <w:sz w:val="20"/>
          <w:szCs w:val="20"/>
        </w:rPr>
        <w:t xml:space="preserve">Do vrtu budou osazeny ochranné ocelové pažnice vnitřní světlosti 800 mm do hloubky 6,0 m, dále pak ocelová pažnice vnitřní světlosti 600 mm do hloubky 30,0 m a ještě ocelová pažnice vnitřní světlosti 324 mm do hloubky 36,0 m. Na ocelové pažnice budou navařeny </w:t>
      </w:r>
      <w:proofErr w:type="spellStart"/>
      <w:r w:rsidRPr="009B5470">
        <w:rPr>
          <w:rFonts w:ascii="Arial" w:hAnsi="Arial" w:cs="Arial"/>
          <w:sz w:val="20"/>
          <w:szCs w:val="20"/>
        </w:rPr>
        <w:t>centrátory</w:t>
      </w:r>
      <w:proofErr w:type="spellEnd"/>
      <w:r w:rsidRPr="009B5470">
        <w:rPr>
          <w:rFonts w:ascii="Arial" w:hAnsi="Arial" w:cs="Arial"/>
          <w:sz w:val="20"/>
          <w:szCs w:val="20"/>
        </w:rPr>
        <w:t>,</w:t>
      </w:r>
      <w:r>
        <w:rPr>
          <w:rFonts w:ascii="Arial" w:hAnsi="Arial" w:cs="Arial"/>
          <w:sz w:val="20"/>
          <w:szCs w:val="20"/>
        </w:rPr>
        <w:t xml:space="preserve"> </w:t>
      </w:r>
      <w:r w:rsidRPr="009B5470">
        <w:rPr>
          <w:rFonts w:ascii="Arial" w:hAnsi="Arial" w:cs="Arial"/>
          <w:sz w:val="20"/>
          <w:szCs w:val="20"/>
        </w:rPr>
        <w:t xml:space="preserve">pažnice budou postupně svařovány. Jako poslední bude do vrtu spuštěna pažnice z nerezu vnitřní světlosti </w:t>
      </w:r>
      <w:r w:rsidR="00B830B5">
        <w:rPr>
          <w:rFonts w:ascii="Arial" w:hAnsi="Arial" w:cs="Arial"/>
          <w:sz w:val="20"/>
          <w:szCs w:val="20"/>
        </w:rPr>
        <w:br/>
      </w:r>
      <w:r w:rsidRPr="009B5470">
        <w:rPr>
          <w:rFonts w:ascii="Arial" w:hAnsi="Arial" w:cs="Arial"/>
          <w:sz w:val="20"/>
          <w:szCs w:val="20"/>
        </w:rPr>
        <w:t>220 mm</w:t>
      </w:r>
      <w:r w:rsidR="00B830B5">
        <w:rPr>
          <w:rFonts w:ascii="Arial" w:hAnsi="Arial" w:cs="Arial"/>
          <w:sz w:val="20"/>
          <w:szCs w:val="20"/>
        </w:rPr>
        <w:t>,</w:t>
      </w:r>
      <w:r w:rsidRPr="009B5470">
        <w:rPr>
          <w:rFonts w:ascii="Arial" w:hAnsi="Arial" w:cs="Arial"/>
          <w:sz w:val="20"/>
          <w:szCs w:val="20"/>
        </w:rPr>
        <w:t xml:space="preserve"> a to </w:t>
      </w:r>
      <w:r w:rsidRPr="00236C99">
        <w:rPr>
          <w:rFonts w:ascii="Arial" w:hAnsi="Arial" w:cs="Arial"/>
          <w:sz w:val="20"/>
          <w:szCs w:val="20"/>
        </w:rPr>
        <w:t>do hloubky 47,0 m.</w:t>
      </w:r>
      <w:r w:rsidRPr="009B5470">
        <w:rPr>
          <w:rFonts w:ascii="Arial" w:hAnsi="Arial" w:cs="Arial"/>
          <w:sz w:val="20"/>
          <w:szCs w:val="20"/>
        </w:rPr>
        <w:t xml:space="preserve"> Na tomto potrubí bude vytvořena perforace 150 mm x 15 mm v délce cca 2,1 m. Celá zbývající část pažnice/potrubí, bude bez perforace. Jednotlivé trubky budou </w:t>
      </w:r>
      <w:proofErr w:type="spellStart"/>
      <w:r w:rsidRPr="009B5470">
        <w:rPr>
          <w:rFonts w:ascii="Arial" w:hAnsi="Arial" w:cs="Arial"/>
          <w:sz w:val="20"/>
          <w:szCs w:val="20"/>
        </w:rPr>
        <w:t>ozávitovány</w:t>
      </w:r>
      <w:proofErr w:type="spellEnd"/>
      <w:r w:rsidRPr="009B5470">
        <w:rPr>
          <w:rFonts w:ascii="Arial" w:hAnsi="Arial" w:cs="Arial"/>
          <w:sz w:val="20"/>
          <w:szCs w:val="20"/>
        </w:rPr>
        <w:t xml:space="preserve"> a osazeny </w:t>
      </w:r>
      <w:proofErr w:type="spellStart"/>
      <w:r w:rsidRPr="009B5470">
        <w:rPr>
          <w:rFonts w:ascii="Arial" w:hAnsi="Arial" w:cs="Arial"/>
          <w:sz w:val="20"/>
          <w:szCs w:val="20"/>
        </w:rPr>
        <w:t>centrátory</w:t>
      </w:r>
      <w:proofErr w:type="spellEnd"/>
      <w:r w:rsidRPr="009B5470">
        <w:rPr>
          <w:rFonts w:ascii="Arial" w:hAnsi="Arial" w:cs="Arial"/>
          <w:sz w:val="20"/>
          <w:szCs w:val="20"/>
        </w:rPr>
        <w:t>. V hloubce 36</w:t>
      </w:r>
      <w:r w:rsidR="00B830B5">
        <w:rPr>
          <w:rFonts w:ascii="Arial" w:hAnsi="Arial" w:cs="Arial"/>
          <w:sz w:val="20"/>
          <w:szCs w:val="20"/>
        </w:rPr>
        <w:t>,0</w:t>
      </w:r>
      <w:r w:rsidRPr="009B5470">
        <w:rPr>
          <w:rFonts w:ascii="Arial" w:hAnsi="Arial" w:cs="Arial"/>
          <w:sz w:val="20"/>
          <w:szCs w:val="20"/>
        </w:rPr>
        <w:t xml:space="preserve"> metrů bude osazen těsnící PAKR.</w:t>
      </w:r>
    </w:p>
    <w:p w14:paraId="69A8DB16" w14:textId="7AECBFA6" w:rsidR="0071642F" w:rsidRPr="009B5470" w:rsidRDefault="0071642F" w:rsidP="0071642F">
      <w:pPr>
        <w:spacing w:after="120"/>
        <w:jc w:val="both"/>
        <w:rPr>
          <w:rFonts w:ascii="Arial" w:hAnsi="Arial" w:cs="Arial"/>
          <w:sz w:val="20"/>
          <w:szCs w:val="20"/>
        </w:rPr>
      </w:pPr>
      <w:r w:rsidRPr="009B5470">
        <w:rPr>
          <w:rFonts w:ascii="Arial" w:hAnsi="Arial" w:cs="Arial"/>
          <w:sz w:val="20"/>
          <w:szCs w:val="20"/>
        </w:rPr>
        <w:t xml:space="preserve">Prostor mezi pažnicemi bude utěsněn cementovou </w:t>
      </w:r>
      <w:proofErr w:type="spellStart"/>
      <w:r w:rsidRPr="009B5470">
        <w:rPr>
          <w:rFonts w:ascii="Arial" w:hAnsi="Arial" w:cs="Arial"/>
          <w:sz w:val="20"/>
          <w:szCs w:val="20"/>
        </w:rPr>
        <w:t>tamponáží</w:t>
      </w:r>
      <w:proofErr w:type="spellEnd"/>
      <w:r w:rsidRPr="009B5470">
        <w:rPr>
          <w:rFonts w:ascii="Arial" w:hAnsi="Arial" w:cs="Arial"/>
          <w:sz w:val="20"/>
          <w:szCs w:val="20"/>
        </w:rPr>
        <w:t xml:space="preserve"> a u nerezu pryskyřičnou tlakovou injektáží. Po provedení injektáží bude následovat cementační klid.</w:t>
      </w:r>
      <w:r>
        <w:rPr>
          <w:rFonts w:ascii="Arial" w:hAnsi="Arial" w:cs="Arial"/>
          <w:sz w:val="20"/>
          <w:szCs w:val="20"/>
        </w:rPr>
        <w:t xml:space="preserve"> </w:t>
      </w:r>
      <w:r w:rsidRPr="009B5470">
        <w:rPr>
          <w:rFonts w:ascii="Arial" w:hAnsi="Arial" w:cs="Arial"/>
          <w:sz w:val="20"/>
          <w:szCs w:val="20"/>
        </w:rPr>
        <w:t xml:space="preserve">Mezikruží mezi ochrannou pažnicí </w:t>
      </w:r>
      <w:r w:rsidR="00B35E35">
        <w:rPr>
          <w:rFonts w:ascii="Arial" w:hAnsi="Arial" w:cs="Arial"/>
          <w:sz w:val="20"/>
          <w:szCs w:val="20"/>
        </w:rPr>
        <w:t>a vystrojením bude stabilizováno</w:t>
      </w:r>
      <w:r w:rsidRPr="009B5470">
        <w:rPr>
          <w:rFonts w:ascii="Arial" w:hAnsi="Arial" w:cs="Arial"/>
          <w:sz w:val="20"/>
          <w:szCs w:val="20"/>
        </w:rPr>
        <w:t xml:space="preserve"> cementací a pryskyřicemi, na povrchu bude okolo pažnice </w:t>
      </w:r>
      <w:r>
        <w:rPr>
          <w:rFonts w:ascii="Arial" w:hAnsi="Arial" w:cs="Arial"/>
          <w:sz w:val="20"/>
          <w:szCs w:val="20"/>
        </w:rPr>
        <w:br/>
      </w:r>
      <w:r w:rsidRPr="009B5470">
        <w:rPr>
          <w:rFonts w:ascii="Arial" w:hAnsi="Arial" w:cs="Arial"/>
          <w:sz w:val="20"/>
          <w:szCs w:val="20"/>
        </w:rPr>
        <w:t xml:space="preserve">ø 800 mm zřízen betonový blok v prostoru mezi pažnicí </w:t>
      </w:r>
      <w:r>
        <w:rPr>
          <w:rFonts w:ascii="Arial" w:hAnsi="Arial" w:cs="Arial"/>
          <w:sz w:val="20"/>
          <w:szCs w:val="20"/>
        </w:rPr>
        <w:t>a prefabrikovanou jímkou –</w:t>
      </w:r>
      <w:r w:rsidRPr="009B5470">
        <w:rPr>
          <w:rFonts w:ascii="Arial" w:hAnsi="Arial" w:cs="Arial"/>
          <w:sz w:val="20"/>
          <w:szCs w:val="20"/>
        </w:rPr>
        <w:t xml:space="preserve"> nástavcem</w:t>
      </w:r>
      <w:r>
        <w:rPr>
          <w:rFonts w:ascii="Arial" w:hAnsi="Arial" w:cs="Arial"/>
          <w:sz w:val="20"/>
          <w:szCs w:val="20"/>
        </w:rPr>
        <w:t>.</w:t>
      </w:r>
      <w:r w:rsidRPr="009B5470">
        <w:rPr>
          <w:rFonts w:ascii="Arial" w:hAnsi="Arial" w:cs="Arial"/>
          <w:sz w:val="20"/>
          <w:szCs w:val="20"/>
        </w:rPr>
        <w:t xml:space="preserve"> </w:t>
      </w:r>
      <w:r>
        <w:rPr>
          <w:rFonts w:ascii="Arial" w:hAnsi="Arial" w:cs="Arial"/>
          <w:sz w:val="20"/>
          <w:szCs w:val="20"/>
        </w:rPr>
        <w:br/>
      </w:r>
      <w:r w:rsidRPr="009B5470">
        <w:rPr>
          <w:rFonts w:ascii="Arial" w:hAnsi="Arial" w:cs="Arial"/>
          <w:sz w:val="20"/>
          <w:szCs w:val="20"/>
        </w:rPr>
        <w:t xml:space="preserve">Pro zajištění pažnic proti posunu bude provedeno osazení potrubních závěsů odpovídajících průměrů. </w:t>
      </w:r>
    </w:p>
    <w:p w14:paraId="0DE9C7A4" w14:textId="3A4BE2D2" w:rsidR="0071642F" w:rsidRPr="009B5470" w:rsidRDefault="0071642F" w:rsidP="0071642F">
      <w:pPr>
        <w:jc w:val="both"/>
        <w:rPr>
          <w:rFonts w:ascii="Arial" w:hAnsi="Arial" w:cs="Arial"/>
          <w:sz w:val="20"/>
          <w:szCs w:val="20"/>
        </w:rPr>
      </w:pPr>
      <w:proofErr w:type="spellStart"/>
      <w:r w:rsidRPr="009B5470">
        <w:rPr>
          <w:rFonts w:ascii="Arial" w:hAnsi="Arial" w:cs="Arial"/>
          <w:sz w:val="20"/>
          <w:szCs w:val="20"/>
        </w:rPr>
        <w:t>Zhlaví</w:t>
      </w:r>
      <w:proofErr w:type="spellEnd"/>
      <w:r w:rsidRPr="009B5470">
        <w:rPr>
          <w:rFonts w:ascii="Arial" w:hAnsi="Arial" w:cs="Arial"/>
          <w:sz w:val="20"/>
          <w:szCs w:val="20"/>
        </w:rPr>
        <w:t xml:space="preserve"> vrtu bude v prostoru armaturní šachty tvořené prefabrikovanou (vyztuženou železobetonovou) jímkou - nástavcem ø 2200 mm výšky 2200 mm, která </w:t>
      </w:r>
      <w:r w:rsidR="00B830B5">
        <w:rPr>
          <w:rFonts w:ascii="Arial" w:hAnsi="Arial" w:cs="Arial"/>
          <w:sz w:val="20"/>
          <w:szCs w:val="20"/>
        </w:rPr>
        <w:t xml:space="preserve">je </w:t>
      </w:r>
      <w:r w:rsidRPr="009B5470">
        <w:rPr>
          <w:rFonts w:ascii="Arial" w:hAnsi="Arial" w:cs="Arial"/>
          <w:sz w:val="20"/>
          <w:szCs w:val="20"/>
        </w:rPr>
        <w:t xml:space="preserve">osazena ve spodní části na podkladní beton, horní část bude zakryta zákrytovou deskou se vstupním otvorem, na kterém bude osazen litinový uzamykatelný poklop. Na potrubí v armaturní šachtě bude osazen vodoměr pro měření protečeného množství důlních vod. Dále bude na potrubí pro odvádění vod osazeno ještě před vodoměrem </w:t>
      </w:r>
      <w:r>
        <w:rPr>
          <w:rFonts w:ascii="Arial" w:hAnsi="Arial" w:cs="Arial"/>
          <w:sz w:val="20"/>
          <w:szCs w:val="20"/>
        </w:rPr>
        <w:br/>
      </w:r>
      <w:r w:rsidRPr="009B5470">
        <w:rPr>
          <w:rFonts w:ascii="Arial" w:hAnsi="Arial" w:cs="Arial"/>
          <w:sz w:val="20"/>
          <w:szCs w:val="20"/>
        </w:rPr>
        <w:t xml:space="preserve">(ve směru toku vody) uzavírací šoupě a montážní vložka. Šoupě je navrženo pro možnost uzavření potrubí v případě potřeby manipulace s vodoměrem nebo v případě potřeby uzavření přítoku vody do jezera Milada, montážní vložka je navržena pro případnou manipulaci s výškovým uspořádáním výtokového potrubí, kdy je možné stažením nebo prodloužením montážní vložky provést korekci horizontální osy výtokového potrubí (v rozsahu cca ± 2,5 cm). </w:t>
      </w:r>
    </w:p>
    <w:p w14:paraId="5C9CA097" w14:textId="77777777" w:rsidR="0071642F" w:rsidRPr="009B5470" w:rsidRDefault="0071642F" w:rsidP="0071642F">
      <w:pPr>
        <w:spacing w:before="120" w:after="120"/>
        <w:jc w:val="both"/>
        <w:rPr>
          <w:rFonts w:ascii="Arial" w:hAnsi="Arial" w:cs="Arial"/>
          <w:sz w:val="20"/>
          <w:szCs w:val="20"/>
        </w:rPr>
      </w:pPr>
      <w:r w:rsidRPr="009B5470">
        <w:rPr>
          <w:rFonts w:ascii="Arial" w:hAnsi="Arial" w:cs="Arial"/>
          <w:sz w:val="20"/>
          <w:szCs w:val="20"/>
        </w:rPr>
        <w:t xml:space="preserve">Pro přístup do prostoru armaturní šachty bude sloužit zabudovaný nerezový žebřík. </w:t>
      </w:r>
    </w:p>
    <w:p w14:paraId="2A6EBE6E" w14:textId="77777777" w:rsidR="009A7790" w:rsidRDefault="009A7790" w:rsidP="0071642F">
      <w:pPr>
        <w:spacing w:before="120" w:after="120"/>
        <w:jc w:val="both"/>
        <w:rPr>
          <w:rFonts w:ascii="Arial" w:hAnsi="Arial" w:cs="Arial"/>
          <w:sz w:val="20"/>
          <w:szCs w:val="20"/>
        </w:rPr>
      </w:pPr>
    </w:p>
    <w:p w14:paraId="7FC99BAA" w14:textId="76C7A005" w:rsidR="0071642F" w:rsidRPr="009B5470" w:rsidRDefault="0071642F" w:rsidP="0071642F">
      <w:pPr>
        <w:spacing w:before="120" w:after="120"/>
        <w:jc w:val="both"/>
        <w:rPr>
          <w:rFonts w:ascii="Arial" w:hAnsi="Arial" w:cs="Arial"/>
          <w:sz w:val="20"/>
          <w:szCs w:val="20"/>
        </w:rPr>
      </w:pPr>
      <w:r w:rsidRPr="009B5470">
        <w:rPr>
          <w:rFonts w:ascii="Arial" w:hAnsi="Arial" w:cs="Arial"/>
          <w:sz w:val="20"/>
          <w:szCs w:val="20"/>
        </w:rPr>
        <w:t>Vrt bude vystrojen jako přeliv</w:t>
      </w:r>
      <w:r w:rsidR="004931B4">
        <w:rPr>
          <w:rFonts w:ascii="Arial" w:hAnsi="Arial" w:cs="Arial"/>
          <w:sz w:val="20"/>
          <w:szCs w:val="20"/>
        </w:rPr>
        <w:t>ov</w:t>
      </w:r>
      <w:r w:rsidRPr="009B5470">
        <w:rPr>
          <w:rFonts w:ascii="Arial" w:hAnsi="Arial" w:cs="Arial"/>
          <w:sz w:val="20"/>
          <w:szCs w:val="20"/>
        </w:rPr>
        <w:t xml:space="preserve">ý vrt a voda bude z vrtu vytékat volně v závislosti na úrovni hladiny vod v podzemí, potrubí bude vyvedeno ven z armaturní šachty a bude vyústěno do otevřeného příkopu, který bude opevněn pro zabránění vymílání kamennou dlažbou. Odtokový příkop bude napojen do stávajícího vtoku před stávajícím propustkem pod komunikací, za propustkem odtékají vody volně do jezera Milada. </w:t>
      </w:r>
    </w:p>
    <w:p w14:paraId="00B5CD4A" w14:textId="04704563" w:rsidR="0071642F" w:rsidRDefault="0071642F" w:rsidP="00633CE8">
      <w:pPr>
        <w:spacing w:after="120"/>
        <w:jc w:val="both"/>
        <w:rPr>
          <w:rFonts w:ascii="Arial" w:hAnsi="Arial" w:cs="Arial"/>
          <w:sz w:val="20"/>
          <w:szCs w:val="20"/>
        </w:rPr>
      </w:pPr>
      <w:r w:rsidRPr="009B5470">
        <w:rPr>
          <w:rFonts w:ascii="Arial" w:hAnsi="Arial" w:cs="Arial"/>
          <w:sz w:val="20"/>
          <w:szCs w:val="20"/>
        </w:rPr>
        <w:t>Pro odvedení vody z přelivového vrtu (potrubí DN 219) bude od vnější strany prefab</w:t>
      </w:r>
      <w:r>
        <w:rPr>
          <w:rFonts w:ascii="Arial" w:hAnsi="Arial" w:cs="Arial"/>
          <w:sz w:val="20"/>
          <w:szCs w:val="20"/>
        </w:rPr>
        <w:t>rikované jímky -</w:t>
      </w:r>
      <w:r w:rsidRPr="009B5470">
        <w:rPr>
          <w:rFonts w:ascii="Arial" w:hAnsi="Arial" w:cs="Arial"/>
          <w:sz w:val="20"/>
          <w:szCs w:val="20"/>
        </w:rPr>
        <w:t xml:space="preserve"> nástavce, proveden příkop lichoběžníkového profilu. Příkop bude ve dně široký 500 mm a svah</w:t>
      </w:r>
      <w:r w:rsidR="00B830B5">
        <w:rPr>
          <w:rFonts w:ascii="Arial" w:hAnsi="Arial" w:cs="Arial"/>
          <w:sz w:val="20"/>
          <w:szCs w:val="20"/>
        </w:rPr>
        <w:t>y budou provedeny ve sklonu 1:1.</w:t>
      </w:r>
      <w:r w:rsidRPr="009B5470">
        <w:rPr>
          <w:rFonts w:ascii="Arial" w:hAnsi="Arial" w:cs="Arial"/>
          <w:sz w:val="20"/>
          <w:szCs w:val="20"/>
        </w:rPr>
        <w:t xml:space="preserve"> Zpevnění příkopu bude provedeno z kamenné dlažby z lomového kamene v </w:t>
      </w:r>
      <w:proofErr w:type="spellStart"/>
      <w:r w:rsidRPr="009B5470">
        <w:rPr>
          <w:rFonts w:ascii="Arial" w:hAnsi="Arial" w:cs="Arial"/>
          <w:sz w:val="20"/>
          <w:szCs w:val="20"/>
        </w:rPr>
        <w:t>tl</w:t>
      </w:r>
      <w:proofErr w:type="spellEnd"/>
      <w:r w:rsidRPr="009B5470">
        <w:rPr>
          <w:rFonts w:ascii="Arial" w:hAnsi="Arial" w:cs="Arial"/>
          <w:sz w:val="20"/>
          <w:szCs w:val="20"/>
        </w:rPr>
        <w:t xml:space="preserve">. 200 mm, kamenná dlažba bude kladena do betonového lože </w:t>
      </w:r>
      <w:proofErr w:type="spellStart"/>
      <w:r w:rsidRPr="009B5470">
        <w:rPr>
          <w:rFonts w:ascii="Arial" w:hAnsi="Arial" w:cs="Arial"/>
          <w:sz w:val="20"/>
          <w:szCs w:val="20"/>
        </w:rPr>
        <w:t>tl</w:t>
      </w:r>
      <w:proofErr w:type="spellEnd"/>
      <w:r w:rsidRPr="009B5470">
        <w:rPr>
          <w:rFonts w:ascii="Arial" w:hAnsi="Arial" w:cs="Arial"/>
          <w:sz w:val="20"/>
          <w:szCs w:val="20"/>
        </w:rPr>
        <w:t xml:space="preserve">. 100 mm zřízené </w:t>
      </w:r>
      <w:r>
        <w:rPr>
          <w:rFonts w:ascii="Arial" w:hAnsi="Arial" w:cs="Arial"/>
          <w:sz w:val="20"/>
          <w:szCs w:val="20"/>
        </w:rPr>
        <w:br/>
      </w:r>
      <w:r w:rsidRPr="009B5470">
        <w:rPr>
          <w:rFonts w:ascii="Arial" w:hAnsi="Arial" w:cs="Arial"/>
          <w:sz w:val="20"/>
          <w:szCs w:val="20"/>
        </w:rPr>
        <w:t xml:space="preserve">na štěrkopískovém loži </w:t>
      </w:r>
      <w:proofErr w:type="spellStart"/>
      <w:r w:rsidRPr="009B5470">
        <w:rPr>
          <w:rFonts w:ascii="Arial" w:hAnsi="Arial" w:cs="Arial"/>
          <w:sz w:val="20"/>
          <w:szCs w:val="20"/>
        </w:rPr>
        <w:t>tl</w:t>
      </w:r>
      <w:proofErr w:type="spellEnd"/>
      <w:r w:rsidRPr="009B5470">
        <w:rPr>
          <w:rFonts w:ascii="Arial" w:hAnsi="Arial" w:cs="Arial"/>
          <w:sz w:val="20"/>
          <w:szCs w:val="20"/>
        </w:rPr>
        <w:t xml:space="preserve">. min. 50 mm. Spáry mezi dlažbou budou vyplněny cementovou maltou. </w:t>
      </w:r>
      <w:r>
        <w:rPr>
          <w:rFonts w:ascii="Arial" w:hAnsi="Arial" w:cs="Arial"/>
          <w:sz w:val="20"/>
          <w:szCs w:val="20"/>
        </w:rPr>
        <w:br/>
      </w:r>
      <w:r w:rsidRPr="009B5470">
        <w:rPr>
          <w:rFonts w:ascii="Arial" w:hAnsi="Arial" w:cs="Arial"/>
          <w:sz w:val="20"/>
          <w:szCs w:val="20"/>
        </w:rPr>
        <w:t xml:space="preserve">V místě vyústění příkopu do stávajícího vtoku propustku bude zřízen zajišťovací betonový příčný </w:t>
      </w:r>
    </w:p>
    <w:p w14:paraId="540DA33F" w14:textId="17D32548" w:rsidR="00902C5F" w:rsidRPr="00D225C9" w:rsidRDefault="00902C5F" w:rsidP="004E1C97">
      <w:pPr>
        <w:pStyle w:val="NormalJustified"/>
        <w:widowControl/>
        <w:tabs>
          <w:tab w:val="left" w:pos="0"/>
        </w:tabs>
        <w:spacing w:before="120" w:after="120"/>
        <w:rPr>
          <w:rFonts w:ascii="Arial" w:eastAsia="Calibri" w:hAnsi="Arial" w:cs="Arial"/>
          <w:sz w:val="20"/>
        </w:rPr>
      </w:pPr>
      <w:r w:rsidRPr="00D225C9">
        <w:rPr>
          <w:rFonts w:ascii="Arial" w:hAnsi="Arial" w:cs="Arial"/>
          <w:sz w:val="20"/>
        </w:rPr>
        <w:t xml:space="preserve">Bližší vymezení předmětu </w:t>
      </w:r>
      <w:r w:rsidR="00294FE1" w:rsidRPr="00D225C9">
        <w:rPr>
          <w:rFonts w:ascii="Arial" w:hAnsi="Arial" w:cs="Arial"/>
          <w:sz w:val="20"/>
        </w:rPr>
        <w:t xml:space="preserve">Smlouvy </w:t>
      </w:r>
      <w:r w:rsidRPr="00D225C9">
        <w:rPr>
          <w:rFonts w:ascii="Arial" w:hAnsi="Arial" w:cs="Arial"/>
          <w:sz w:val="20"/>
        </w:rPr>
        <w:t>je dáno oceněným so</w:t>
      </w:r>
      <w:r w:rsidR="00634AAE" w:rsidRPr="00D225C9">
        <w:rPr>
          <w:rFonts w:ascii="Arial" w:hAnsi="Arial" w:cs="Arial"/>
          <w:sz w:val="20"/>
        </w:rPr>
        <w:t>upis</w:t>
      </w:r>
      <w:r w:rsidR="00D225C9">
        <w:rPr>
          <w:rFonts w:ascii="Arial" w:hAnsi="Arial" w:cs="Arial"/>
          <w:sz w:val="20"/>
        </w:rPr>
        <w:t>em</w:t>
      </w:r>
      <w:r w:rsidRPr="00D225C9">
        <w:rPr>
          <w:rFonts w:ascii="Arial" w:hAnsi="Arial" w:cs="Arial"/>
          <w:sz w:val="20"/>
        </w:rPr>
        <w:t xml:space="preserve"> prací, dodávek a služeb </w:t>
      </w:r>
      <w:r w:rsidR="00600BB1" w:rsidRPr="00D225C9">
        <w:rPr>
          <w:rFonts w:ascii="Arial" w:hAnsi="Arial" w:cs="Arial"/>
          <w:sz w:val="20"/>
        </w:rPr>
        <w:br/>
      </w:r>
      <w:r w:rsidR="006D676D" w:rsidRPr="00D225C9">
        <w:rPr>
          <w:rFonts w:ascii="Arial" w:hAnsi="Arial" w:cs="Arial"/>
          <w:sz w:val="20"/>
        </w:rPr>
        <w:t xml:space="preserve">s výkazem výměr pro </w:t>
      </w:r>
      <w:r w:rsidR="00497B53">
        <w:rPr>
          <w:rFonts w:ascii="Arial" w:hAnsi="Arial" w:cs="Arial"/>
          <w:sz w:val="20"/>
        </w:rPr>
        <w:t>přelivový vrt PV12</w:t>
      </w:r>
      <w:r w:rsidR="006D676D" w:rsidRPr="00D225C9">
        <w:rPr>
          <w:rFonts w:ascii="Arial" w:hAnsi="Arial" w:cs="Arial"/>
          <w:sz w:val="20"/>
        </w:rPr>
        <w:t xml:space="preserve"> </w:t>
      </w:r>
      <w:r w:rsidR="00D225C9">
        <w:rPr>
          <w:rFonts w:ascii="Arial" w:hAnsi="Arial" w:cs="Arial"/>
          <w:sz w:val="20"/>
        </w:rPr>
        <w:t>viz příloha</w:t>
      </w:r>
      <w:r w:rsidRPr="00D225C9">
        <w:rPr>
          <w:rFonts w:ascii="Arial" w:hAnsi="Arial" w:cs="Arial"/>
          <w:sz w:val="20"/>
        </w:rPr>
        <w:t xml:space="preserve"> č. 1</w:t>
      </w:r>
      <w:r w:rsidR="0071642F">
        <w:rPr>
          <w:rFonts w:ascii="Arial" w:hAnsi="Arial" w:cs="Arial"/>
          <w:sz w:val="20"/>
        </w:rPr>
        <w:t xml:space="preserve"> </w:t>
      </w:r>
      <w:r w:rsidRPr="00D225C9">
        <w:rPr>
          <w:rFonts w:ascii="Arial" w:hAnsi="Arial" w:cs="Arial"/>
          <w:sz w:val="20"/>
        </w:rPr>
        <w:t xml:space="preserve">této Smlouvy a projektovou dokumentací </w:t>
      </w:r>
      <w:r w:rsidR="0071642F">
        <w:rPr>
          <w:rFonts w:ascii="Arial" w:hAnsi="Arial" w:cs="Arial"/>
          <w:sz w:val="20"/>
        </w:rPr>
        <w:br/>
      </w:r>
      <w:r w:rsidRPr="00D225C9">
        <w:rPr>
          <w:rFonts w:ascii="Arial" w:hAnsi="Arial" w:cs="Arial"/>
          <w:sz w:val="20"/>
        </w:rPr>
        <w:t>viz článek III. této Smlouvy.</w:t>
      </w:r>
    </w:p>
    <w:p w14:paraId="2A3C8ADE" w14:textId="4CB9C398" w:rsidR="00902C5F" w:rsidRDefault="00902C5F" w:rsidP="00B956D2">
      <w:pPr>
        <w:pStyle w:val="Odstavec"/>
        <w:spacing w:after="0" w:line="240" w:lineRule="auto"/>
        <w:ind w:left="0" w:firstLine="0"/>
        <w:rPr>
          <w:rFonts w:ascii="Arial" w:hAnsi="Arial" w:cs="Arial"/>
          <w:szCs w:val="20"/>
        </w:rPr>
      </w:pPr>
      <w:r w:rsidRPr="00D225C9">
        <w:rPr>
          <w:rFonts w:ascii="Arial" w:hAnsi="Arial" w:cs="Arial"/>
          <w:szCs w:val="20"/>
        </w:rPr>
        <w:t xml:space="preserve">Zhotovitel se podpisem této Smlouvy zavazuje provést na svůj náklad a nebezpečí dílo vymezené </w:t>
      </w:r>
      <w:r w:rsidR="00D225C9">
        <w:rPr>
          <w:rFonts w:ascii="Arial" w:hAnsi="Arial" w:cs="Arial"/>
          <w:szCs w:val="20"/>
        </w:rPr>
        <w:br/>
      </w:r>
      <w:r w:rsidRPr="00D225C9">
        <w:rPr>
          <w:rFonts w:ascii="Arial" w:hAnsi="Arial" w:cs="Arial"/>
          <w:szCs w:val="20"/>
        </w:rPr>
        <w:t>v článku II. této Smlouvy</w:t>
      </w:r>
      <w:r w:rsidR="00B830B5">
        <w:rPr>
          <w:rFonts w:ascii="Arial" w:hAnsi="Arial" w:cs="Arial"/>
          <w:szCs w:val="20"/>
        </w:rPr>
        <w:t>, a to</w:t>
      </w:r>
      <w:r w:rsidRPr="00D225C9">
        <w:rPr>
          <w:rFonts w:ascii="Arial" w:hAnsi="Arial" w:cs="Arial"/>
          <w:szCs w:val="20"/>
        </w:rPr>
        <w:t xml:space="preserve"> řádně a v dohodnutém termínu, za podmínek touto Smlouvou upravených. Objednatel se zavazuje poskytnout Zhotoviteli nezbytnou součinnost dílo převzít </w:t>
      </w:r>
      <w:r w:rsidR="00D225C9">
        <w:rPr>
          <w:rFonts w:ascii="Arial" w:hAnsi="Arial" w:cs="Arial"/>
          <w:szCs w:val="20"/>
        </w:rPr>
        <w:br/>
      </w:r>
      <w:r w:rsidR="00F72ADE">
        <w:rPr>
          <w:rFonts w:ascii="Arial" w:hAnsi="Arial" w:cs="Arial"/>
          <w:szCs w:val="20"/>
        </w:rPr>
        <w:t>a zaplatit Z</w:t>
      </w:r>
      <w:r w:rsidRPr="00D225C9">
        <w:rPr>
          <w:rFonts w:ascii="Arial" w:hAnsi="Arial" w:cs="Arial"/>
          <w:szCs w:val="20"/>
        </w:rPr>
        <w:t>hotoviteli dohodnutou cenu díla za podmínek stanovených touto Smlouvou.</w:t>
      </w:r>
    </w:p>
    <w:p w14:paraId="39D17659" w14:textId="77777777" w:rsidR="005A21ED" w:rsidRDefault="005A21ED" w:rsidP="00626171">
      <w:pPr>
        <w:pStyle w:val="NormalJustified"/>
        <w:widowControl/>
        <w:tabs>
          <w:tab w:val="left" w:pos="0"/>
        </w:tabs>
        <w:rPr>
          <w:rFonts w:ascii="Arial" w:hAnsi="Arial" w:cs="Arial"/>
          <w:b/>
          <w:i/>
          <w:sz w:val="20"/>
        </w:rPr>
      </w:pPr>
    </w:p>
    <w:p w14:paraId="3F2BB583" w14:textId="05B7F654" w:rsidR="00626171" w:rsidRPr="00626171" w:rsidRDefault="00A62D06" w:rsidP="00626171">
      <w:pPr>
        <w:pStyle w:val="NormalJustified"/>
        <w:widowControl/>
        <w:tabs>
          <w:tab w:val="left" w:pos="0"/>
        </w:tabs>
        <w:rPr>
          <w:rFonts w:ascii="Arial" w:eastAsia="Calibri" w:hAnsi="Arial" w:cs="Arial"/>
          <w:b/>
          <w:i/>
          <w:sz w:val="20"/>
        </w:rPr>
      </w:pPr>
      <w:r w:rsidRPr="00626171">
        <w:rPr>
          <w:rFonts w:ascii="Arial" w:hAnsi="Arial" w:cs="Arial"/>
          <w:b/>
          <w:i/>
          <w:sz w:val="20"/>
        </w:rPr>
        <w:t xml:space="preserve">Objednatel si vyhrazuje právo </w:t>
      </w:r>
      <w:r w:rsidR="00BF3D92">
        <w:rPr>
          <w:rFonts w:ascii="Arial" w:hAnsi="Arial" w:cs="Arial"/>
          <w:b/>
          <w:i/>
          <w:sz w:val="20"/>
        </w:rPr>
        <w:t>zaplatit</w:t>
      </w:r>
      <w:r w:rsidR="005E3615">
        <w:rPr>
          <w:rFonts w:ascii="Arial" w:hAnsi="Arial" w:cs="Arial"/>
          <w:b/>
          <w:i/>
          <w:sz w:val="20"/>
        </w:rPr>
        <w:t xml:space="preserve"> </w:t>
      </w:r>
      <w:r w:rsidR="005A21ED">
        <w:rPr>
          <w:rFonts w:ascii="Arial" w:hAnsi="Arial" w:cs="Arial"/>
          <w:b/>
          <w:i/>
          <w:sz w:val="20"/>
        </w:rPr>
        <w:t xml:space="preserve">za práce na </w:t>
      </w:r>
      <w:r w:rsidR="009D7BD4">
        <w:rPr>
          <w:rFonts w:ascii="Arial" w:hAnsi="Arial" w:cs="Arial"/>
          <w:b/>
          <w:i/>
          <w:sz w:val="20"/>
        </w:rPr>
        <w:t xml:space="preserve">ověřovacím </w:t>
      </w:r>
      <w:r w:rsidR="0037170C">
        <w:rPr>
          <w:rFonts w:ascii="Arial" w:hAnsi="Arial" w:cs="Arial"/>
          <w:b/>
          <w:i/>
          <w:sz w:val="20"/>
        </w:rPr>
        <w:t xml:space="preserve">vrtu </w:t>
      </w:r>
      <w:r w:rsidR="005A21ED">
        <w:rPr>
          <w:rFonts w:ascii="Arial" w:hAnsi="Arial" w:cs="Arial"/>
          <w:b/>
          <w:i/>
          <w:sz w:val="20"/>
        </w:rPr>
        <w:t xml:space="preserve">PV12 </w:t>
      </w:r>
      <w:r w:rsidR="00BF3D92">
        <w:rPr>
          <w:rFonts w:ascii="Arial" w:hAnsi="Arial" w:cs="Arial"/>
          <w:b/>
          <w:i/>
          <w:sz w:val="20"/>
        </w:rPr>
        <w:t xml:space="preserve">cenu odpovídající částce </w:t>
      </w:r>
      <w:r w:rsidR="005E3615">
        <w:rPr>
          <w:rFonts w:ascii="Arial" w:hAnsi="Arial" w:cs="Arial"/>
          <w:b/>
          <w:i/>
          <w:sz w:val="20"/>
        </w:rPr>
        <w:t xml:space="preserve">za objem prací </w:t>
      </w:r>
      <w:r w:rsidR="00BF3D92">
        <w:rPr>
          <w:rFonts w:ascii="Arial" w:hAnsi="Arial" w:cs="Arial"/>
          <w:b/>
          <w:i/>
          <w:sz w:val="20"/>
        </w:rPr>
        <w:t xml:space="preserve">Zhotovitelem </w:t>
      </w:r>
      <w:r w:rsidR="005E3615">
        <w:rPr>
          <w:rFonts w:ascii="Arial" w:hAnsi="Arial" w:cs="Arial"/>
          <w:b/>
          <w:i/>
          <w:sz w:val="20"/>
        </w:rPr>
        <w:t xml:space="preserve">skutečně provedených </w:t>
      </w:r>
      <w:r w:rsidR="00A07C99">
        <w:rPr>
          <w:rFonts w:ascii="Arial" w:hAnsi="Arial" w:cs="Arial"/>
          <w:b/>
          <w:i/>
          <w:sz w:val="20"/>
        </w:rPr>
        <w:t xml:space="preserve">a odsouhlasených </w:t>
      </w:r>
      <w:r w:rsidR="00BF3D92">
        <w:rPr>
          <w:rFonts w:ascii="Arial" w:hAnsi="Arial" w:cs="Arial"/>
          <w:b/>
          <w:i/>
          <w:sz w:val="20"/>
        </w:rPr>
        <w:t>O</w:t>
      </w:r>
      <w:r w:rsidR="00A07C99">
        <w:rPr>
          <w:rFonts w:ascii="Arial" w:hAnsi="Arial" w:cs="Arial"/>
          <w:b/>
          <w:i/>
          <w:sz w:val="20"/>
        </w:rPr>
        <w:t>bjednatelem.</w:t>
      </w:r>
    </w:p>
    <w:p w14:paraId="73F5103C" w14:textId="77777777" w:rsidR="00A62D06" w:rsidRDefault="00A62D06" w:rsidP="00E74008">
      <w:pPr>
        <w:pStyle w:val="Odstavec"/>
        <w:spacing w:after="0" w:line="240" w:lineRule="auto"/>
        <w:ind w:left="0" w:firstLine="0"/>
        <w:rPr>
          <w:rFonts w:ascii="Arial" w:hAnsi="Arial" w:cs="Arial"/>
          <w:szCs w:val="20"/>
        </w:rPr>
      </w:pPr>
    </w:p>
    <w:p w14:paraId="0661225B" w14:textId="77777777" w:rsidR="00A62D06" w:rsidRPr="00D225C9" w:rsidRDefault="00A62D06" w:rsidP="00E74008">
      <w:pPr>
        <w:pStyle w:val="Odstavec"/>
        <w:spacing w:after="0" w:line="240" w:lineRule="auto"/>
        <w:ind w:left="0" w:firstLine="0"/>
        <w:rPr>
          <w:rFonts w:ascii="Arial" w:hAnsi="Arial" w:cs="Arial"/>
          <w:szCs w:val="20"/>
        </w:rPr>
      </w:pPr>
    </w:p>
    <w:p w14:paraId="6FA83E76" w14:textId="77777777" w:rsidR="00902C5F" w:rsidRPr="00E00561" w:rsidRDefault="00902C5F" w:rsidP="00361CB8">
      <w:pPr>
        <w:pStyle w:val="Nadpis1"/>
        <w:numPr>
          <w:ilvl w:val="0"/>
          <w:numId w:val="2"/>
        </w:numPr>
        <w:spacing w:before="0" w:line="240" w:lineRule="auto"/>
        <w:ind w:hanging="709"/>
        <w:rPr>
          <w:rFonts w:cstheme="majorHAnsi"/>
          <w:szCs w:val="24"/>
        </w:rPr>
      </w:pPr>
      <w:r w:rsidRPr="00E00561">
        <w:rPr>
          <w:rFonts w:cstheme="majorHAnsi"/>
          <w:szCs w:val="24"/>
        </w:rPr>
        <w:t>Projektová dokumentace</w:t>
      </w:r>
    </w:p>
    <w:p w14:paraId="137D7AB7" w14:textId="77777777" w:rsidR="0020492D" w:rsidRDefault="0020492D" w:rsidP="00361CB8">
      <w:pPr>
        <w:tabs>
          <w:tab w:val="left" w:pos="426"/>
        </w:tabs>
        <w:spacing w:after="0" w:line="240" w:lineRule="auto"/>
        <w:jc w:val="both"/>
        <w:rPr>
          <w:rFonts w:ascii="Arial" w:hAnsi="Arial" w:cs="Arial"/>
          <w:bCs/>
        </w:rPr>
      </w:pPr>
    </w:p>
    <w:p w14:paraId="116644AE" w14:textId="5BC75D7C" w:rsidR="0020492D" w:rsidRPr="00D70BFA" w:rsidRDefault="0020492D" w:rsidP="00361CB8">
      <w:pPr>
        <w:pStyle w:val="Odstavecseseznamem"/>
        <w:numPr>
          <w:ilvl w:val="1"/>
          <w:numId w:val="2"/>
        </w:numPr>
        <w:tabs>
          <w:tab w:val="left" w:pos="426"/>
        </w:tabs>
        <w:jc w:val="both"/>
        <w:rPr>
          <w:rStyle w:val="nowrap"/>
          <w:rFonts w:ascii="Arial" w:hAnsi="Arial" w:cs="Arial"/>
        </w:rPr>
      </w:pPr>
      <w:r w:rsidRPr="00D70BFA">
        <w:rPr>
          <w:rFonts w:ascii="Arial" w:hAnsi="Arial" w:cs="Arial"/>
          <w:bCs/>
        </w:rPr>
        <w:t>Projektovou dokumentaci</w:t>
      </w:r>
      <w:r w:rsidR="00883614" w:rsidRPr="00D70BFA">
        <w:rPr>
          <w:rFonts w:ascii="Arial" w:hAnsi="Arial" w:cs="Arial"/>
          <w:bCs/>
        </w:rPr>
        <w:t xml:space="preserve"> </w:t>
      </w:r>
      <w:r w:rsidR="00883614" w:rsidRPr="00D70BFA">
        <w:rPr>
          <w:rFonts w:ascii="Arial" w:hAnsi="Arial" w:cs="Arial"/>
        </w:rPr>
        <w:t>(</w:t>
      </w:r>
      <w:r w:rsidR="00883614" w:rsidRPr="00D70BFA">
        <w:rPr>
          <w:rFonts w:ascii="Arial" w:hAnsi="Arial" w:cs="Arial"/>
          <w:bCs/>
        </w:rPr>
        <w:t xml:space="preserve">dále jen </w:t>
      </w:r>
      <w:r w:rsidR="00883614" w:rsidRPr="00D70BFA">
        <w:rPr>
          <w:rFonts w:ascii="Arial" w:hAnsi="Arial" w:cs="Arial"/>
          <w:bCs/>
          <w:i/>
        </w:rPr>
        <w:t>„PD“</w:t>
      </w:r>
      <w:r w:rsidR="00883614" w:rsidRPr="00D70BFA">
        <w:rPr>
          <w:rFonts w:ascii="Arial" w:hAnsi="Arial" w:cs="Arial"/>
          <w:bCs/>
        </w:rPr>
        <w:t>)</w:t>
      </w:r>
      <w:r w:rsidRPr="00D70BFA">
        <w:rPr>
          <w:rFonts w:ascii="Arial" w:hAnsi="Arial" w:cs="Arial"/>
          <w:bCs/>
        </w:rPr>
        <w:t xml:space="preserve"> pro realizaci </w:t>
      </w:r>
      <w:r w:rsidRPr="00D70BFA">
        <w:rPr>
          <w:rFonts w:ascii="Arial" w:hAnsi="Arial" w:cs="Arial"/>
          <w:kern w:val="28"/>
        </w:rPr>
        <w:t>přelivového vrtu</w:t>
      </w:r>
      <w:r w:rsidR="00D15DB7" w:rsidRPr="00D70BFA">
        <w:rPr>
          <w:rFonts w:ascii="Arial" w:hAnsi="Arial" w:cs="Arial"/>
          <w:kern w:val="28"/>
        </w:rPr>
        <w:t>,</w:t>
      </w:r>
      <w:r w:rsidRPr="00D70BFA">
        <w:rPr>
          <w:rFonts w:ascii="Arial" w:hAnsi="Arial" w:cs="Arial"/>
          <w:kern w:val="28"/>
        </w:rPr>
        <w:t xml:space="preserve"> </w:t>
      </w:r>
      <w:r w:rsidRPr="00D70BFA">
        <w:rPr>
          <w:rFonts w:ascii="Arial" w:hAnsi="Arial" w:cs="Arial"/>
          <w:bCs/>
        </w:rPr>
        <w:t xml:space="preserve">pod názvem </w:t>
      </w:r>
      <w:r w:rsidR="00894F7A" w:rsidRPr="00D70BFA">
        <w:rPr>
          <w:rFonts w:ascii="Arial" w:hAnsi="Arial" w:cs="Arial"/>
          <w:bCs/>
        </w:rPr>
        <w:t>stavby</w:t>
      </w:r>
      <w:bookmarkStart w:id="0" w:name="_GoBack"/>
      <w:bookmarkEnd w:id="0"/>
      <w:r w:rsidRPr="0020492D">
        <w:rPr>
          <w:rFonts w:ascii="Arial" w:hAnsi="Arial" w:cs="Arial"/>
          <w:bCs/>
        </w:rPr>
        <w:t xml:space="preserve"> </w:t>
      </w:r>
      <w:r w:rsidRPr="00D70BFA">
        <w:rPr>
          <w:rFonts w:ascii="Arial" w:hAnsi="Arial" w:cs="Arial"/>
          <w:bCs/>
        </w:rPr>
        <w:t>„Přelivový vrt PV12</w:t>
      </w:r>
      <w:r w:rsidR="00894F7A" w:rsidRPr="00D70BFA">
        <w:rPr>
          <w:rFonts w:ascii="Arial" w:hAnsi="Arial" w:cs="Arial"/>
          <w:bCs/>
        </w:rPr>
        <w:t>“</w:t>
      </w:r>
      <w:r w:rsidR="00D15DB7" w:rsidRPr="00D70BFA">
        <w:rPr>
          <w:rFonts w:ascii="Arial" w:hAnsi="Arial" w:cs="Arial"/>
          <w:bCs/>
        </w:rPr>
        <w:t>,</w:t>
      </w:r>
      <w:r w:rsidRPr="00D70BFA">
        <w:rPr>
          <w:rFonts w:ascii="Arial" w:hAnsi="Arial" w:cs="Arial"/>
          <w:bCs/>
        </w:rPr>
        <w:t xml:space="preserve"> zpracoval v Novosedlicích roku 2019, pod </w:t>
      </w:r>
      <w:r w:rsidR="001510F3" w:rsidRPr="00D70BFA">
        <w:rPr>
          <w:rFonts w:ascii="Arial" w:hAnsi="Arial" w:cs="Arial"/>
          <w:bCs/>
        </w:rPr>
        <w:t>číslem zakázky</w:t>
      </w:r>
      <w:r w:rsidRPr="00D70BFA">
        <w:rPr>
          <w:rFonts w:ascii="Arial" w:hAnsi="Arial" w:cs="Arial"/>
          <w:bCs/>
        </w:rPr>
        <w:t xml:space="preserve"> 09-19, </w:t>
      </w:r>
      <w:r w:rsidR="001510F3" w:rsidRPr="00D70BFA">
        <w:rPr>
          <w:rFonts w:ascii="Arial" w:hAnsi="Arial" w:cs="Arial"/>
          <w:bCs/>
        </w:rPr>
        <w:t xml:space="preserve">pan </w:t>
      </w:r>
      <w:r w:rsidRPr="00D70BFA">
        <w:rPr>
          <w:rFonts w:ascii="Arial" w:hAnsi="Arial" w:cs="Arial"/>
        </w:rPr>
        <w:t xml:space="preserve">Vladimír Drvota, </w:t>
      </w:r>
      <w:r w:rsidRPr="00D70BFA">
        <w:rPr>
          <w:rFonts w:ascii="Arial" w:hAnsi="Arial" w:cs="Arial"/>
          <w:bCs/>
        </w:rPr>
        <w:t xml:space="preserve">IČO </w:t>
      </w:r>
      <w:r w:rsidRPr="00D70BFA">
        <w:rPr>
          <w:rStyle w:val="nowrap"/>
          <w:rFonts w:ascii="Arial" w:hAnsi="Arial" w:cs="Arial"/>
        </w:rPr>
        <w:t>43266215,</w:t>
      </w:r>
      <w:r w:rsidRPr="0020492D">
        <w:rPr>
          <w:rStyle w:val="nowrap"/>
          <w:rFonts w:ascii="Arial" w:hAnsi="Arial" w:cs="Arial"/>
        </w:rPr>
        <w:t xml:space="preserve"> fyzická osoba s živnostenským oprávněním na předmět podnikání “Projektová činnost ve výstavbě</w:t>
      </w:r>
      <w:r w:rsidR="00826C51">
        <w:rPr>
          <w:rStyle w:val="nowrap"/>
          <w:rFonts w:ascii="Arial" w:hAnsi="Arial" w:cs="Arial"/>
        </w:rPr>
        <w:t>“</w:t>
      </w:r>
      <w:r w:rsidRPr="0020492D">
        <w:rPr>
          <w:rStyle w:val="nowrap"/>
          <w:rFonts w:ascii="Arial" w:hAnsi="Arial" w:cs="Arial"/>
        </w:rPr>
        <w:t xml:space="preserve">, se sídlem podnikání </w:t>
      </w:r>
      <w:r w:rsidRPr="00D70BFA">
        <w:rPr>
          <w:rFonts w:ascii="Arial" w:hAnsi="Arial" w:cs="Arial"/>
        </w:rPr>
        <w:t xml:space="preserve">Bystřická 428, </w:t>
      </w:r>
      <w:r w:rsidR="00D15DB7" w:rsidRPr="00D70BFA">
        <w:rPr>
          <w:rFonts w:ascii="Arial" w:hAnsi="Arial" w:cs="Arial"/>
        </w:rPr>
        <w:br/>
      </w:r>
      <w:r w:rsidRPr="00D70BFA">
        <w:rPr>
          <w:rFonts w:ascii="Arial" w:hAnsi="Arial" w:cs="Arial"/>
        </w:rPr>
        <w:t>417 31 Novosedlice.</w:t>
      </w:r>
    </w:p>
    <w:p w14:paraId="54970B62" w14:textId="43F91BCC" w:rsidR="00A67984" w:rsidRPr="001510F3" w:rsidRDefault="00902C5F" w:rsidP="00361CB8">
      <w:pPr>
        <w:pStyle w:val="Zkladntext2"/>
        <w:numPr>
          <w:ilvl w:val="1"/>
          <w:numId w:val="2"/>
        </w:numPr>
        <w:spacing w:before="120" w:line="240" w:lineRule="auto"/>
        <w:jc w:val="both"/>
        <w:rPr>
          <w:rFonts w:ascii="Arial" w:hAnsi="Arial" w:cs="Arial"/>
          <w:sz w:val="20"/>
          <w:szCs w:val="20"/>
        </w:rPr>
      </w:pPr>
      <w:r w:rsidRPr="001510F3">
        <w:rPr>
          <w:rFonts w:ascii="Arial" w:hAnsi="Arial" w:cs="Arial"/>
          <w:sz w:val="20"/>
          <w:szCs w:val="20"/>
        </w:rPr>
        <w:t xml:space="preserve">PD obdržel Zhotovitel </w:t>
      </w:r>
      <w:r w:rsidR="00A67984" w:rsidRPr="001510F3">
        <w:rPr>
          <w:rFonts w:ascii="Arial" w:hAnsi="Arial" w:cs="Arial"/>
          <w:kern w:val="28"/>
          <w:sz w:val="20"/>
          <w:szCs w:val="20"/>
        </w:rPr>
        <w:t xml:space="preserve">v rámci </w:t>
      </w:r>
      <w:r w:rsidR="00D15DB7">
        <w:rPr>
          <w:rFonts w:ascii="Arial" w:hAnsi="Arial" w:cs="Arial"/>
          <w:kern w:val="28"/>
          <w:sz w:val="20"/>
          <w:szCs w:val="20"/>
        </w:rPr>
        <w:t>výběrového</w:t>
      </w:r>
      <w:r w:rsidR="00A67984" w:rsidRPr="001510F3">
        <w:rPr>
          <w:rFonts w:ascii="Arial" w:hAnsi="Arial" w:cs="Arial"/>
          <w:kern w:val="28"/>
          <w:sz w:val="20"/>
          <w:szCs w:val="20"/>
        </w:rPr>
        <w:t xml:space="preserve"> řízení jako přílohu zadávací dokumentace prostřednictvím elektronického nástroje E-ZAK. </w:t>
      </w:r>
    </w:p>
    <w:p w14:paraId="20D59071" w14:textId="34636FF9" w:rsidR="00902C5F" w:rsidRPr="00E00561" w:rsidRDefault="00902C5F" w:rsidP="001F57CA">
      <w:pPr>
        <w:pStyle w:val="Zkladntext2"/>
        <w:numPr>
          <w:ilvl w:val="1"/>
          <w:numId w:val="2"/>
        </w:numPr>
        <w:spacing w:after="0" w:line="240" w:lineRule="auto"/>
        <w:jc w:val="both"/>
        <w:rPr>
          <w:rFonts w:ascii="Arial" w:hAnsi="Arial" w:cs="Arial"/>
          <w:bCs/>
          <w:sz w:val="20"/>
          <w:szCs w:val="20"/>
        </w:rPr>
      </w:pPr>
      <w:r w:rsidRPr="001510F3">
        <w:rPr>
          <w:rFonts w:ascii="Arial" w:hAnsi="Arial" w:cs="Arial"/>
          <w:sz w:val="20"/>
          <w:szCs w:val="20"/>
        </w:rPr>
        <w:t>Zhotovitel prohlašuje, že se důkladně seznámil s uvedenou</w:t>
      </w:r>
      <w:r w:rsidR="000E5AB9" w:rsidRPr="001510F3">
        <w:rPr>
          <w:rFonts w:ascii="Arial" w:hAnsi="Arial" w:cs="Arial"/>
          <w:sz w:val="20"/>
          <w:szCs w:val="20"/>
        </w:rPr>
        <w:t xml:space="preserve"> </w:t>
      </w:r>
      <w:r w:rsidR="000E5AB9" w:rsidRPr="00417568">
        <w:rPr>
          <w:rFonts w:ascii="Arial" w:hAnsi="Arial" w:cs="Arial"/>
          <w:sz w:val="20"/>
          <w:szCs w:val="20"/>
        </w:rPr>
        <w:t>PD</w:t>
      </w:r>
      <w:r w:rsidRPr="00417568">
        <w:rPr>
          <w:rFonts w:ascii="Arial" w:hAnsi="Arial" w:cs="Arial"/>
          <w:sz w:val="20"/>
          <w:szCs w:val="20"/>
        </w:rPr>
        <w:t xml:space="preserve">, nemá k ní námitky, považuje ji </w:t>
      </w:r>
      <w:r w:rsidR="000F5121" w:rsidRPr="00417568">
        <w:rPr>
          <w:rFonts w:ascii="Arial" w:hAnsi="Arial" w:cs="Arial"/>
          <w:sz w:val="20"/>
          <w:szCs w:val="20"/>
        </w:rPr>
        <w:br/>
      </w:r>
      <w:r w:rsidRPr="00417568">
        <w:rPr>
          <w:rFonts w:ascii="Arial" w:hAnsi="Arial" w:cs="Arial"/>
          <w:sz w:val="20"/>
          <w:szCs w:val="20"/>
        </w:rPr>
        <w:t>za úplnou a v souladu s předmětem této Smlouvy.</w:t>
      </w:r>
    </w:p>
    <w:p w14:paraId="0F8AFF33" w14:textId="77777777" w:rsidR="00E00561" w:rsidRPr="00E00561" w:rsidRDefault="00E00561" w:rsidP="001F57CA">
      <w:pPr>
        <w:spacing w:after="0" w:line="240" w:lineRule="auto"/>
        <w:rPr>
          <w:rFonts w:ascii="Arial" w:hAnsi="Arial" w:cs="Arial"/>
          <w:bCs/>
        </w:rPr>
      </w:pPr>
    </w:p>
    <w:p w14:paraId="15844D02" w14:textId="77777777" w:rsidR="00E00561" w:rsidRPr="00092C15" w:rsidRDefault="00E00561" w:rsidP="001F57CA">
      <w:pPr>
        <w:pStyle w:val="Zkladntext2"/>
        <w:spacing w:after="0" w:line="240" w:lineRule="auto"/>
        <w:jc w:val="both"/>
        <w:rPr>
          <w:rFonts w:ascii="Arial" w:hAnsi="Arial" w:cs="Arial"/>
          <w:bCs/>
          <w:sz w:val="20"/>
          <w:szCs w:val="20"/>
        </w:rPr>
      </w:pPr>
    </w:p>
    <w:p w14:paraId="3C12F2AD" w14:textId="38D6CAA9" w:rsidR="00902C5F" w:rsidRDefault="00902C5F" w:rsidP="001F57CA">
      <w:pPr>
        <w:pStyle w:val="Nadpis1"/>
        <w:numPr>
          <w:ilvl w:val="0"/>
          <w:numId w:val="2"/>
        </w:numPr>
        <w:spacing w:before="0" w:line="240" w:lineRule="auto"/>
        <w:ind w:hanging="709"/>
      </w:pPr>
      <w:r>
        <w:t xml:space="preserve">Termín </w:t>
      </w:r>
      <w:r w:rsidR="00414C3C">
        <w:t>dokončení a předání díla</w:t>
      </w:r>
    </w:p>
    <w:p w14:paraId="0553C2AA" w14:textId="77777777" w:rsidR="00E00561" w:rsidRPr="00E00561" w:rsidRDefault="00E00561" w:rsidP="001F57CA">
      <w:pPr>
        <w:spacing w:after="0" w:line="240" w:lineRule="auto"/>
      </w:pPr>
    </w:p>
    <w:p w14:paraId="142D8FA8" w14:textId="0E474C9D" w:rsidR="00894FE5" w:rsidRPr="00894FE5" w:rsidRDefault="00902C5F" w:rsidP="00894FE5">
      <w:pPr>
        <w:pStyle w:val="Odstavec"/>
        <w:numPr>
          <w:ilvl w:val="1"/>
          <w:numId w:val="2"/>
        </w:numPr>
        <w:tabs>
          <w:tab w:val="left" w:pos="5103"/>
        </w:tabs>
        <w:spacing w:after="120" w:line="240" w:lineRule="auto"/>
        <w:rPr>
          <w:rFonts w:ascii="Arial" w:hAnsi="Arial" w:cs="Arial"/>
          <w:snapToGrid w:val="0"/>
        </w:rPr>
      </w:pPr>
      <w:r>
        <w:t xml:space="preserve">Termín </w:t>
      </w:r>
      <w:r w:rsidR="00294FE1">
        <w:t xml:space="preserve">dokončení </w:t>
      </w:r>
      <w:r>
        <w:t>a předání díla</w:t>
      </w:r>
      <w:r w:rsidR="007E5B88">
        <w:t>:</w:t>
      </w:r>
      <w:r w:rsidR="008D4302">
        <w:t xml:space="preserve"> </w:t>
      </w:r>
      <w:r w:rsidR="00E20D83" w:rsidRPr="00E20D83">
        <w:rPr>
          <w:b/>
        </w:rPr>
        <w:t>nejpozději</w:t>
      </w:r>
      <w:r w:rsidR="00E20D83">
        <w:t xml:space="preserve"> </w:t>
      </w:r>
      <w:r w:rsidR="0016347B">
        <w:rPr>
          <w:rFonts w:ascii="Arial" w:hAnsi="Arial" w:cs="Arial"/>
          <w:b/>
        </w:rPr>
        <w:t>do 20. prosince 2019</w:t>
      </w:r>
    </w:p>
    <w:p w14:paraId="433C73A4" w14:textId="32ECCF3D" w:rsidR="00526936" w:rsidRPr="00894FE5" w:rsidRDefault="00526936" w:rsidP="00365EE0">
      <w:pPr>
        <w:pStyle w:val="Odstavec"/>
        <w:numPr>
          <w:ilvl w:val="1"/>
          <w:numId w:val="2"/>
        </w:numPr>
        <w:tabs>
          <w:tab w:val="left" w:pos="5103"/>
        </w:tabs>
        <w:spacing w:after="0" w:line="240" w:lineRule="auto"/>
        <w:rPr>
          <w:rFonts w:ascii="Arial" w:hAnsi="Arial" w:cs="Arial"/>
          <w:snapToGrid w:val="0"/>
        </w:rPr>
      </w:pPr>
      <w:r w:rsidRPr="00894FE5">
        <w:rPr>
          <w:rFonts w:ascii="Arial" w:hAnsi="Arial" w:cs="Arial"/>
          <w:snapToGrid w:val="0"/>
        </w:rPr>
        <w:t xml:space="preserve">Termín </w:t>
      </w:r>
      <w:r w:rsidR="00414C3C" w:rsidRPr="00894FE5">
        <w:rPr>
          <w:rFonts w:ascii="Arial" w:hAnsi="Arial" w:cs="Arial"/>
          <w:snapToGrid w:val="0"/>
        </w:rPr>
        <w:t xml:space="preserve">dokončení a předání díla </w:t>
      </w:r>
      <w:r w:rsidRPr="00894FE5">
        <w:rPr>
          <w:rFonts w:ascii="Arial" w:hAnsi="Arial" w:cs="Arial"/>
          <w:snapToGrid w:val="0"/>
        </w:rPr>
        <w:t xml:space="preserve">může být prodloužen po oboustranné dohodě z důvodu nepředvídatelných okolností v průběhu realizace díla, které si vynutí časovou prodlevu, </w:t>
      </w:r>
      <w:r w:rsidR="00092C15" w:rsidRPr="00894FE5">
        <w:rPr>
          <w:rFonts w:ascii="Arial" w:hAnsi="Arial" w:cs="Arial"/>
          <w:snapToGrid w:val="0"/>
        </w:rPr>
        <w:br/>
      </w:r>
      <w:r w:rsidRPr="00894FE5">
        <w:rPr>
          <w:rFonts w:ascii="Arial" w:hAnsi="Arial" w:cs="Arial"/>
          <w:snapToGrid w:val="0"/>
        </w:rPr>
        <w:t>a to maximálně o dobu trvání těchto okolností, resp. překážek. Toto může být učiněno pouze uzavřen</w:t>
      </w:r>
      <w:r w:rsidR="00B61351" w:rsidRPr="00894FE5">
        <w:rPr>
          <w:rFonts w:ascii="Arial" w:hAnsi="Arial" w:cs="Arial"/>
          <w:snapToGrid w:val="0"/>
        </w:rPr>
        <w:t>ím písemného dodatku ke Smlouvě.</w:t>
      </w:r>
    </w:p>
    <w:p w14:paraId="30AC4532" w14:textId="77777777" w:rsidR="00600BB1" w:rsidRDefault="00600BB1" w:rsidP="00DF3BF0">
      <w:pPr>
        <w:pStyle w:val="Odstavec"/>
        <w:spacing w:after="0" w:line="240" w:lineRule="auto"/>
      </w:pPr>
    </w:p>
    <w:p w14:paraId="104CDB6E" w14:textId="77777777" w:rsidR="00DF3BF0" w:rsidRDefault="00DF3BF0" w:rsidP="00DF3BF0">
      <w:pPr>
        <w:pStyle w:val="Odstavec"/>
        <w:spacing w:after="0" w:line="240" w:lineRule="auto"/>
      </w:pPr>
    </w:p>
    <w:p w14:paraId="0FE310A5" w14:textId="77777777" w:rsidR="00902C5F" w:rsidRDefault="00902C5F" w:rsidP="001F57CA">
      <w:pPr>
        <w:pStyle w:val="Nadpis1"/>
        <w:numPr>
          <w:ilvl w:val="0"/>
          <w:numId w:val="2"/>
        </w:numPr>
        <w:tabs>
          <w:tab w:val="left" w:pos="709"/>
        </w:tabs>
        <w:spacing w:before="0" w:line="240" w:lineRule="auto"/>
        <w:ind w:hanging="709"/>
      </w:pPr>
      <w:r>
        <w:t>Místo plnění</w:t>
      </w:r>
    </w:p>
    <w:p w14:paraId="4EFD4965" w14:textId="77777777" w:rsidR="000F5121" w:rsidRDefault="000F5121" w:rsidP="00DE24B8">
      <w:pPr>
        <w:pStyle w:val="NormalJustified"/>
        <w:widowControl/>
        <w:tabs>
          <w:tab w:val="left" w:pos="0"/>
        </w:tabs>
        <w:ind w:left="1004" w:hanging="1004"/>
        <w:rPr>
          <w:rFonts w:ascii="Arial" w:eastAsia="Calibri" w:hAnsi="Arial" w:cs="Arial"/>
          <w:b/>
          <w:sz w:val="20"/>
          <w:u w:val="single"/>
        </w:rPr>
      </w:pPr>
    </w:p>
    <w:p w14:paraId="3D9286D0" w14:textId="3F59BC6A" w:rsidR="00894FE5" w:rsidRPr="0012043F" w:rsidRDefault="00894FE5" w:rsidP="00894FE5">
      <w:pPr>
        <w:jc w:val="both"/>
        <w:rPr>
          <w:rFonts w:ascii="Arial" w:hAnsi="Arial" w:cs="Arial"/>
          <w:sz w:val="20"/>
          <w:szCs w:val="20"/>
        </w:rPr>
      </w:pPr>
      <w:r w:rsidRPr="001F0747">
        <w:rPr>
          <w:rFonts w:ascii="Arial" w:hAnsi="Arial" w:cs="Arial"/>
          <w:sz w:val="20"/>
          <w:szCs w:val="20"/>
        </w:rPr>
        <w:t xml:space="preserve">Zájmové území leží v k. </w:t>
      </w:r>
      <w:proofErr w:type="spellStart"/>
      <w:r w:rsidRPr="001F0747">
        <w:rPr>
          <w:rFonts w:ascii="Arial" w:hAnsi="Arial" w:cs="Arial"/>
          <w:sz w:val="20"/>
          <w:szCs w:val="20"/>
        </w:rPr>
        <w:t>ú.</w:t>
      </w:r>
      <w:proofErr w:type="spellEnd"/>
      <w:r w:rsidRPr="001F0747">
        <w:rPr>
          <w:rFonts w:ascii="Arial" w:hAnsi="Arial" w:cs="Arial"/>
          <w:sz w:val="20"/>
          <w:szCs w:val="20"/>
        </w:rPr>
        <w:t xml:space="preserve"> </w:t>
      </w:r>
      <w:proofErr w:type="spellStart"/>
      <w:r>
        <w:rPr>
          <w:rFonts w:ascii="Arial" w:hAnsi="Arial" w:cs="Arial"/>
          <w:sz w:val="20"/>
          <w:szCs w:val="20"/>
        </w:rPr>
        <w:t>Vyklice</w:t>
      </w:r>
      <w:proofErr w:type="spellEnd"/>
      <w:r w:rsidRPr="001F0747">
        <w:rPr>
          <w:rFonts w:ascii="Arial" w:hAnsi="Arial" w:cs="Arial"/>
          <w:sz w:val="20"/>
          <w:szCs w:val="20"/>
        </w:rPr>
        <w:t xml:space="preserve"> na parcele p. č. </w:t>
      </w:r>
      <w:r>
        <w:rPr>
          <w:rFonts w:ascii="Arial" w:eastAsia="Calibri" w:hAnsi="Arial" w:cs="Arial"/>
          <w:sz w:val="20"/>
          <w:szCs w:val="20"/>
        </w:rPr>
        <w:t>285/23 (787621) - ostatní plocha</w:t>
      </w:r>
      <w:r w:rsidRPr="001F0747">
        <w:rPr>
          <w:rFonts w:ascii="Arial" w:eastAsia="Calibri" w:hAnsi="Arial" w:cs="Arial"/>
          <w:sz w:val="20"/>
          <w:szCs w:val="20"/>
        </w:rPr>
        <w:t xml:space="preserve">, ve vlastnictví České republiky, s právem hospodařit s majetkem státu pro </w:t>
      </w:r>
      <w:r w:rsidR="009635B9">
        <w:rPr>
          <w:rFonts w:ascii="Arial" w:eastAsia="Calibri" w:hAnsi="Arial" w:cs="Arial"/>
          <w:sz w:val="20"/>
          <w:szCs w:val="20"/>
        </w:rPr>
        <w:t>Objednatele</w:t>
      </w:r>
      <w:r w:rsidRPr="001F0747">
        <w:rPr>
          <w:rFonts w:ascii="Arial" w:eastAsia="Calibri" w:hAnsi="Arial" w:cs="Arial"/>
          <w:sz w:val="20"/>
          <w:szCs w:val="20"/>
        </w:rPr>
        <w:t>.</w:t>
      </w:r>
      <w:r w:rsidRPr="0012043F">
        <w:rPr>
          <w:rFonts w:ascii="Arial" w:hAnsi="Arial" w:cs="Arial"/>
          <w:sz w:val="20"/>
          <w:szCs w:val="20"/>
        </w:rPr>
        <w:t xml:space="preserve"> Sousedící pozemky jsou </w:t>
      </w:r>
      <w:r>
        <w:rPr>
          <w:rFonts w:ascii="Arial" w:hAnsi="Arial" w:cs="Arial"/>
          <w:sz w:val="20"/>
          <w:szCs w:val="20"/>
        </w:rPr>
        <w:t xml:space="preserve">též </w:t>
      </w:r>
      <w:r w:rsidRPr="0012043F">
        <w:rPr>
          <w:rFonts w:ascii="Arial" w:hAnsi="Arial" w:cs="Arial"/>
          <w:sz w:val="20"/>
          <w:szCs w:val="20"/>
        </w:rPr>
        <w:t xml:space="preserve">ve vlastnictví </w:t>
      </w:r>
      <w:r w:rsidRPr="001F0747">
        <w:rPr>
          <w:rFonts w:ascii="Arial" w:eastAsia="Calibri" w:hAnsi="Arial" w:cs="Arial"/>
          <w:sz w:val="20"/>
          <w:szCs w:val="20"/>
        </w:rPr>
        <w:t>České republiky</w:t>
      </w:r>
      <w:r w:rsidRPr="0012043F">
        <w:rPr>
          <w:rFonts w:ascii="Arial" w:hAnsi="Arial" w:cs="Arial"/>
          <w:sz w:val="20"/>
          <w:szCs w:val="20"/>
        </w:rPr>
        <w:t xml:space="preserve">, </w:t>
      </w:r>
      <w:r w:rsidRPr="001F0747">
        <w:rPr>
          <w:rFonts w:ascii="Arial" w:eastAsia="Calibri" w:hAnsi="Arial" w:cs="Arial"/>
          <w:sz w:val="20"/>
          <w:szCs w:val="20"/>
        </w:rPr>
        <w:t xml:space="preserve">s právem hospodařit s majetkem státu pro </w:t>
      </w:r>
      <w:r w:rsidR="009635B9">
        <w:rPr>
          <w:rFonts w:ascii="Arial" w:eastAsia="Calibri" w:hAnsi="Arial" w:cs="Arial"/>
          <w:sz w:val="20"/>
          <w:szCs w:val="20"/>
        </w:rPr>
        <w:t>Objednatele</w:t>
      </w:r>
      <w:r w:rsidRPr="001F0747">
        <w:rPr>
          <w:rFonts w:ascii="Arial" w:eastAsia="Calibri" w:hAnsi="Arial" w:cs="Arial"/>
          <w:sz w:val="20"/>
          <w:szCs w:val="20"/>
        </w:rPr>
        <w:t>.</w:t>
      </w:r>
    </w:p>
    <w:p w14:paraId="394AA10B" w14:textId="77777777" w:rsidR="00894FE5" w:rsidRDefault="00894FE5" w:rsidP="00894FE5">
      <w:pPr>
        <w:spacing w:before="120" w:after="120"/>
        <w:jc w:val="both"/>
        <w:rPr>
          <w:rFonts w:ascii="Arial" w:hAnsi="Arial" w:cs="Arial"/>
          <w:sz w:val="20"/>
          <w:szCs w:val="20"/>
        </w:rPr>
      </w:pPr>
      <w:r w:rsidRPr="0012043F">
        <w:rPr>
          <w:rFonts w:ascii="Arial" w:hAnsi="Arial" w:cs="Arial"/>
          <w:sz w:val="20"/>
          <w:szCs w:val="20"/>
        </w:rPr>
        <w:t xml:space="preserve">Území leží v chráněném ložiskovém území Chabařovice (ID 07910003) a výhradní ploše ložiska Chabařovice - lom (uhlí hnědé ID 3079100). </w:t>
      </w:r>
    </w:p>
    <w:p w14:paraId="7F1107C5" w14:textId="77777777" w:rsidR="00894FE5" w:rsidRPr="0012043F" w:rsidRDefault="00894FE5" w:rsidP="00894FE5">
      <w:pPr>
        <w:jc w:val="both"/>
        <w:rPr>
          <w:rFonts w:ascii="Arial" w:hAnsi="Arial" w:cs="Arial"/>
          <w:sz w:val="20"/>
          <w:szCs w:val="20"/>
        </w:rPr>
      </w:pPr>
      <w:r w:rsidRPr="0012043F">
        <w:rPr>
          <w:rFonts w:ascii="Arial" w:hAnsi="Arial" w:cs="Arial"/>
          <w:sz w:val="20"/>
          <w:szCs w:val="20"/>
        </w:rPr>
        <w:t xml:space="preserve">Zájmové území leží mimo chráněné území Natura 2000 a rezervace všech typů. </w:t>
      </w:r>
    </w:p>
    <w:p w14:paraId="5AA772EF" w14:textId="77777777" w:rsidR="00894FE5" w:rsidRPr="001F0747" w:rsidRDefault="00894FE5" w:rsidP="00894FE5">
      <w:pPr>
        <w:tabs>
          <w:tab w:val="left" w:pos="1134"/>
        </w:tabs>
        <w:jc w:val="both"/>
        <w:rPr>
          <w:rFonts w:ascii="Arial" w:eastAsia="Calibri" w:hAnsi="Arial" w:cs="Arial"/>
          <w:sz w:val="20"/>
          <w:szCs w:val="20"/>
        </w:rPr>
      </w:pPr>
      <w:r>
        <w:rPr>
          <w:rFonts w:ascii="Arial" w:eastAsia="Calibri" w:hAnsi="Arial" w:cs="Arial"/>
          <w:sz w:val="20"/>
          <w:szCs w:val="20"/>
        </w:rPr>
        <w:t>Obec:</w:t>
      </w:r>
      <w:r>
        <w:rPr>
          <w:rFonts w:ascii="Arial" w:eastAsia="Calibri" w:hAnsi="Arial" w:cs="Arial"/>
          <w:sz w:val="20"/>
          <w:szCs w:val="20"/>
        </w:rPr>
        <w:tab/>
        <w:t xml:space="preserve">Chabařovice </w:t>
      </w:r>
    </w:p>
    <w:p w14:paraId="64F11962" w14:textId="77777777" w:rsidR="00894FE5" w:rsidRPr="001F0747" w:rsidRDefault="00894FE5" w:rsidP="00894FE5">
      <w:pPr>
        <w:tabs>
          <w:tab w:val="left" w:pos="1134"/>
        </w:tabs>
        <w:spacing w:before="120" w:after="120"/>
        <w:jc w:val="both"/>
        <w:rPr>
          <w:rFonts w:ascii="Arial" w:eastAsia="Calibri" w:hAnsi="Arial" w:cs="Arial"/>
          <w:sz w:val="20"/>
          <w:szCs w:val="20"/>
        </w:rPr>
      </w:pPr>
      <w:r>
        <w:rPr>
          <w:rFonts w:ascii="Arial" w:eastAsia="Calibri" w:hAnsi="Arial" w:cs="Arial"/>
          <w:sz w:val="20"/>
          <w:szCs w:val="20"/>
        </w:rPr>
        <w:t>Kód obce:</w:t>
      </w:r>
      <w:r>
        <w:rPr>
          <w:rFonts w:ascii="Arial" w:eastAsia="Calibri" w:hAnsi="Arial" w:cs="Arial"/>
          <w:sz w:val="20"/>
          <w:szCs w:val="20"/>
        </w:rPr>
        <w:tab/>
      </w:r>
      <w:r>
        <w:rPr>
          <w:rFonts w:ascii="Arial" w:eastAsia="Calibri" w:hAnsi="Arial" w:cs="Arial"/>
          <w:sz w:val="20"/>
          <w:szCs w:val="20"/>
        </w:rPr>
        <w:tab/>
        <w:t>CZ0427568007</w:t>
      </w:r>
    </w:p>
    <w:p w14:paraId="1067A749" w14:textId="77777777" w:rsidR="00894FE5" w:rsidRPr="001F0747" w:rsidRDefault="00894FE5" w:rsidP="00894FE5">
      <w:pPr>
        <w:tabs>
          <w:tab w:val="left" w:pos="1134"/>
        </w:tabs>
        <w:spacing w:after="0" w:line="240" w:lineRule="auto"/>
        <w:jc w:val="both"/>
        <w:rPr>
          <w:rFonts w:ascii="Arial" w:eastAsia="Calibri" w:hAnsi="Arial" w:cs="Arial"/>
          <w:sz w:val="20"/>
          <w:szCs w:val="20"/>
        </w:rPr>
      </w:pPr>
      <w:r>
        <w:rPr>
          <w:rFonts w:ascii="Arial" w:eastAsia="Calibri" w:hAnsi="Arial" w:cs="Arial"/>
          <w:sz w:val="20"/>
          <w:szCs w:val="20"/>
        </w:rPr>
        <w:t>Kraj:</w:t>
      </w:r>
      <w:r>
        <w:rPr>
          <w:rFonts w:ascii="Arial" w:eastAsia="Calibri" w:hAnsi="Arial" w:cs="Arial"/>
          <w:sz w:val="20"/>
          <w:szCs w:val="20"/>
        </w:rPr>
        <w:tab/>
      </w:r>
      <w:r w:rsidRPr="001F0747">
        <w:rPr>
          <w:rFonts w:ascii="Arial" w:eastAsia="Calibri" w:hAnsi="Arial" w:cs="Arial"/>
          <w:sz w:val="20"/>
          <w:szCs w:val="20"/>
        </w:rPr>
        <w:t>Ústecký</w:t>
      </w:r>
    </w:p>
    <w:p w14:paraId="59DB00B8" w14:textId="77777777" w:rsidR="00365EE0" w:rsidRDefault="00365EE0" w:rsidP="00894FE5">
      <w:pPr>
        <w:spacing w:after="0" w:line="240" w:lineRule="auto"/>
        <w:jc w:val="both"/>
        <w:rPr>
          <w:rFonts w:ascii="Arial" w:hAnsi="Arial" w:cs="Arial"/>
          <w:sz w:val="20"/>
          <w:szCs w:val="20"/>
        </w:rPr>
      </w:pPr>
    </w:p>
    <w:p w14:paraId="75DE4791" w14:textId="77777777" w:rsidR="00FC0ED9" w:rsidRPr="00FC0ED9" w:rsidRDefault="00FC0ED9" w:rsidP="00894FE5">
      <w:pPr>
        <w:spacing w:after="0" w:line="240" w:lineRule="auto"/>
        <w:jc w:val="both"/>
        <w:rPr>
          <w:rFonts w:ascii="Arial" w:hAnsi="Arial" w:cs="Arial"/>
          <w:sz w:val="20"/>
          <w:szCs w:val="20"/>
        </w:rPr>
      </w:pPr>
    </w:p>
    <w:p w14:paraId="2AD6A3E9" w14:textId="77777777" w:rsidR="00902C5F" w:rsidRDefault="00902C5F" w:rsidP="001F57CA">
      <w:pPr>
        <w:pStyle w:val="Nadpis1"/>
        <w:numPr>
          <w:ilvl w:val="0"/>
          <w:numId w:val="2"/>
        </w:numPr>
        <w:spacing w:before="0" w:line="240" w:lineRule="auto"/>
        <w:ind w:hanging="709"/>
      </w:pPr>
      <w:r>
        <w:t>Cena díla</w:t>
      </w:r>
    </w:p>
    <w:p w14:paraId="10CDADCC" w14:textId="77777777" w:rsidR="00681AA0" w:rsidRPr="000F5121" w:rsidRDefault="00681AA0" w:rsidP="000F5121">
      <w:pPr>
        <w:pStyle w:val="Zkladntext2"/>
        <w:spacing w:after="0" w:line="240" w:lineRule="auto"/>
        <w:ind w:left="425"/>
        <w:jc w:val="both"/>
        <w:rPr>
          <w:rFonts w:asciiTheme="minorHAnsi" w:hAnsiTheme="minorHAnsi" w:cstheme="minorHAnsi"/>
          <w:bCs/>
          <w:sz w:val="20"/>
          <w:szCs w:val="20"/>
        </w:rPr>
      </w:pPr>
    </w:p>
    <w:p w14:paraId="2F593090" w14:textId="5C0313E8" w:rsidR="007337CD" w:rsidRDefault="007337CD" w:rsidP="00BB0C07">
      <w:pPr>
        <w:pStyle w:val="Default"/>
        <w:keepNext/>
        <w:numPr>
          <w:ilvl w:val="1"/>
          <w:numId w:val="2"/>
        </w:numPr>
        <w:tabs>
          <w:tab w:val="left" w:pos="709"/>
        </w:tabs>
        <w:spacing w:after="120"/>
        <w:ind w:left="426" w:hanging="426"/>
        <w:jc w:val="both"/>
        <w:rPr>
          <w:rFonts w:ascii="Arial" w:hAnsi="Arial" w:cs="Arial"/>
          <w:bCs/>
          <w:sz w:val="20"/>
          <w:szCs w:val="20"/>
        </w:rPr>
      </w:pPr>
      <w:r w:rsidRPr="004B2168">
        <w:rPr>
          <w:rFonts w:ascii="Arial" w:hAnsi="Arial" w:cs="Arial"/>
          <w:bCs/>
          <w:sz w:val="20"/>
          <w:szCs w:val="20"/>
        </w:rPr>
        <w:t xml:space="preserve">Cena díla, kterou Zhotovitel uvedl ve své nabídce </w:t>
      </w:r>
      <w:r w:rsidR="00D15DB7">
        <w:rPr>
          <w:rFonts w:ascii="Arial" w:hAnsi="Arial" w:cs="Arial"/>
          <w:bCs/>
          <w:sz w:val="20"/>
          <w:szCs w:val="20"/>
        </w:rPr>
        <w:t>ve výběrovém</w:t>
      </w:r>
      <w:r w:rsidRPr="004B2168">
        <w:rPr>
          <w:rFonts w:ascii="Arial" w:hAnsi="Arial" w:cs="Arial"/>
          <w:bCs/>
          <w:sz w:val="20"/>
          <w:szCs w:val="20"/>
        </w:rPr>
        <w:t xml:space="preserve"> řízení, </w:t>
      </w:r>
      <w:r w:rsidR="00E74ADD">
        <w:rPr>
          <w:rFonts w:ascii="Arial" w:hAnsi="Arial" w:cs="Arial"/>
          <w:bCs/>
          <w:sz w:val="20"/>
          <w:szCs w:val="20"/>
        </w:rPr>
        <w:t>činí:</w:t>
      </w:r>
    </w:p>
    <w:p w14:paraId="3EE6BD82" w14:textId="36BE30C5" w:rsidR="001E7F50" w:rsidRDefault="001E7F50" w:rsidP="007C475A">
      <w:pPr>
        <w:pStyle w:val="Psmena"/>
        <w:spacing w:before="120" w:after="120" w:line="240" w:lineRule="auto"/>
        <w:ind w:left="850"/>
        <w:contextualSpacing w:val="0"/>
        <w:rPr>
          <w:rStyle w:val="Siln"/>
        </w:rPr>
      </w:pPr>
      <w:r>
        <w:rPr>
          <w:rStyle w:val="Siln"/>
        </w:rPr>
        <w:t xml:space="preserve">za </w:t>
      </w:r>
      <w:r w:rsidR="000A159F">
        <w:rPr>
          <w:rFonts w:ascii="Arial" w:hAnsi="Arial" w:cs="Arial"/>
          <w:b/>
          <w:kern w:val="28"/>
          <w:szCs w:val="20"/>
        </w:rPr>
        <w:t>O</w:t>
      </w:r>
      <w:r w:rsidR="000A159F" w:rsidRPr="000A159F">
        <w:rPr>
          <w:rFonts w:ascii="Arial" w:hAnsi="Arial" w:cs="Arial"/>
          <w:b/>
          <w:kern w:val="28"/>
          <w:szCs w:val="20"/>
        </w:rPr>
        <w:t>věřovací</w:t>
      </w:r>
      <w:r w:rsidR="00D54AD3" w:rsidRPr="000A159F">
        <w:rPr>
          <w:rFonts w:ascii="Arial" w:hAnsi="Arial" w:cs="Arial"/>
          <w:b/>
          <w:kern w:val="28"/>
          <w:szCs w:val="20"/>
        </w:rPr>
        <w:t xml:space="preserve"> </w:t>
      </w:r>
      <w:r w:rsidR="00D54AD3">
        <w:rPr>
          <w:rFonts w:ascii="Arial" w:hAnsi="Arial" w:cs="Arial"/>
          <w:b/>
          <w:kern w:val="28"/>
          <w:szCs w:val="20"/>
        </w:rPr>
        <w:t>vrt PV12</w:t>
      </w:r>
      <w:r w:rsidR="00D12593">
        <w:rPr>
          <w:rStyle w:val="Siln"/>
        </w:rPr>
        <w:t xml:space="preserve"> částku ve výši</w:t>
      </w:r>
      <w:r>
        <w:rPr>
          <w:rStyle w:val="Siln"/>
        </w:rPr>
        <w:t>:</w:t>
      </w:r>
    </w:p>
    <w:p w14:paraId="322F3FCD" w14:textId="588112F2" w:rsidR="00D12593" w:rsidRDefault="0078254C" w:rsidP="00CA1CAC">
      <w:pPr>
        <w:pStyle w:val="Odstavec"/>
        <w:tabs>
          <w:tab w:val="left" w:pos="851"/>
        </w:tabs>
        <w:spacing w:after="0" w:line="240" w:lineRule="auto"/>
        <w:ind w:left="851" w:firstLine="0"/>
        <w:rPr>
          <w:rFonts w:ascii="Arial" w:hAnsi="Arial" w:cs="Arial"/>
          <w:bCs/>
          <w:szCs w:val="20"/>
        </w:rPr>
      </w:pPr>
      <w:proofErr w:type="spellStart"/>
      <w:r>
        <w:rPr>
          <w:rStyle w:val="Siln"/>
        </w:rPr>
        <w:t>xxxxxxxxxxxxx</w:t>
      </w:r>
      <w:proofErr w:type="spellEnd"/>
      <w:r w:rsidR="001E7F50" w:rsidRPr="00032F76">
        <w:rPr>
          <w:rStyle w:val="Siln"/>
        </w:rPr>
        <w:t xml:space="preserve"> Kč</w:t>
      </w:r>
      <w:r w:rsidR="00D12593" w:rsidRPr="004B2168">
        <w:rPr>
          <w:rFonts w:ascii="Arial" w:hAnsi="Arial" w:cs="Arial"/>
          <w:bCs/>
          <w:szCs w:val="20"/>
        </w:rPr>
        <w:t xml:space="preserve"> b</w:t>
      </w:r>
      <w:r w:rsidR="008D303C">
        <w:rPr>
          <w:rFonts w:ascii="Arial" w:hAnsi="Arial" w:cs="Arial"/>
          <w:bCs/>
          <w:szCs w:val="20"/>
        </w:rPr>
        <w:t>ez daně z přidané hodnoty (</w:t>
      </w:r>
      <w:r w:rsidR="00D5730A">
        <w:rPr>
          <w:rFonts w:ascii="Arial" w:hAnsi="Arial" w:cs="Arial"/>
          <w:bCs/>
          <w:szCs w:val="20"/>
        </w:rPr>
        <w:t xml:space="preserve">dále jen </w:t>
      </w:r>
      <w:r w:rsidR="00D5730A" w:rsidRPr="00D5730A">
        <w:rPr>
          <w:rFonts w:ascii="Arial" w:hAnsi="Arial" w:cs="Arial"/>
          <w:bCs/>
          <w:i/>
          <w:szCs w:val="20"/>
        </w:rPr>
        <w:t>„</w:t>
      </w:r>
      <w:r w:rsidR="008D303C" w:rsidRPr="00D5730A">
        <w:rPr>
          <w:rFonts w:ascii="Arial" w:hAnsi="Arial" w:cs="Arial"/>
          <w:bCs/>
          <w:i/>
          <w:szCs w:val="20"/>
        </w:rPr>
        <w:t>DPH</w:t>
      </w:r>
      <w:r w:rsidR="00D5730A" w:rsidRPr="00D5730A">
        <w:rPr>
          <w:rFonts w:ascii="Arial" w:hAnsi="Arial" w:cs="Arial"/>
          <w:bCs/>
          <w:i/>
          <w:szCs w:val="20"/>
        </w:rPr>
        <w:t>“</w:t>
      </w:r>
      <w:r w:rsidR="008D303C" w:rsidRPr="00D5730A">
        <w:rPr>
          <w:rFonts w:ascii="Arial" w:hAnsi="Arial" w:cs="Arial"/>
          <w:bCs/>
          <w:szCs w:val="20"/>
        </w:rPr>
        <w:t>)</w:t>
      </w:r>
    </w:p>
    <w:p w14:paraId="3CFFD467" w14:textId="53B51EC1" w:rsidR="00CA1CAC" w:rsidRDefault="00CA1CAC" w:rsidP="00CA1CAC">
      <w:pPr>
        <w:pStyle w:val="Odstavec"/>
        <w:tabs>
          <w:tab w:val="left" w:pos="426"/>
        </w:tabs>
        <w:spacing w:after="120" w:line="240" w:lineRule="auto"/>
        <w:ind w:left="425" w:firstLine="0"/>
        <w:rPr>
          <w:rFonts w:ascii="Arial" w:hAnsi="Arial" w:cs="Arial"/>
          <w:b/>
          <w:bCs/>
          <w:szCs w:val="20"/>
        </w:rPr>
      </w:pPr>
      <w:r>
        <w:rPr>
          <w:rFonts w:ascii="Arial" w:hAnsi="Arial" w:cs="Arial"/>
          <w:b/>
          <w:bCs/>
          <w:szCs w:val="20"/>
        </w:rPr>
        <w:t>(slovy: xxxxxxxxxxxxxxxxxxxxxxxxxxxxxxxxxxxxxxxxxxxxxxxxxxxxxxxxxxxxxxxxx)</w:t>
      </w:r>
      <w:r w:rsidRPr="000506E0">
        <w:rPr>
          <w:rFonts w:ascii="Arial" w:hAnsi="Arial" w:cs="Arial"/>
          <w:b/>
          <w:bCs/>
          <w:szCs w:val="20"/>
        </w:rPr>
        <w:t xml:space="preserve"> </w:t>
      </w:r>
    </w:p>
    <w:p w14:paraId="7BD18AF0" w14:textId="3D84356E" w:rsidR="00E74ADD" w:rsidRPr="000506E0" w:rsidRDefault="00E74ADD" w:rsidP="00CA1CAC">
      <w:pPr>
        <w:pStyle w:val="Odstavec"/>
        <w:tabs>
          <w:tab w:val="left" w:pos="426"/>
        </w:tabs>
        <w:spacing w:after="0" w:line="240" w:lineRule="auto"/>
        <w:ind w:firstLine="0"/>
        <w:rPr>
          <w:rStyle w:val="Siln"/>
          <w:b w:val="0"/>
        </w:rPr>
      </w:pPr>
      <w:r w:rsidRPr="000506E0">
        <w:rPr>
          <w:rFonts w:ascii="Arial" w:hAnsi="Arial" w:cs="Arial"/>
          <w:b/>
          <w:bCs/>
          <w:szCs w:val="20"/>
        </w:rPr>
        <w:t xml:space="preserve">Cena díla za </w:t>
      </w:r>
      <w:r w:rsidR="005D58E4">
        <w:rPr>
          <w:rFonts w:ascii="Arial" w:hAnsi="Arial" w:cs="Arial"/>
          <w:b/>
          <w:bCs/>
          <w:szCs w:val="20"/>
        </w:rPr>
        <w:t>O</w:t>
      </w:r>
      <w:r w:rsidR="000A159F" w:rsidRPr="000506E0">
        <w:rPr>
          <w:rFonts w:ascii="Arial" w:hAnsi="Arial" w:cs="Arial"/>
          <w:b/>
          <w:bCs/>
          <w:szCs w:val="20"/>
        </w:rPr>
        <w:t xml:space="preserve">věřovací </w:t>
      </w:r>
      <w:r w:rsidRPr="000506E0">
        <w:rPr>
          <w:rFonts w:ascii="Arial" w:hAnsi="Arial" w:cs="Arial"/>
          <w:b/>
          <w:bCs/>
          <w:szCs w:val="20"/>
        </w:rPr>
        <w:t xml:space="preserve">vrt </w:t>
      </w:r>
      <w:r w:rsidR="005D58E4">
        <w:rPr>
          <w:rFonts w:ascii="Arial" w:hAnsi="Arial" w:cs="Arial"/>
          <w:b/>
          <w:bCs/>
          <w:szCs w:val="20"/>
        </w:rPr>
        <w:t xml:space="preserve">PV12 </w:t>
      </w:r>
      <w:r w:rsidRPr="000506E0">
        <w:rPr>
          <w:rFonts w:ascii="Arial" w:hAnsi="Arial" w:cs="Arial"/>
          <w:b/>
          <w:bCs/>
          <w:szCs w:val="20"/>
        </w:rPr>
        <w:t>bude upřesněna dle skutečného objemu</w:t>
      </w:r>
      <w:r w:rsidR="009635B9">
        <w:rPr>
          <w:rFonts w:ascii="Arial" w:hAnsi="Arial" w:cs="Arial"/>
          <w:b/>
          <w:bCs/>
          <w:szCs w:val="20"/>
        </w:rPr>
        <w:t xml:space="preserve"> provedených</w:t>
      </w:r>
      <w:r w:rsidRPr="000506E0">
        <w:rPr>
          <w:rFonts w:ascii="Arial" w:hAnsi="Arial" w:cs="Arial"/>
          <w:b/>
          <w:bCs/>
          <w:szCs w:val="20"/>
        </w:rPr>
        <w:t xml:space="preserve"> prací.</w:t>
      </w:r>
    </w:p>
    <w:p w14:paraId="7F960112" w14:textId="42390B45" w:rsidR="001E7F50" w:rsidRDefault="001E7F50" w:rsidP="007C475A">
      <w:pPr>
        <w:pStyle w:val="Psmena"/>
        <w:spacing w:before="120" w:after="120" w:line="240" w:lineRule="auto"/>
        <w:ind w:left="850"/>
        <w:contextualSpacing w:val="0"/>
        <w:rPr>
          <w:rStyle w:val="Siln"/>
        </w:rPr>
      </w:pPr>
      <w:r>
        <w:rPr>
          <w:rStyle w:val="Siln"/>
        </w:rPr>
        <w:t xml:space="preserve">za </w:t>
      </w:r>
      <w:r w:rsidR="000A159F">
        <w:rPr>
          <w:rFonts w:ascii="Arial" w:hAnsi="Arial" w:cs="Arial"/>
          <w:b/>
          <w:kern w:val="28"/>
          <w:szCs w:val="20"/>
        </w:rPr>
        <w:t>Přelivový</w:t>
      </w:r>
      <w:r w:rsidRPr="003E009D">
        <w:rPr>
          <w:rFonts w:ascii="Arial" w:hAnsi="Arial" w:cs="Arial"/>
          <w:b/>
          <w:kern w:val="28"/>
          <w:szCs w:val="20"/>
        </w:rPr>
        <w:t xml:space="preserve"> vrt</w:t>
      </w:r>
      <w:r w:rsidRPr="00232294">
        <w:rPr>
          <w:rFonts w:ascii="Arial" w:hAnsi="Arial" w:cs="Arial"/>
          <w:kern w:val="28"/>
          <w:szCs w:val="20"/>
        </w:rPr>
        <w:t xml:space="preserve"> </w:t>
      </w:r>
      <w:r w:rsidR="00D54AD3">
        <w:rPr>
          <w:rStyle w:val="Siln"/>
        </w:rPr>
        <w:t>PV12</w:t>
      </w:r>
      <w:r w:rsidR="008D303C" w:rsidRPr="008D303C">
        <w:rPr>
          <w:rStyle w:val="Siln"/>
        </w:rPr>
        <w:t xml:space="preserve"> </w:t>
      </w:r>
      <w:r w:rsidR="008D303C">
        <w:rPr>
          <w:rStyle w:val="Siln"/>
        </w:rPr>
        <w:t>částku ve výši:</w:t>
      </w:r>
    </w:p>
    <w:p w14:paraId="6DBFA061" w14:textId="58D39954" w:rsidR="001E7F50" w:rsidRDefault="001E7F50" w:rsidP="00CA1CAC">
      <w:pPr>
        <w:pStyle w:val="Odstavec"/>
        <w:tabs>
          <w:tab w:val="left" w:pos="851"/>
        </w:tabs>
        <w:spacing w:after="0" w:line="240" w:lineRule="auto"/>
        <w:ind w:firstLine="0"/>
        <w:rPr>
          <w:rFonts w:ascii="Arial" w:hAnsi="Arial" w:cs="Arial"/>
          <w:bCs/>
          <w:szCs w:val="20"/>
        </w:rPr>
      </w:pPr>
      <w:r w:rsidRPr="00032F76">
        <w:rPr>
          <w:rStyle w:val="Siln"/>
        </w:rPr>
        <w:tab/>
      </w:r>
      <w:proofErr w:type="spellStart"/>
      <w:r w:rsidR="0078254C">
        <w:rPr>
          <w:rFonts w:ascii="Arial" w:hAnsi="Arial" w:cs="Arial"/>
          <w:b/>
          <w:szCs w:val="20"/>
        </w:rPr>
        <w:t>xxxxxxxxxxxxx</w:t>
      </w:r>
      <w:proofErr w:type="spellEnd"/>
      <w:r w:rsidRPr="00032F76">
        <w:rPr>
          <w:rStyle w:val="Siln"/>
        </w:rPr>
        <w:t xml:space="preserve"> Kč</w:t>
      </w:r>
      <w:r w:rsidR="008D303C" w:rsidRPr="008D303C">
        <w:rPr>
          <w:rFonts w:ascii="Arial" w:hAnsi="Arial" w:cs="Arial"/>
          <w:bCs/>
          <w:szCs w:val="20"/>
        </w:rPr>
        <w:t xml:space="preserve"> </w:t>
      </w:r>
      <w:r w:rsidR="008D303C" w:rsidRPr="004B2168">
        <w:rPr>
          <w:rFonts w:ascii="Arial" w:hAnsi="Arial" w:cs="Arial"/>
          <w:bCs/>
          <w:szCs w:val="20"/>
        </w:rPr>
        <w:t>b</w:t>
      </w:r>
      <w:r w:rsidR="001C395A">
        <w:rPr>
          <w:rFonts w:ascii="Arial" w:hAnsi="Arial" w:cs="Arial"/>
          <w:bCs/>
          <w:szCs w:val="20"/>
        </w:rPr>
        <w:t>ez DPH</w:t>
      </w:r>
    </w:p>
    <w:p w14:paraId="7508CA00" w14:textId="48D94EE9" w:rsidR="005D58E4" w:rsidRDefault="00CA1CAC" w:rsidP="00CA1CAC">
      <w:pPr>
        <w:pStyle w:val="Odstavec"/>
        <w:tabs>
          <w:tab w:val="left" w:pos="851"/>
        </w:tabs>
        <w:spacing w:after="0" w:line="240" w:lineRule="auto"/>
        <w:ind w:left="425" w:firstLine="0"/>
        <w:rPr>
          <w:rFonts w:ascii="Arial" w:hAnsi="Arial" w:cs="Arial"/>
          <w:b/>
          <w:bCs/>
          <w:szCs w:val="20"/>
        </w:rPr>
      </w:pPr>
      <w:r>
        <w:rPr>
          <w:rFonts w:ascii="Arial" w:hAnsi="Arial" w:cs="Arial"/>
          <w:b/>
          <w:bCs/>
          <w:szCs w:val="20"/>
        </w:rPr>
        <w:t>(slovy: xxxxxxxxxxxxxxxxxxxxxxxxxxxxxxxxxxxxxxxxxxxxxxxxxxxxxxxxxxxxxxxxx)</w:t>
      </w:r>
    </w:p>
    <w:p w14:paraId="5DC0CF30" w14:textId="77777777" w:rsidR="00CA1CAC" w:rsidRDefault="00CA1CAC" w:rsidP="00CA1CAC">
      <w:pPr>
        <w:pStyle w:val="Odstavec"/>
        <w:tabs>
          <w:tab w:val="left" w:pos="851"/>
        </w:tabs>
        <w:spacing w:after="0" w:line="240" w:lineRule="auto"/>
        <w:ind w:left="425" w:firstLine="0"/>
        <w:rPr>
          <w:rFonts w:ascii="Arial" w:hAnsi="Arial" w:cs="Arial"/>
          <w:b/>
          <w:bCs/>
          <w:szCs w:val="20"/>
        </w:rPr>
      </w:pPr>
    </w:p>
    <w:p w14:paraId="4D024057" w14:textId="10F91E78" w:rsidR="00E74ADD" w:rsidRDefault="009D6C20" w:rsidP="00F24052">
      <w:pPr>
        <w:pStyle w:val="Odstavec"/>
        <w:pBdr>
          <w:top w:val="single" w:sz="4" w:space="1" w:color="auto"/>
          <w:left w:val="single" w:sz="4" w:space="4" w:color="auto"/>
          <w:bottom w:val="single" w:sz="4" w:space="1" w:color="auto"/>
          <w:right w:val="single" w:sz="4" w:space="4" w:color="auto"/>
        </w:pBdr>
        <w:tabs>
          <w:tab w:val="left" w:pos="851"/>
        </w:tabs>
        <w:spacing w:after="0" w:line="240" w:lineRule="auto"/>
        <w:ind w:firstLine="0"/>
        <w:rPr>
          <w:rFonts w:ascii="Arial" w:hAnsi="Arial" w:cs="Arial"/>
          <w:b/>
          <w:bCs/>
          <w:szCs w:val="20"/>
        </w:rPr>
      </w:pPr>
      <w:r>
        <w:rPr>
          <w:rFonts w:ascii="Arial" w:hAnsi="Arial" w:cs="Arial"/>
          <w:b/>
          <w:bCs/>
          <w:szCs w:val="20"/>
        </w:rPr>
        <w:t>Předpokládaná c</w:t>
      </w:r>
      <w:r w:rsidR="00D5730A" w:rsidRPr="001C395A">
        <w:rPr>
          <w:rFonts w:ascii="Arial" w:hAnsi="Arial" w:cs="Arial"/>
          <w:b/>
          <w:bCs/>
          <w:szCs w:val="20"/>
        </w:rPr>
        <w:t>elková cena díla činí částku ve výši</w:t>
      </w:r>
      <w:r w:rsidR="00CA1CAC">
        <w:rPr>
          <w:rFonts w:ascii="Arial" w:hAnsi="Arial" w:cs="Arial"/>
          <w:b/>
          <w:bCs/>
          <w:szCs w:val="20"/>
        </w:rPr>
        <w:t xml:space="preserve">: </w:t>
      </w:r>
      <w:proofErr w:type="spellStart"/>
      <w:r w:rsidR="00CA1CAC">
        <w:rPr>
          <w:rFonts w:ascii="Arial" w:hAnsi="Arial" w:cs="Arial"/>
          <w:b/>
          <w:bCs/>
          <w:szCs w:val="20"/>
        </w:rPr>
        <w:t>xxxxxxxxxxxxxxxxxxx</w:t>
      </w:r>
      <w:proofErr w:type="spellEnd"/>
      <w:r w:rsidR="00D5730A" w:rsidRPr="001C395A">
        <w:rPr>
          <w:rFonts w:ascii="Arial" w:hAnsi="Arial" w:cs="Arial"/>
          <w:b/>
          <w:bCs/>
          <w:szCs w:val="20"/>
        </w:rPr>
        <w:t xml:space="preserve"> Kč bez DPH</w:t>
      </w:r>
    </w:p>
    <w:p w14:paraId="2CC8820E" w14:textId="233221D6" w:rsidR="005D58E4" w:rsidRDefault="005D58E4" w:rsidP="00F24052">
      <w:pPr>
        <w:pStyle w:val="Odstavec"/>
        <w:pBdr>
          <w:top w:val="single" w:sz="4" w:space="1" w:color="auto"/>
          <w:left w:val="single" w:sz="4" w:space="4" w:color="auto"/>
          <w:bottom w:val="single" w:sz="4" w:space="1" w:color="auto"/>
          <w:right w:val="single" w:sz="4" w:space="4" w:color="auto"/>
        </w:pBdr>
        <w:tabs>
          <w:tab w:val="left" w:pos="851"/>
        </w:tabs>
        <w:spacing w:after="0" w:line="240" w:lineRule="auto"/>
        <w:ind w:firstLine="0"/>
        <w:rPr>
          <w:rFonts w:ascii="Arial" w:hAnsi="Arial" w:cs="Arial"/>
          <w:b/>
          <w:bCs/>
          <w:szCs w:val="20"/>
        </w:rPr>
      </w:pPr>
      <w:r>
        <w:rPr>
          <w:rFonts w:ascii="Arial" w:hAnsi="Arial" w:cs="Arial"/>
          <w:b/>
          <w:bCs/>
          <w:szCs w:val="20"/>
        </w:rPr>
        <w:t>(slovy: xxxxxxxxxxxxxxxxxxxxxxxxxxxxxxxxxxxxxxxxxxxxxxxxxxxxxxxxxxxxxxxxx)</w:t>
      </w:r>
    </w:p>
    <w:p w14:paraId="2D79C985" w14:textId="14F3396E" w:rsidR="007337CD" w:rsidRPr="007337CD" w:rsidRDefault="007337CD" w:rsidP="00365EE0">
      <w:pPr>
        <w:pStyle w:val="Default"/>
        <w:keepNext/>
        <w:tabs>
          <w:tab w:val="left" w:pos="709"/>
        </w:tabs>
        <w:spacing w:before="120" w:after="120"/>
        <w:ind w:left="425"/>
        <w:jc w:val="both"/>
        <w:rPr>
          <w:rFonts w:ascii="Arial" w:hAnsi="Arial" w:cs="Arial"/>
          <w:bCs/>
          <w:sz w:val="20"/>
          <w:szCs w:val="20"/>
        </w:rPr>
      </w:pPr>
      <w:r w:rsidRPr="004B2168">
        <w:rPr>
          <w:rFonts w:ascii="Arial" w:hAnsi="Arial" w:cs="Arial"/>
          <w:bCs/>
          <w:sz w:val="20"/>
          <w:szCs w:val="20"/>
        </w:rPr>
        <w:t>Tato cena je předběžnou cenou díla, která představuje předpoklad ceny díla vytvořený</w:t>
      </w:r>
      <w:r w:rsidR="008D303C">
        <w:rPr>
          <w:rFonts w:ascii="Arial" w:hAnsi="Arial" w:cs="Arial"/>
          <w:bCs/>
          <w:sz w:val="20"/>
          <w:szCs w:val="20"/>
        </w:rPr>
        <w:br/>
      </w:r>
      <w:r w:rsidRPr="004B2168">
        <w:rPr>
          <w:rFonts w:ascii="Arial" w:hAnsi="Arial" w:cs="Arial"/>
          <w:bCs/>
          <w:sz w:val="20"/>
          <w:szCs w:val="20"/>
        </w:rPr>
        <w:t xml:space="preserve">na základě </w:t>
      </w:r>
      <w:r w:rsidR="00903CF7">
        <w:rPr>
          <w:rFonts w:ascii="Arial" w:hAnsi="Arial" w:cs="Arial"/>
          <w:bCs/>
          <w:sz w:val="20"/>
          <w:szCs w:val="20"/>
        </w:rPr>
        <w:t>množství prací, dodávek, služeb a výkonů</w:t>
      </w:r>
      <w:r w:rsidRPr="004B2168">
        <w:rPr>
          <w:rFonts w:ascii="Arial" w:hAnsi="Arial" w:cs="Arial"/>
          <w:bCs/>
          <w:sz w:val="20"/>
          <w:szCs w:val="20"/>
        </w:rPr>
        <w:t>, které Objednatel předpokládá</w:t>
      </w:r>
      <w:r w:rsidR="000506E0">
        <w:rPr>
          <w:rFonts w:ascii="Arial" w:hAnsi="Arial" w:cs="Arial"/>
          <w:bCs/>
          <w:sz w:val="20"/>
          <w:szCs w:val="20"/>
        </w:rPr>
        <w:t xml:space="preserve"> a uvedl v Soupisu</w:t>
      </w:r>
      <w:r w:rsidR="008D303C">
        <w:rPr>
          <w:rFonts w:ascii="Arial" w:hAnsi="Arial" w:cs="Arial"/>
          <w:bCs/>
          <w:sz w:val="20"/>
          <w:szCs w:val="20"/>
        </w:rPr>
        <w:t xml:space="preserve"> prací, dodávek a služeb</w:t>
      </w:r>
      <w:r w:rsidR="00E96496">
        <w:rPr>
          <w:rFonts w:ascii="Arial" w:hAnsi="Arial" w:cs="Arial"/>
          <w:bCs/>
          <w:sz w:val="20"/>
          <w:szCs w:val="20"/>
        </w:rPr>
        <w:t xml:space="preserve"> s výkazem výměr</w:t>
      </w:r>
      <w:r w:rsidRPr="004B2168">
        <w:rPr>
          <w:rFonts w:ascii="Arial" w:hAnsi="Arial" w:cs="Arial"/>
          <w:bCs/>
          <w:sz w:val="20"/>
          <w:szCs w:val="20"/>
        </w:rPr>
        <w:t xml:space="preserve"> a jednotkových cen,</w:t>
      </w:r>
      <w:r>
        <w:rPr>
          <w:rFonts w:ascii="Arial" w:hAnsi="Arial" w:cs="Arial"/>
          <w:bCs/>
          <w:sz w:val="20"/>
          <w:szCs w:val="20"/>
        </w:rPr>
        <w:t xml:space="preserve"> ke kterým se </w:t>
      </w:r>
      <w:r w:rsidRPr="004B2168">
        <w:rPr>
          <w:rFonts w:ascii="Arial" w:hAnsi="Arial" w:cs="Arial"/>
          <w:bCs/>
          <w:sz w:val="20"/>
          <w:szCs w:val="20"/>
        </w:rPr>
        <w:t xml:space="preserve">Zhotovitel zavázal </w:t>
      </w:r>
      <w:r w:rsidR="00FB2B96">
        <w:rPr>
          <w:rFonts w:ascii="Arial" w:hAnsi="Arial" w:cs="Arial"/>
          <w:bCs/>
          <w:sz w:val="20"/>
          <w:szCs w:val="20"/>
        </w:rPr>
        <w:t>v nabídce</w:t>
      </w:r>
      <w:r w:rsidRPr="004B2168">
        <w:rPr>
          <w:rFonts w:ascii="Arial" w:hAnsi="Arial" w:cs="Arial"/>
          <w:bCs/>
          <w:sz w:val="20"/>
          <w:szCs w:val="20"/>
        </w:rPr>
        <w:t xml:space="preserve"> (dále jen </w:t>
      </w:r>
      <w:r w:rsidRPr="004B2168">
        <w:rPr>
          <w:rFonts w:ascii="Arial" w:hAnsi="Arial" w:cs="Arial"/>
          <w:bCs/>
          <w:i/>
          <w:sz w:val="20"/>
          <w:szCs w:val="20"/>
        </w:rPr>
        <w:t>„předběžná cena“</w:t>
      </w:r>
      <w:r w:rsidRPr="004B2168">
        <w:rPr>
          <w:rFonts w:ascii="Arial" w:hAnsi="Arial" w:cs="Arial"/>
          <w:bCs/>
          <w:sz w:val="20"/>
          <w:szCs w:val="20"/>
        </w:rPr>
        <w:t>).</w:t>
      </w:r>
    </w:p>
    <w:p w14:paraId="4F39B9BA" w14:textId="2E734036" w:rsidR="00E96496" w:rsidRDefault="007337CD" w:rsidP="00365EE0">
      <w:pPr>
        <w:pStyle w:val="Default"/>
        <w:numPr>
          <w:ilvl w:val="1"/>
          <w:numId w:val="2"/>
        </w:numPr>
        <w:tabs>
          <w:tab w:val="left" w:pos="709"/>
        </w:tabs>
        <w:spacing w:before="120" w:after="120"/>
        <w:ind w:left="426" w:hanging="426"/>
        <w:jc w:val="both"/>
        <w:rPr>
          <w:rFonts w:ascii="Arial" w:hAnsi="Arial" w:cs="Arial"/>
          <w:bCs/>
          <w:sz w:val="20"/>
          <w:szCs w:val="20"/>
        </w:rPr>
      </w:pPr>
      <w:r>
        <w:rPr>
          <w:rFonts w:ascii="Arial" w:hAnsi="Arial" w:cs="Arial"/>
          <w:bCs/>
          <w:sz w:val="20"/>
          <w:szCs w:val="20"/>
        </w:rPr>
        <w:t xml:space="preserve">Skutečná cena díla bude určena dle skutečného objemu </w:t>
      </w:r>
      <w:r w:rsidR="00893420">
        <w:rPr>
          <w:rFonts w:ascii="Arial" w:hAnsi="Arial" w:cs="Arial"/>
          <w:bCs/>
          <w:sz w:val="20"/>
          <w:szCs w:val="20"/>
        </w:rPr>
        <w:t xml:space="preserve">provedených </w:t>
      </w:r>
      <w:r>
        <w:rPr>
          <w:rFonts w:ascii="Arial" w:hAnsi="Arial" w:cs="Arial"/>
          <w:bCs/>
          <w:sz w:val="20"/>
          <w:szCs w:val="20"/>
        </w:rPr>
        <w:t>prací, dodávek</w:t>
      </w:r>
      <w:r w:rsidR="000F637E">
        <w:rPr>
          <w:rFonts w:ascii="Arial" w:hAnsi="Arial" w:cs="Arial"/>
          <w:bCs/>
          <w:sz w:val="20"/>
          <w:szCs w:val="20"/>
        </w:rPr>
        <w:t>, služeb</w:t>
      </w:r>
      <w:r>
        <w:rPr>
          <w:rFonts w:ascii="Arial" w:hAnsi="Arial" w:cs="Arial"/>
          <w:bCs/>
          <w:sz w:val="20"/>
          <w:szCs w:val="20"/>
        </w:rPr>
        <w:t xml:space="preserve"> </w:t>
      </w:r>
      <w:r w:rsidR="00893420">
        <w:rPr>
          <w:rFonts w:ascii="Arial" w:hAnsi="Arial" w:cs="Arial"/>
          <w:bCs/>
          <w:sz w:val="20"/>
          <w:szCs w:val="20"/>
        </w:rPr>
        <w:br/>
      </w:r>
      <w:r>
        <w:rPr>
          <w:rFonts w:ascii="Arial" w:hAnsi="Arial" w:cs="Arial"/>
          <w:bCs/>
          <w:sz w:val="20"/>
          <w:szCs w:val="20"/>
        </w:rPr>
        <w:t>a výkonů</w:t>
      </w:r>
      <w:r w:rsidR="00A34EA6">
        <w:rPr>
          <w:rFonts w:ascii="Arial" w:hAnsi="Arial" w:cs="Arial"/>
          <w:bCs/>
          <w:sz w:val="20"/>
          <w:szCs w:val="20"/>
        </w:rPr>
        <w:t xml:space="preserve"> nutných k provedení díla, které budou</w:t>
      </w:r>
      <w:r>
        <w:rPr>
          <w:rFonts w:ascii="Arial" w:hAnsi="Arial" w:cs="Arial"/>
          <w:bCs/>
          <w:sz w:val="20"/>
          <w:szCs w:val="20"/>
        </w:rPr>
        <w:t xml:space="preserve"> určen</w:t>
      </w:r>
      <w:r w:rsidR="00A34EA6">
        <w:rPr>
          <w:rFonts w:ascii="Arial" w:hAnsi="Arial" w:cs="Arial"/>
          <w:bCs/>
          <w:sz w:val="20"/>
          <w:szCs w:val="20"/>
        </w:rPr>
        <w:t>y</w:t>
      </w:r>
      <w:r>
        <w:rPr>
          <w:rFonts w:ascii="Arial" w:hAnsi="Arial" w:cs="Arial"/>
          <w:bCs/>
          <w:sz w:val="20"/>
          <w:szCs w:val="20"/>
        </w:rPr>
        <w:t xml:space="preserve"> měřením dle této Smlouvy a oceněním naměřených prací</w:t>
      </w:r>
      <w:r w:rsidR="000F637E">
        <w:rPr>
          <w:rFonts w:ascii="Arial" w:hAnsi="Arial" w:cs="Arial"/>
          <w:bCs/>
          <w:sz w:val="20"/>
          <w:szCs w:val="20"/>
        </w:rPr>
        <w:t>, dodávek, služeb a výkonů</w:t>
      </w:r>
      <w:r>
        <w:rPr>
          <w:rFonts w:ascii="Arial" w:hAnsi="Arial" w:cs="Arial"/>
          <w:bCs/>
          <w:sz w:val="20"/>
          <w:szCs w:val="20"/>
        </w:rPr>
        <w:t xml:space="preserve"> dle jednotkových cen, ke kterým se Zhotovitel zavázal. Jednotkové ceny v Kč bez DPH jsou uvedeny ve Zhotovitel</w:t>
      </w:r>
      <w:r w:rsidR="009D6C20">
        <w:rPr>
          <w:rFonts w:ascii="Arial" w:hAnsi="Arial" w:cs="Arial"/>
          <w:bCs/>
          <w:sz w:val="20"/>
          <w:szCs w:val="20"/>
        </w:rPr>
        <w:t>em o</w:t>
      </w:r>
      <w:r w:rsidR="00535585">
        <w:rPr>
          <w:rFonts w:ascii="Arial" w:hAnsi="Arial" w:cs="Arial"/>
          <w:bCs/>
          <w:sz w:val="20"/>
          <w:szCs w:val="20"/>
        </w:rPr>
        <w:t>ceněném soupisu</w:t>
      </w:r>
      <w:r w:rsidR="000F23FB">
        <w:rPr>
          <w:rFonts w:ascii="Arial" w:hAnsi="Arial" w:cs="Arial"/>
          <w:bCs/>
          <w:sz w:val="20"/>
          <w:szCs w:val="20"/>
        </w:rPr>
        <w:t xml:space="preserve"> prací, dodávek a služeb</w:t>
      </w:r>
      <w:r w:rsidR="007C475A">
        <w:rPr>
          <w:rFonts w:ascii="Arial" w:hAnsi="Arial" w:cs="Arial"/>
          <w:bCs/>
          <w:sz w:val="20"/>
          <w:szCs w:val="20"/>
        </w:rPr>
        <w:t xml:space="preserve"> s výkazem výměr, které</w:t>
      </w:r>
      <w:r w:rsidR="0037001C">
        <w:rPr>
          <w:rFonts w:ascii="Arial" w:hAnsi="Arial" w:cs="Arial"/>
          <w:bCs/>
          <w:sz w:val="20"/>
          <w:szCs w:val="20"/>
        </w:rPr>
        <w:t xml:space="preserve"> tvoří přílohu č. </w:t>
      </w:r>
      <w:r w:rsidR="00535585">
        <w:rPr>
          <w:rFonts w:ascii="Arial" w:hAnsi="Arial" w:cs="Arial"/>
          <w:bCs/>
          <w:sz w:val="20"/>
          <w:szCs w:val="20"/>
        </w:rPr>
        <w:t>1</w:t>
      </w:r>
      <w:r w:rsidR="007C475A">
        <w:rPr>
          <w:rFonts w:ascii="Arial" w:hAnsi="Arial" w:cs="Arial"/>
          <w:bCs/>
          <w:sz w:val="20"/>
          <w:szCs w:val="20"/>
        </w:rPr>
        <w:t xml:space="preserve"> </w:t>
      </w:r>
      <w:r>
        <w:rPr>
          <w:rFonts w:ascii="Arial" w:hAnsi="Arial" w:cs="Arial"/>
          <w:bCs/>
          <w:sz w:val="20"/>
          <w:szCs w:val="20"/>
        </w:rPr>
        <w:t xml:space="preserve">této Smlouvy. Těmito jednotkovými </w:t>
      </w:r>
      <w:r w:rsidR="005F688D" w:rsidRPr="000A159F">
        <w:rPr>
          <w:rFonts w:ascii="Arial" w:hAnsi="Arial" w:cs="Arial"/>
          <w:bCs/>
          <w:sz w:val="20"/>
          <w:szCs w:val="20"/>
        </w:rPr>
        <w:t>cenami</w:t>
      </w:r>
      <w:r>
        <w:rPr>
          <w:rFonts w:ascii="Arial" w:hAnsi="Arial" w:cs="Arial"/>
          <w:bCs/>
          <w:sz w:val="20"/>
          <w:szCs w:val="20"/>
        </w:rPr>
        <w:t xml:space="preserve"> v Kč bez DPH budou oceně</w:t>
      </w:r>
      <w:r w:rsidR="000F23FB">
        <w:rPr>
          <w:rFonts w:ascii="Arial" w:hAnsi="Arial" w:cs="Arial"/>
          <w:bCs/>
          <w:sz w:val="20"/>
          <w:szCs w:val="20"/>
        </w:rPr>
        <w:t xml:space="preserve">ny případné změny rozsahu prací, dodávek </w:t>
      </w:r>
      <w:r w:rsidR="00535585">
        <w:rPr>
          <w:rFonts w:ascii="Arial" w:hAnsi="Arial" w:cs="Arial"/>
          <w:bCs/>
          <w:sz w:val="20"/>
          <w:szCs w:val="20"/>
        </w:rPr>
        <w:br/>
      </w:r>
      <w:r w:rsidR="000F23FB">
        <w:rPr>
          <w:rFonts w:ascii="Arial" w:hAnsi="Arial" w:cs="Arial"/>
          <w:bCs/>
          <w:sz w:val="20"/>
          <w:szCs w:val="20"/>
        </w:rPr>
        <w:t xml:space="preserve">a </w:t>
      </w:r>
      <w:r>
        <w:rPr>
          <w:rFonts w:ascii="Arial" w:hAnsi="Arial" w:cs="Arial"/>
          <w:bCs/>
          <w:sz w:val="20"/>
          <w:szCs w:val="20"/>
        </w:rPr>
        <w:t>služeb vzájemně odsouhlasené mezi Objednatelem a Zhotovitelem.</w:t>
      </w:r>
    </w:p>
    <w:p w14:paraId="26B02414" w14:textId="356F5BFE" w:rsidR="00E96496" w:rsidRDefault="007337CD" w:rsidP="00365EE0">
      <w:pPr>
        <w:pStyle w:val="Default"/>
        <w:numPr>
          <w:ilvl w:val="1"/>
          <w:numId w:val="2"/>
        </w:numPr>
        <w:tabs>
          <w:tab w:val="left" w:pos="709"/>
        </w:tabs>
        <w:spacing w:before="120" w:after="120"/>
        <w:ind w:left="426" w:hanging="426"/>
        <w:jc w:val="both"/>
        <w:rPr>
          <w:rFonts w:ascii="Arial" w:hAnsi="Arial" w:cs="Arial"/>
          <w:bCs/>
          <w:sz w:val="20"/>
          <w:szCs w:val="20"/>
        </w:rPr>
      </w:pPr>
      <w:r w:rsidRPr="00E96496">
        <w:rPr>
          <w:rFonts w:ascii="Arial" w:hAnsi="Arial" w:cs="Arial"/>
          <w:bCs/>
          <w:sz w:val="20"/>
          <w:szCs w:val="20"/>
        </w:rPr>
        <w:t>Zhotovitel potvrzuje, že předběžná cena díla a jednotkové cen</w:t>
      </w:r>
      <w:r w:rsidR="009D6C20">
        <w:rPr>
          <w:rFonts w:ascii="Arial" w:hAnsi="Arial" w:cs="Arial"/>
          <w:bCs/>
          <w:sz w:val="20"/>
          <w:szCs w:val="20"/>
        </w:rPr>
        <w:t>y uvedené v o</w:t>
      </w:r>
      <w:r w:rsidR="00535585">
        <w:rPr>
          <w:rFonts w:ascii="Arial" w:hAnsi="Arial" w:cs="Arial"/>
          <w:bCs/>
          <w:sz w:val="20"/>
          <w:szCs w:val="20"/>
        </w:rPr>
        <w:t>ceněném soupisu</w:t>
      </w:r>
      <w:r w:rsidR="006862FE">
        <w:rPr>
          <w:rFonts w:ascii="Arial" w:hAnsi="Arial" w:cs="Arial"/>
          <w:bCs/>
          <w:sz w:val="20"/>
          <w:szCs w:val="20"/>
        </w:rPr>
        <w:t xml:space="preserve"> prací, dodávek a služeb s výkazem výměr </w:t>
      </w:r>
      <w:r w:rsidR="00CA34CE">
        <w:rPr>
          <w:rFonts w:ascii="Arial" w:hAnsi="Arial" w:cs="Arial"/>
          <w:bCs/>
          <w:sz w:val="20"/>
          <w:szCs w:val="20"/>
        </w:rPr>
        <w:t>zahrnuje</w:t>
      </w:r>
      <w:r w:rsidRPr="00E96496">
        <w:rPr>
          <w:rFonts w:ascii="Arial" w:hAnsi="Arial" w:cs="Arial"/>
          <w:bCs/>
          <w:sz w:val="20"/>
          <w:szCs w:val="20"/>
        </w:rPr>
        <w:t xml:space="preserve"> veškeré náklady nezbytné k řádnému, úplnému a kvalitnímu pro</w:t>
      </w:r>
      <w:r w:rsidR="009D6C20">
        <w:rPr>
          <w:rFonts w:ascii="Arial" w:hAnsi="Arial" w:cs="Arial"/>
          <w:bCs/>
          <w:sz w:val="20"/>
          <w:szCs w:val="20"/>
        </w:rPr>
        <w:t>vedení díla a zohledňuje všechna</w:t>
      </w:r>
      <w:r w:rsidRPr="00E96496">
        <w:rPr>
          <w:rFonts w:ascii="Arial" w:hAnsi="Arial" w:cs="Arial"/>
          <w:bCs/>
          <w:sz w:val="20"/>
          <w:szCs w:val="20"/>
        </w:rPr>
        <w:t xml:space="preserve"> rizika a vlivy související k prováděním díla.</w:t>
      </w:r>
    </w:p>
    <w:p w14:paraId="73D860B1" w14:textId="68E7F203" w:rsidR="00E96496" w:rsidRPr="00CA34CE" w:rsidRDefault="007337CD" w:rsidP="00365EE0">
      <w:pPr>
        <w:pStyle w:val="Default"/>
        <w:numPr>
          <w:ilvl w:val="1"/>
          <w:numId w:val="2"/>
        </w:numPr>
        <w:tabs>
          <w:tab w:val="left" w:pos="709"/>
        </w:tabs>
        <w:spacing w:before="120" w:after="120"/>
        <w:ind w:left="426" w:hanging="426"/>
        <w:jc w:val="both"/>
        <w:rPr>
          <w:rFonts w:ascii="Arial" w:hAnsi="Arial" w:cs="Arial"/>
          <w:bCs/>
          <w:sz w:val="20"/>
          <w:szCs w:val="20"/>
        </w:rPr>
      </w:pPr>
      <w:r w:rsidRPr="00CA34CE">
        <w:rPr>
          <w:rFonts w:ascii="Arial" w:hAnsi="Arial" w:cs="Arial"/>
          <w:bCs/>
          <w:sz w:val="20"/>
          <w:szCs w:val="20"/>
        </w:rPr>
        <w:t>Část ceny, která není určena měřením (položky</w:t>
      </w:r>
      <w:r w:rsidR="00CA34CE">
        <w:rPr>
          <w:rFonts w:ascii="Arial" w:hAnsi="Arial" w:cs="Arial"/>
          <w:bCs/>
          <w:sz w:val="20"/>
          <w:szCs w:val="20"/>
        </w:rPr>
        <w:t xml:space="preserve"> soupisu</w:t>
      </w:r>
      <w:r w:rsidR="006862FE" w:rsidRPr="00CA34CE">
        <w:rPr>
          <w:rFonts w:ascii="Arial" w:hAnsi="Arial" w:cs="Arial"/>
          <w:bCs/>
          <w:sz w:val="20"/>
          <w:szCs w:val="20"/>
        </w:rPr>
        <w:t xml:space="preserve"> prací, dodávek a </w:t>
      </w:r>
      <w:r w:rsidRPr="00CA34CE">
        <w:rPr>
          <w:rFonts w:ascii="Arial" w:hAnsi="Arial" w:cs="Arial"/>
          <w:bCs/>
          <w:sz w:val="20"/>
          <w:szCs w:val="20"/>
        </w:rPr>
        <w:t>služeb</w:t>
      </w:r>
      <w:r w:rsidR="006862FE" w:rsidRPr="00CA34CE">
        <w:rPr>
          <w:rFonts w:ascii="Arial" w:hAnsi="Arial" w:cs="Arial"/>
          <w:bCs/>
          <w:sz w:val="20"/>
          <w:szCs w:val="20"/>
        </w:rPr>
        <w:t xml:space="preserve"> s výkazem </w:t>
      </w:r>
      <w:r w:rsidRPr="00CA34CE">
        <w:rPr>
          <w:rFonts w:ascii="Arial" w:hAnsi="Arial" w:cs="Arial"/>
          <w:bCs/>
          <w:sz w:val="20"/>
          <w:szCs w:val="20"/>
        </w:rPr>
        <w:t>s paušální cenou) je stanovena jako pevná a maximální.</w:t>
      </w:r>
    </w:p>
    <w:p w14:paraId="7DA26DC2" w14:textId="06794ECF" w:rsidR="00E96496" w:rsidRPr="00CA34CE" w:rsidRDefault="007337CD" w:rsidP="00365EE0">
      <w:pPr>
        <w:pStyle w:val="Default"/>
        <w:numPr>
          <w:ilvl w:val="1"/>
          <w:numId w:val="2"/>
        </w:numPr>
        <w:tabs>
          <w:tab w:val="left" w:pos="709"/>
        </w:tabs>
        <w:spacing w:before="120" w:after="120"/>
        <w:ind w:left="426" w:hanging="426"/>
        <w:jc w:val="both"/>
        <w:rPr>
          <w:rFonts w:ascii="Arial" w:hAnsi="Arial" w:cs="Arial"/>
          <w:bCs/>
          <w:sz w:val="20"/>
          <w:szCs w:val="20"/>
        </w:rPr>
      </w:pPr>
      <w:r w:rsidRPr="00CA34CE">
        <w:rPr>
          <w:rFonts w:ascii="Arial" w:hAnsi="Arial" w:cs="Arial"/>
          <w:bCs/>
          <w:sz w:val="20"/>
          <w:szCs w:val="20"/>
        </w:rPr>
        <w:t>Dílo bude pro účely stanovení skutečné ceny díla měřeno a oceňová</w:t>
      </w:r>
      <w:r w:rsidR="006862FE" w:rsidRPr="00CA34CE">
        <w:rPr>
          <w:rFonts w:ascii="Arial" w:hAnsi="Arial" w:cs="Arial"/>
          <w:bCs/>
          <w:sz w:val="20"/>
          <w:szCs w:val="20"/>
        </w:rPr>
        <w:t xml:space="preserve">no, vyjma položek soupisu prací, dodávek a </w:t>
      </w:r>
      <w:r w:rsidRPr="00CA34CE">
        <w:rPr>
          <w:rFonts w:ascii="Arial" w:hAnsi="Arial" w:cs="Arial"/>
          <w:bCs/>
          <w:sz w:val="20"/>
          <w:szCs w:val="20"/>
        </w:rPr>
        <w:t xml:space="preserve">služeb </w:t>
      </w:r>
      <w:r w:rsidR="006862FE" w:rsidRPr="00CA34CE">
        <w:rPr>
          <w:rFonts w:ascii="Arial" w:hAnsi="Arial" w:cs="Arial"/>
          <w:bCs/>
          <w:sz w:val="20"/>
          <w:szCs w:val="20"/>
        </w:rPr>
        <w:t xml:space="preserve">s výkazem výměr </w:t>
      </w:r>
      <w:r w:rsidRPr="00CA34CE">
        <w:rPr>
          <w:rFonts w:ascii="Arial" w:hAnsi="Arial" w:cs="Arial"/>
          <w:bCs/>
          <w:sz w:val="20"/>
          <w:szCs w:val="20"/>
        </w:rPr>
        <w:t>s paušální cenou</w:t>
      </w:r>
      <w:r w:rsidRPr="009A7790">
        <w:rPr>
          <w:rFonts w:ascii="Arial" w:hAnsi="Arial" w:cs="Arial"/>
          <w:b/>
          <w:bCs/>
          <w:sz w:val="20"/>
          <w:szCs w:val="20"/>
        </w:rPr>
        <w:t xml:space="preserve">. </w:t>
      </w:r>
      <w:r w:rsidR="00A34EA6" w:rsidRPr="009A7790">
        <w:rPr>
          <w:rFonts w:ascii="Arial" w:hAnsi="Arial" w:cs="Arial"/>
          <w:b/>
          <w:bCs/>
          <w:sz w:val="20"/>
          <w:szCs w:val="20"/>
        </w:rPr>
        <w:t>Položky soupisu prací,</w:t>
      </w:r>
      <w:r w:rsidR="00E642C6" w:rsidRPr="009A7790">
        <w:rPr>
          <w:rFonts w:ascii="Arial" w:hAnsi="Arial" w:cs="Arial"/>
          <w:b/>
          <w:bCs/>
          <w:sz w:val="20"/>
          <w:szCs w:val="20"/>
        </w:rPr>
        <w:t xml:space="preserve"> dodávek </w:t>
      </w:r>
      <w:r w:rsidR="006672FD" w:rsidRPr="009A7790">
        <w:rPr>
          <w:rFonts w:ascii="Arial" w:hAnsi="Arial" w:cs="Arial"/>
          <w:b/>
          <w:bCs/>
          <w:sz w:val="20"/>
          <w:szCs w:val="20"/>
        </w:rPr>
        <w:br/>
      </w:r>
      <w:r w:rsidR="00E642C6" w:rsidRPr="009A7790">
        <w:rPr>
          <w:rFonts w:ascii="Arial" w:hAnsi="Arial" w:cs="Arial"/>
          <w:b/>
          <w:bCs/>
          <w:sz w:val="20"/>
          <w:szCs w:val="20"/>
        </w:rPr>
        <w:t xml:space="preserve">a služeb s výkazem výměr s cenou stanovenou na základě </w:t>
      </w:r>
      <w:r w:rsidR="008253A7" w:rsidRPr="009A7790">
        <w:rPr>
          <w:rFonts w:ascii="Arial" w:hAnsi="Arial" w:cs="Arial"/>
          <w:b/>
          <w:bCs/>
          <w:sz w:val="20"/>
          <w:szCs w:val="20"/>
        </w:rPr>
        <w:t>měření jsou označeny žlutě</w:t>
      </w:r>
      <w:r w:rsidR="008253A7" w:rsidRPr="00CA34CE">
        <w:rPr>
          <w:rFonts w:ascii="Arial" w:hAnsi="Arial" w:cs="Arial"/>
          <w:bCs/>
          <w:sz w:val="20"/>
          <w:szCs w:val="20"/>
        </w:rPr>
        <w:t>.</w:t>
      </w:r>
    </w:p>
    <w:p w14:paraId="2C1EC1CD" w14:textId="77777777" w:rsidR="00E96496" w:rsidRPr="00CA34CE" w:rsidRDefault="007337CD" w:rsidP="00365EE0">
      <w:pPr>
        <w:pStyle w:val="Default"/>
        <w:numPr>
          <w:ilvl w:val="1"/>
          <w:numId w:val="2"/>
        </w:numPr>
        <w:tabs>
          <w:tab w:val="left" w:pos="709"/>
        </w:tabs>
        <w:spacing w:before="120" w:after="120"/>
        <w:ind w:left="426" w:hanging="426"/>
        <w:jc w:val="both"/>
        <w:rPr>
          <w:rFonts w:ascii="Arial" w:hAnsi="Arial" w:cs="Arial"/>
          <w:bCs/>
          <w:sz w:val="20"/>
          <w:szCs w:val="20"/>
        </w:rPr>
      </w:pPr>
      <w:r w:rsidRPr="00CA34CE">
        <w:rPr>
          <w:rFonts w:ascii="Arial" w:hAnsi="Arial" w:cs="Arial"/>
          <w:bCs/>
          <w:sz w:val="20"/>
          <w:szCs w:val="20"/>
        </w:rPr>
        <w:t>Měření bude prováděno pravidelně a průběžně v návaznosti na postup prací v souladu s projektovou dokumentací. Zhotovitel je v případě měření prováděného Objednatelem nebo jeho zástupcem povinen zajistit svou účast prostřednictvím kvalifikovaného pracovníka a dodat jakékoliv informace či dokumenty potřebné pro měření a ocenění.</w:t>
      </w:r>
    </w:p>
    <w:p w14:paraId="33E8F711" w14:textId="7A1B90C6" w:rsidR="00E96496" w:rsidRPr="00CA34CE" w:rsidRDefault="007337CD" w:rsidP="00365EE0">
      <w:pPr>
        <w:pStyle w:val="Default"/>
        <w:numPr>
          <w:ilvl w:val="1"/>
          <w:numId w:val="2"/>
        </w:numPr>
        <w:tabs>
          <w:tab w:val="left" w:pos="709"/>
        </w:tabs>
        <w:spacing w:before="120" w:after="120"/>
        <w:ind w:left="426" w:hanging="426"/>
        <w:jc w:val="both"/>
        <w:rPr>
          <w:rFonts w:ascii="Arial" w:hAnsi="Arial" w:cs="Arial"/>
          <w:bCs/>
          <w:sz w:val="20"/>
          <w:szCs w:val="20"/>
        </w:rPr>
      </w:pPr>
      <w:r w:rsidRPr="00CA34CE">
        <w:rPr>
          <w:rFonts w:ascii="Arial" w:hAnsi="Arial" w:cs="Arial"/>
          <w:bCs/>
          <w:sz w:val="20"/>
          <w:szCs w:val="20"/>
        </w:rPr>
        <w:t>Měření se bude provádět tak, že se bude měřit čisté skutečné množs</w:t>
      </w:r>
      <w:r w:rsidR="006862FE" w:rsidRPr="00CA34CE">
        <w:rPr>
          <w:rFonts w:ascii="Arial" w:hAnsi="Arial" w:cs="Arial"/>
          <w:bCs/>
          <w:sz w:val="20"/>
          <w:szCs w:val="20"/>
        </w:rPr>
        <w:t xml:space="preserve">tví každé položky soupisu prací, dodávek a </w:t>
      </w:r>
      <w:r w:rsidRPr="00CA34CE">
        <w:rPr>
          <w:rFonts w:ascii="Arial" w:hAnsi="Arial" w:cs="Arial"/>
          <w:bCs/>
          <w:sz w:val="20"/>
          <w:szCs w:val="20"/>
        </w:rPr>
        <w:t xml:space="preserve">služeb </w:t>
      </w:r>
      <w:r w:rsidR="006862FE" w:rsidRPr="00CA34CE">
        <w:rPr>
          <w:rFonts w:ascii="Arial" w:hAnsi="Arial" w:cs="Arial"/>
          <w:bCs/>
          <w:sz w:val="20"/>
          <w:szCs w:val="20"/>
        </w:rPr>
        <w:t>s výkazem výměr</w:t>
      </w:r>
      <w:r w:rsidR="00A4301A" w:rsidRPr="00CA34CE">
        <w:rPr>
          <w:rFonts w:ascii="Arial" w:hAnsi="Arial" w:cs="Arial"/>
          <w:bCs/>
          <w:sz w:val="20"/>
          <w:szCs w:val="20"/>
        </w:rPr>
        <w:t xml:space="preserve"> </w:t>
      </w:r>
      <w:r w:rsidRPr="00CA34CE">
        <w:rPr>
          <w:rFonts w:ascii="Arial" w:hAnsi="Arial" w:cs="Arial"/>
          <w:bCs/>
          <w:sz w:val="20"/>
          <w:szCs w:val="20"/>
        </w:rPr>
        <w:t>a metoda měření bude v souladu se soupisem prací</w:t>
      </w:r>
      <w:r w:rsidR="006862FE" w:rsidRPr="00CA34CE">
        <w:rPr>
          <w:rFonts w:ascii="Arial" w:hAnsi="Arial" w:cs="Arial"/>
          <w:bCs/>
          <w:sz w:val="20"/>
          <w:szCs w:val="20"/>
        </w:rPr>
        <w:t xml:space="preserve">, dodávek a </w:t>
      </w:r>
      <w:r w:rsidRPr="00CA34CE">
        <w:rPr>
          <w:rFonts w:ascii="Arial" w:hAnsi="Arial" w:cs="Arial"/>
          <w:bCs/>
          <w:sz w:val="20"/>
          <w:szCs w:val="20"/>
        </w:rPr>
        <w:t xml:space="preserve">služeb </w:t>
      </w:r>
      <w:r w:rsidR="006862FE" w:rsidRPr="00CA34CE">
        <w:rPr>
          <w:rFonts w:ascii="Arial" w:hAnsi="Arial" w:cs="Arial"/>
          <w:bCs/>
          <w:sz w:val="20"/>
          <w:szCs w:val="20"/>
        </w:rPr>
        <w:t>s výkazem výměr</w:t>
      </w:r>
      <w:r w:rsidR="00A4301A" w:rsidRPr="00CA34CE">
        <w:rPr>
          <w:rFonts w:ascii="Arial" w:hAnsi="Arial" w:cs="Arial"/>
          <w:bCs/>
          <w:sz w:val="20"/>
          <w:szCs w:val="20"/>
        </w:rPr>
        <w:t xml:space="preserve"> </w:t>
      </w:r>
      <w:r w:rsidRPr="00CA34CE">
        <w:rPr>
          <w:rFonts w:ascii="Arial" w:hAnsi="Arial" w:cs="Arial"/>
          <w:bCs/>
          <w:sz w:val="20"/>
          <w:szCs w:val="20"/>
        </w:rPr>
        <w:t xml:space="preserve">a </w:t>
      </w:r>
      <w:r w:rsidR="000E1514">
        <w:rPr>
          <w:rFonts w:ascii="Arial" w:hAnsi="Arial" w:cs="Arial"/>
          <w:bCs/>
          <w:sz w:val="20"/>
          <w:szCs w:val="20"/>
        </w:rPr>
        <w:t xml:space="preserve">bude </w:t>
      </w:r>
      <w:r w:rsidRPr="00CA34CE">
        <w:rPr>
          <w:rFonts w:ascii="Arial" w:hAnsi="Arial" w:cs="Arial"/>
          <w:bCs/>
          <w:sz w:val="20"/>
          <w:szCs w:val="20"/>
        </w:rPr>
        <w:t>od</w:t>
      </w:r>
      <w:r w:rsidR="00E96496" w:rsidRPr="00CA34CE">
        <w:rPr>
          <w:rFonts w:ascii="Arial" w:hAnsi="Arial" w:cs="Arial"/>
          <w:bCs/>
          <w:sz w:val="20"/>
          <w:szCs w:val="20"/>
        </w:rPr>
        <w:t>povídat povaze měřených položek.</w:t>
      </w:r>
    </w:p>
    <w:p w14:paraId="35536FF9" w14:textId="77777777" w:rsidR="00893420" w:rsidRDefault="007337CD" w:rsidP="00365EE0">
      <w:pPr>
        <w:pStyle w:val="Default"/>
        <w:numPr>
          <w:ilvl w:val="1"/>
          <w:numId w:val="2"/>
        </w:numPr>
        <w:tabs>
          <w:tab w:val="left" w:pos="709"/>
        </w:tabs>
        <w:spacing w:before="120" w:after="120"/>
        <w:ind w:left="425" w:hanging="425"/>
        <w:jc w:val="both"/>
        <w:rPr>
          <w:rFonts w:ascii="Arial" w:hAnsi="Arial" w:cs="Arial"/>
          <w:bCs/>
          <w:sz w:val="20"/>
          <w:szCs w:val="20"/>
        </w:rPr>
      </w:pPr>
      <w:r w:rsidRPr="00CA34CE">
        <w:rPr>
          <w:rFonts w:ascii="Arial" w:hAnsi="Arial" w:cs="Arial"/>
          <w:bCs/>
          <w:sz w:val="20"/>
          <w:szCs w:val="20"/>
        </w:rPr>
        <w:t xml:space="preserve">Výsledek měření bude zachycen v soupisu skutečně provedených </w:t>
      </w:r>
      <w:r w:rsidR="00511B23" w:rsidRPr="00CA34CE">
        <w:rPr>
          <w:rFonts w:ascii="Arial" w:hAnsi="Arial" w:cs="Arial"/>
          <w:bCs/>
          <w:sz w:val="20"/>
          <w:szCs w:val="20"/>
        </w:rPr>
        <w:t xml:space="preserve">a vzájemně odsouhlasených prací, dodávek a </w:t>
      </w:r>
      <w:r w:rsidRPr="00CA34CE">
        <w:rPr>
          <w:rFonts w:ascii="Arial" w:hAnsi="Arial" w:cs="Arial"/>
          <w:bCs/>
          <w:sz w:val="20"/>
          <w:szCs w:val="20"/>
        </w:rPr>
        <w:t>služeb a zjišťovacím protokolem s podpisy zástupců obou Smluvních stran</w:t>
      </w:r>
      <w:r w:rsidR="000E1514">
        <w:rPr>
          <w:rFonts w:ascii="Arial" w:hAnsi="Arial" w:cs="Arial"/>
          <w:bCs/>
          <w:sz w:val="20"/>
          <w:szCs w:val="20"/>
        </w:rPr>
        <w:br/>
      </w:r>
      <w:r w:rsidRPr="00CA34CE">
        <w:rPr>
          <w:rFonts w:ascii="Arial" w:hAnsi="Arial" w:cs="Arial"/>
          <w:bCs/>
          <w:sz w:val="20"/>
          <w:szCs w:val="20"/>
        </w:rPr>
        <w:t>ve věcech technických uvedených v záhlaví Smlouvy, a to vždy za příslušný kalendářní měsíc.</w:t>
      </w:r>
    </w:p>
    <w:p w14:paraId="338F89CF" w14:textId="5CFB6218" w:rsidR="00E96496" w:rsidRPr="00CA34CE" w:rsidRDefault="007337CD" w:rsidP="00893420">
      <w:pPr>
        <w:pStyle w:val="Default"/>
        <w:tabs>
          <w:tab w:val="left" w:pos="709"/>
        </w:tabs>
        <w:spacing w:before="120" w:after="120"/>
        <w:ind w:left="425"/>
        <w:jc w:val="both"/>
        <w:rPr>
          <w:rFonts w:ascii="Arial" w:hAnsi="Arial" w:cs="Arial"/>
          <w:bCs/>
          <w:sz w:val="20"/>
          <w:szCs w:val="20"/>
        </w:rPr>
      </w:pPr>
      <w:r w:rsidRPr="00CA34CE">
        <w:rPr>
          <w:rFonts w:ascii="Arial" w:hAnsi="Arial" w:cs="Arial"/>
          <w:bCs/>
          <w:sz w:val="20"/>
          <w:szCs w:val="20"/>
        </w:rPr>
        <w:t xml:space="preserve"> </w:t>
      </w:r>
    </w:p>
    <w:p w14:paraId="56FCD41F" w14:textId="758E43B8" w:rsidR="007337CD" w:rsidRDefault="007337CD" w:rsidP="00CA0601">
      <w:pPr>
        <w:pStyle w:val="Default"/>
        <w:numPr>
          <w:ilvl w:val="1"/>
          <w:numId w:val="2"/>
        </w:numPr>
        <w:tabs>
          <w:tab w:val="left" w:pos="709"/>
        </w:tabs>
        <w:ind w:left="426" w:hanging="426"/>
        <w:jc w:val="both"/>
        <w:rPr>
          <w:rFonts w:ascii="Arial" w:hAnsi="Arial" w:cs="Arial"/>
          <w:bCs/>
          <w:sz w:val="20"/>
          <w:szCs w:val="20"/>
        </w:rPr>
      </w:pPr>
      <w:r w:rsidRPr="00CA34CE">
        <w:rPr>
          <w:rFonts w:ascii="Arial" w:hAnsi="Arial" w:cs="Arial"/>
          <w:bCs/>
          <w:sz w:val="20"/>
          <w:szCs w:val="20"/>
        </w:rPr>
        <w:t>Část ceny díla</w:t>
      </w:r>
      <w:r w:rsidR="00080AC5">
        <w:rPr>
          <w:rFonts w:ascii="Arial" w:hAnsi="Arial" w:cs="Arial"/>
          <w:bCs/>
          <w:sz w:val="20"/>
          <w:szCs w:val="20"/>
        </w:rPr>
        <w:t>,</w:t>
      </w:r>
      <w:r w:rsidRPr="00CA34CE">
        <w:rPr>
          <w:rFonts w:ascii="Arial" w:hAnsi="Arial" w:cs="Arial"/>
          <w:bCs/>
          <w:sz w:val="20"/>
          <w:szCs w:val="20"/>
        </w:rPr>
        <w:t xml:space="preserve"> představující položky soupisu </w:t>
      </w:r>
      <w:r w:rsidR="00511B23" w:rsidRPr="00CA34CE">
        <w:rPr>
          <w:rFonts w:ascii="Arial" w:hAnsi="Arial" w:cs="Arial"/>
          <w:bCs/>
          <w:sz w:val="20"/>
          <w:szCs w:val="20"/>
        </w:rPr>
        <w:t>prací, dodávek a služeb s výkazem výměr</w:t>
      </w:r>
      <w:r w:rsidR="00A4301A" w:rsidRPr="00CA34CE">
        <w:rPr>
          <w:rFonts w:ascii="Arial" w:hAnsi="Arial" w:cs="Arial"/>
          <w:bCs/>
          <w:sz w:val="20"/>
          <w:szCs w:val="20"/>
        </w:rPr>
        <w:br/>
      </w:r>
      <w:r w:rsidRPr="00CA34CE">
        <w:rPr>
          <w:rFonts w:ascii="Arial" w:hAnsi="Arial" w:cs="Arial"/>
          <w:bCs/>
          <w:sz w:val="20"/>
          <w:szCs w:val="20"/>
        </w:rPr>
        <w:t>s paušální cenou</w:t>
      </w:r>
      <w:r w:rsidR="00080AC5">
        <w:rPr>
          <w:rFonts w:ascii="Arial" w:hAnsi="Arial" w:cs="Arial"/>
          <w:bCs/>
          <w:sz w:val="20"/>
          <w:szCs w:val="20"/>
        </w:rPr>
        <w:t>,</w:t>
      </w:r>
      <w:r w:rsidRPr="00CA34CE">
        <w:rPr>
          <w:rFonts w:ascii="Arial" w:hAnsi="Arial" w:cs="Arial"/>
          <w:bCs/>
          <w:sz w:val="20"/>
          <w:szCs w:val="20"/>
        </w:rPr>
        <w:t xml:space="preserve"> bude Zhotoviteli uhrazena po provedení těchto položek, což bude potvrzeno v soupisu</w:t>
      </w:r>
      <w:r w:rsidR="00511B23" w:rsidRPr="00CA34CE">
        <w:rPr>
          <w:rFonts w:ascii="Arial" w:hAnsi="Arial" w:cs="Arial"/>
          <w:bCs/>
          <w:sz w:val="20"/>
          <w:szCs w:val="20"/>
        </w:rPr>
        <w:t xml:space="preserve"> </w:t>
      </w:r>
      <w:r w:rsidRPr="00CA34CE">
        <w:rPr>
          <w:rFonts w:ascii="Arial" w:hAnsi="Arial" w:cs="Arial"/>
          <w:bCs/>
          <w:sz w:val="20"/>
          <w:szCs w:val="20"/>
        </w:rPr>
        <w:t>skutečně provedených a </w:t>
      </w:r>
      <w:r w:rsidR="00511B23" w:rsidRPr="00CA34CE">
        <w:rPr>
          <w:rFonts w:ascii="Arial" w:hAnsi="Arial" w:cs="Arial"/>
          <w:bCs/>
          <w:sz w:val="20"/>
          <w:szCs w:val="20"/>
        </w:rPr>
        <w:t xml:space="preserve">vzájemně odsouhlasených prací, dodávek a </w:t>
      </w:r>
      <w:r w:rsidRPr="00CA34CE">
        <w:rPr>
          <w:rFonts w:ascii="Arial" w:hAnsi="Arial" w:cs="Arial"/>
          <w:bCs/>
          <w:sz w:val="20"/>
          <w:szCs w:val="20"/>
        </w:rPr>
        <w:t xml:space="preserve">služeb </w:t>
      </w:r>
      <w:r w:rsidR="00080AC5">
        <w:rPr>
          <w:rFonts w:ascii="Arial" w:hAnsi="Arial" w:cs="Arial"/>
          <w:bCs/>
          <w:sz w:val="20"/>
          <w:szCs w:val="20"/>
        </w:rPr>
        <w:br/>
      </w:r>
      <w:r w:rsidRPr="00CA34CE">
        <w:rPr>
          <w:rFonts w:ascii="Arial" w:hAnsi="Arial" w:cs="Arial"/>
          <w:bCs/>
          <w:sz w:val="20"/>
          <w:szCs w:val="20"/>
        </w:rPr>
        <w:t>a zjišťovacím protokolem s podpisy zástupců obou Smluvních stran ve věcech technických uvedených v záhlaví Smlouvy.</w:t>
      </w:r>
    </w:p>
    <w:p w14:paraId="41D7BF15" w14:textId="77777777" w:rsidR="00CA0601" w:rsidRDefault="00CA0601" w:rsidP="00CA0601">
      <w:pPr>
        <w:pStyle w:val="Odstavecseseznamem"/>
        <w:rPr>
          <w:rFonts w:ascii="Arial" w:hAnsi="Arial" w:cs="Arial"/>
          <w:bCs/>
        </w:rPr>
      </w:pPr>
    </w:p>
    <w:p w14:paraId="0E788D77" w14:textId="77777777" w:rsidR="00CA0601" w:rsidRPr="00CA34CE" w:rsidRDefault="00CA0601" w:rsidP="00CA0601">
      <w:pPr>
        <w:pStyle w:val="Default"/>
        <w:tabs>
          <w:tab w:val="left" w:pos="709"/>
        </w:tabs>
        <w:ind w:left="709"/>
        <w:jc w:val="both"/>
        <w:rPr>
          <w:rFonts w:ascii="Arial" w:hAnsi="Arial" w:cs="Arial"/>
          <w:bCs/>
          <w:sz w:val="20"/>
          <w:szCs w:val="20"/>
        </w:rPr>
      </w:pPr>
    </w:p>
    <w:p w14:paraId="56BF0B8C" w14:textId="23B3698E" w:rsidR="00902C5F" w:rsidRDefault="00902C5F" w:rsidP="009A7790">
      <w:pPr>
        <w:pStyle w:val="Nadpis1"/>
        <w:numPr>
          <w:ilvl w:val="0"/>
          <w:numId w:val="2"/>
        </w:numPr>
        <w:spacing w:before="0" w:line="240" w:lineRule="auto"/>
        <w:ind w:hanging="709"/>
      </w:pPr>
      <w:r>
        <w:t>Platební podmínky, fakturace a úrok z</w:t>
      </w:r>
      <w:r w:rsidR="000C34A7">
        <w:t> </w:t>
      </w:r>
      <w:r>
        <w:t>prodlení</w:t>
      </w:r>
    </w:p>
    <w:p w14:paraId="758173A3" w14:textId="77777777" w:rsidR="000C34A7" w:rsidRPr="000C34A7" w:rsidRDefault="000C34A7" w:rsidP="009A7790">
      <w:pPr>
        <w:spacing w:after="0" w:line="240" w:lineRule="auto"/>
      </w:pPr>
    </w:p>
    <w:p w14:paraId="1A59EE96" w14:textId="20D4DE4D" w:rsidR="00DF2122" w:rsidRDefault="00DF2122" w:rsidP="00F664A0">
      <w:pPr>
        <w:pStyle w:val="Odstavecseseznamem"/>
        <w:widowControl w:val="0"/>
        <w:numPr>
          <w:ilvl w:val="1"/>
          <w:numId w:val="2"/>
        </w:numPr>
        <w:autoSpaceDE w:val="0"/>
        <w:autoSpaceDN w:val="0"/>
        <w:adjustRightInd w:val="0"/>
        <w:ind w:left="426" w:hanging="426"/>
        <w:jc w:val="both"/>
        <w:rPr>
          <w:rFonts w:ascii="Arial" w:hAnsi="Arial" w:cs="Arial"/>
        </w:rPr>
      </w:pPr>
      <w:r w:rsidRPr="00DF2122">
        <w:rPr>
          <w:rFonts w:ascii="Arial" w:hAnsi="Arial" w:cs="Arial"/>
        </w:rPr>
        <w:t xml:space="preserve">Smluvní strany se dohodly na měsíční fakturaci, vyjma konečné faktury (viz </w:t>
      </w:r>
      <w:proofErr w:type="spellStart"/>
      <w:r w:rsidRPr="00DF2122">
        <w:rPr>
          <w:rFonts w:ascii="Arial" w:hAnsi="Arial" w:cs="Arial"/>
        </w:rPr>
        <w:t>ust</w:t>
      </w:r>
      <w:proofErr w:type="spellEnd"/>
      <w:r w:rsidRPr="00DF2122">
        <w:rPr>
          <w:rFonts w:ascii="Arial" w:hAnsi="Arial" w:cs="Arial"/>
        </w:rPr>
        <w:t xml:space="preserve">. </w:t>
      </w:r>
      <w:r w:rsidRPr="001306DE">
        <w:rPr>
          <w:rFonts w:ascii="Arial" w:hAnsi="Arial" w:cs="Arial"/>
        </w:rPr>
        <w:t>bodu 3. tohoto</w:t>
      </w:r>
      <w:r w:rsidRPr="00DF2122">
        <w:rPr>
          <w:rFonts w:ascii="Arial" w:hAnsi="Arial" w:cs="Arial"/>
        </w:rPr>
        <w:t xml:space="preserve"> článku) vždy k poslednímu pracovnímu dni příslušného kalendářního měsíce v objemu skutečně provedených a vzájemně odsouhlasených stavebních prací, dodávek a služeb. Každá faktura vystavená Zhotovitelem bude doložena soupisem skutečně provedených prací, dodávek a služeb a zjišťovacím protokolem s podpisy zástupců obou smluvních stran ve věcech technických uvedených v záhlaví Smlouvy.</w:t>
      </w:r>
    </w:p>
    <w:p w14:paraId="3D5369F4" w14:textId="77777777" w:rsidR="00F93ED3" w:rsidRPr="00DF2122" w:rsidRDefault="00F93ED3" w:rsidP="00F664A0">
      <w:pPr>
        <w:pStyle w:val="Odstavecseseznamem"/>
        <w:widowControl w:val="0"/>
        <w:autoSpaceDE w:val="0"/>
        <w:autoSpaceDN w:val="0"/>
        <w:adjustRightInd w:val="0"/>
        <w:ind w:left="426" w:hanging="426"/>
        <w:jc w:val="both"/>
        <w:rPr>
          <w:rFonts w:ascii="Arial" w:hAnsi="Arial" w:cs="Arial"/>
        </w:rPr>
      </w:pPr>
    </w:p>
    <w:p w14:paraId="6CABE873" w14:textId="77777777" w:rsidR="00F93ED3" w:rsidRPr="00F93ED3" w:rsidRDefault="00F93ED3" w:rsidP="00F664A0">
      <w:pPr>
        <w:pStyle w:val="Odstavec"/>
        <w:numPr>
          <w:ilvl w:val="1"/>
          <w:numId w:val="2"/>
        </w:numPr>
        <w:spacing w:after="0" w:line="240" w:lineRule="auto"/>
        <w:ind w:left="426" w:hanging="426"/>
      </w:pPr>
      <w:r w:rsidRPr="00F93ED3">
        <w:rPr>
          <w:rFonts w:ascii="Arial" w:hAnsi="Arial" w:cs="Arial"/>
          <w:szCs w:val="20"/>
        </w:rPr>
        <w:t>Faktury budou vystavovány postupně v souladu se skutečným postupem prací, a to v celé výši odpovídající skutečně provedeným a odsouhlaseným pracím. Objednatel má však právo zadržet a nezaplatit 10 % z fakturované částky až do dne konečného předání a převzetí díla, který bude uveden v zápise o úspěšném předání a převzetí díla bez vad a nedodělků.</w:t>
      </w:r>
    </w:p>
    <w:p w14:paraId="1A017166" w14:textId="77777777" w:rsidR="00F93ED3" w:rsidRPr="006527A6" w:rsidRDefault="00F93ED3" w:rsidP="00F664A0">
      <w:pPr>
        <w:widowControl w:val="0"/>
        <w:autoSpaceDE w:val="0"/>
        <w:autoSpaceDN w:val="0"/>
        <w:adjustRightInd w:val="0"/>
        <w:spacing w:before="120" w:after="120"/>
        <w:ind w:left="426"/>
        <w:jc w:val="both"/>
        <w:rPr>
          <w:rFonts w:ascii="Arial" w:hAnsi="Arial" w:cs="Arial"/>
          <w:sz w:val="20"/>
          <w:szCs w:val="20"/>
        </w:rPr>
      </w:pPr>
      <w:r w:rsidRPr="006527A6">
        <w:rPr>
          <w:rFonts w:ascii="Arial" w:hAnsi="Arial" w:cs="Arial"/>
          <w:sz w:val="20"/>
          <w:szCs w:val="20"/>
        </w:rPr>
        <w:t xml:space="preserve">V případě zjištění vad díla při předání a převzetí díla, se toto zádržné právo uplatňuje do doby odstranění veškerých vad díla uvedených v protokolu z přejímacího řízení. </w:t>
      </w:r>
    </w:p>
    <w:p w14:paraId="44682601" w14:textId="77777777" w:rsidR="00F93ED3" w:rsidRPr="006527A6" w:rsidRDefault="00F93ED3" w:rsidP="00F664A0">
      <w:pPr>
        <w:widowControl w:val="0"/>
        <w:autoSpaceDE w:val="0"/>
        <w:autoSpaceDN w:val="0"/>
        <w:adjustRightInd w:val="0"/>
        <w:spacing w:before="120" w:after="120"/>
        <w:ind w:left="426"/>
        <w:jc w:val="both"/>
        <w:rPr>
          <w:rFonts w:ascii="Arial" w:hAnsi="Arial" w:cs="Arial"/>
          <w:sz w:val="20"/>
          <w:szCs w:val="20"/>
        </w:rPr>
      </w:pPr>
      <w:r w:rsidRPr="006527A6">
        <w:rPr>
          <w:rFonts w:ascii="Arial" w:hAnsi="Arial" w:cs="Arial"/>
          <w:sz w:val="20"/>
          <w:szCs w:val="20"/>
        </w:rPr>
        <w:t xml:space="preserve">Objednatel je povinen doplatit takto zadržovanou částku ve lhůtě 15 dní následujících po dni, ve kterém jeho zádržné právo zaniklo. </w:t>
      </w:r>
    </w:p>
    <w:p w14:paraId="1406B850" w14:textId="77777777" w:rsidR="00F93ED3" w:rsidRPr="006527A6" w:rsidRDefault="00F93ED3" w:rsidP="00F664A0">
      <w:pPr>
        <w:widowControl w:val="0"/>
        <w:autoSpaceDE w:val="0"/>
        <w:autoSpaceDN w:val="0"/>
        <w:adjustRightInd w:val="0"/>
        <w:spacing w:before="120" w:after="120"/>
        <w:ind w:left="426"/>
        <w:jc w:val="both"/>
        <w:rPr>
          <w:rFonts w:ascii="Arial" w:hAnsi="Arial" w:cs="Arial"/>
          <w:sz w:val="20"/>
          <w:szCs w:val="20"/>
        </w:rPr>
      </w:pPr>
      <w:r w:rsidRPr="006527A6">
        <w:rPr>
          <w:rFonts w:ascii="Arial" w:hAnsi="Arial" w:cs="Arial"/>
          <w:sz w:val="20"/>
          <w:szCs w:val="20"/>
        </w:rPr>
        <w:t>Smluvní strany pro vyloučení pochybností výslovně sjednávají, že Objednatel není v prodlení se splacením příslušné zadržované částky po dobu, ve kterou oprávněně uplatňuje své zádržné právo podle tohoto bodu včetně lhůty 15 dní stanovené k doplacení zadržované částky.</w:t>
      </w:r>
    </w:p>
    <w:p w14:paraId="60D97EF2" w14:textId="441480A5" w:rsidR="00F93ED3" w:rsidRPr="006527A6" w:rsidRDefault="00F93ED3" w:rsidP="00F664A0">
      <w:pPr>
        <w:widowControl w:val="0"/>
        <w:autoSpaceDE w:val="0"/>
        <w:autoSpaceDN w:val="0"/>
        <w:adjustRightInd w:val="0"/>
        <w:spacing w:after="0" w:line="240" w:lineRule="auto"/>
        <w:ind w:left="426"/>
        <w:jc w:val="both"/>
        <w:rPr>
          <w:rFonts w:ascii="Arial" w:hAnsi="Arial" w:cs="Arial"/>
          <w:sz w:val="20"/>
          <w:szCs w:val="20"/>
        </w:rPr>
      </w:pPr>
      <w:r w:rsidRPr="006527A6">
        <w:rPr>
          <w:rFonts w:ascii="Arial" w:hAnsi="Arial" w:cs="Arial"/>
          <w:sz w:val="20"/>
          <w:szCs w:val="20"/>
        </w:rPr>
        <w:t>S výkonem zadržovacího práva tak nejsou spojeny žádné negativní důsledky spojené s prodlením (nevzniká nárok na úrok z prodlení, nepřechází nebezpečí škody na věci a další) a nelze Objednatele za výkon tohoto svého práva žádným způsobem sankcionovat.</w:t>
      </w:r>
    </w:p>
    <w:p w14:paraId="75C0BDFF" w14:textId="77777777" w:rsidR="00DF2122" w:rsidRDefault="00DF2122" w:rsidP="00F664A0">
      <w:pPr>
        <w:pStyle w:val="Odstavec"/>
        <w:spacing w:after="0" w:line="240" w:lineRule="auto"/>
      </w:pPr>
    </w:p>
    <w:p w14:paraId="21361D19" w14:textId="2BC21D0C" w:rsidR="00F93ED3" w:rsidRPr="00A000B0" w:rsidRDefault="00F93ED3" w:rsidP="00F664A0">
      <w:pPr>
        <w:pStyle w:val="Odstavecseseznamem"/>
        <w:widowControl w:val="0"/>
        <w:numPr>
          <w:ilvl w:val="1"/>
          <w:numId w:val="2"/>
        </w:numPr>
        <w:autoSpaceDE w:val="0"/>
        <w:autoSpaceDN w:val="0"/>
        <w:adjustRightInd w:val="0"/>
        <w:ind w:left="426" w:hanging="426"/>
        <w:jc w:val="both"/>
        <w:rPr>
          <w:rFonts w:ascii="Arial" w:hAnsi="Arial" w:cs="Arial"/>
        </w:rPr>
      </w:pPr>
      <w:r w:rsidRPr="00A000B0">
        <w:rPr>
          <w:rFonts w:ascii="Arial" w:hAnsi="Arial" w:cs="Arial"/>
        </w:rPr>
        <w:t xml:space="preserve">Konečná faktura bude vystavena do 15 dnů po převzetí dokončeného díla Objednatelem. Podkladem pro vystavení faktury je protokol o předání a převzetí díla (předávací protokol) </w:t>
      </w:r>
      <w:r w:rsidR="00F664A0">
        <w:rPr>
          <w:rFonts w:ascii="Arial" w:hAnsi="Arial" w:cs="Arial"/>
        </w:rPr>
        <w:br/>
      </w:r>
      <w:r w:rsidRPr="00A000B0">
        <w:rPr>
          <w:rFonts w:ascii="Arial" w:hAnsi="Arial" w:cs="Arial"/>
        </w:rPr>
        <w:t>dle čl. XI</w:t>
      </w:r>
      <w:r w:rsidR="003757FC">
        <w:rPr>
          <w:rFonts w:ascii="Arial" w:hAnsi="Arial" w:cs="Arial"/>
        </w:rPr>
        <w:t>I</w:t>
      </w:r>
      <w:r w:rsidRPr="00A000B0">
        <w:rPr>
          <w:rFonts w:ascii="Arial" w:hAnsi="Arial" w:cs="Arial"/>
        </w:rPr>
        <w:t>. odst. 2 této Smlouvy s podpisy zástupců obou smluvních stran.</w:t>
      </w:r>
    </w:p>
    <w:p w14:paraId="62D2E1C4" w14:textId="77777777" w:rsidR="00902C5F" w:rsidRDefault="00902C5F" w:rsidP="00365EE0">
      <w:pPr>
        <w:pStyle w:val="Odstavec"/>
        <w:numPr>
          <w:ilvl w:val="1"/>
          <w:numId w:val="2"/>
        </w:numPr>
        <w:spacing w:before="120" w:after="120" w:line="240" w:lineRule="auto"/>
        <w:ind w:left="426" w:hanging="426"/>
      </w:pPr>
      <w:r>
        <w:t xml:space="preserve">S ohledem na § 92a a 92e zákona č. 235/2004 Sb., o dani z přidané hodnoty, v platném znění, budou Zhotovitelem fakturovány pouze částky bez daně z přidané hodnoty (DPH). </w:t>
      </w:r>
    </w:p>
    <w:p w14:paraId="4F2C136A" w14:textId="27A067F1" w:rsidR="00902C5F" w:rsidRPr="00A000B0" w:rsidRDefault="00902C5F" w:rsidP="00365EE0">
      <w:pPr>
        <w:pStyle w:val="Odstavec"/>
        <w:spacing w:before="120" w:after="120" w:line="240" w:lineRule="auto"/>
        <w:ind w:firstLine="0"/>
        <w:rPr>
          <w:b/>
        </w:rPr>
      </w:pPr>
      <w:r w:rsidRPr="00A000B0">
        <w:rPr>
          <w:b/>
        </w:rPr>
        <w:t xml:space="preserve">Daň z přidané hodnoty nesmí být </w:t>
      </w:r>
      <w:r w:rsidR="00716B53" w:rsidRPr="00A000B0">
        <w:rPr>
          <w:rFonts w:ascii="Arial" w:hAnsi="Arial" w:cs="Arial"/>
          <w:b/>
        </w:rPr>
        <w:t>u stavebních prací</w:t>
      </w:r>
      <w:r w:rsidR="00716B53" w:rsidRPr="00A000B0">
        <w:rPr>
          <w:b/>
        </w:rPr>
        <w:t xml:space="preserve"> </w:t>
      </w:r>
      <w:r w:rsidRPr="00A000B0">
        <w:rPr>
          <w:b/>
        </w:rPr>
        <w:t>uvedena na žádném dokladu (faktury, protokoly, popř. další přílohy).</w:t>
      </w:r>
    </w:p>
    <w:p w14:paraId="68F1A2F8" w14:textId="70A57D3D" w:rsidR="00902C5F" w:rsidRDefault="00902C5F" w:rsidP="00365EE0">
      <w:pPr>
        <w:pStyle w:val="Odstavec"/>
        <w:numPr>
          <w:ilvl w:val="1"/>
          <w:numId w:val="2"/>
        </w:numPr>
        <w:spacing w:before="120" w:after="120" w:line="240" w:lineRule="auto"/>
        <w:ind w:left="426" w:hanging="426"/>
      </w:pPr>
      <w:r>
        <w:t xml:space="preserve">Výši daně z přidané hodnoty je povinen v režimu přenesení daňové povinnosti dle § 92a a 92e zákona č. 235/2004 Sb., o dani z přidané hodnoty, ve znění pozdějších předpisů, doplnit </w:t>
      </w:r>
      <w:r w:rsidR="00600BB1">
        <w:br/>
      </w:r>
      <w:r>
        <w:t>a přiznat Objednatel.</w:t>
      </w:r>
    </w:p>
    <w:p w14:paraId="1905FFA7" w14:textId="17C27C82" w:rsidR="00902C5F" w:rsidRDefault="00902C5F" w:rsidP="00365EE0">
      <w:pPr>
        <w:pStyle w:val="Odstavec"/>
        <w:numPr>
          <w:ilvl w:val="1"/>
          <w:numId w:val="2"/>
        </w:numPr>
        <w:spacing w:before="120" w:after="120" w:line="240" w:lineRule="auto"/>
        <w:ind w:left="426" w:hanging="426"/>
      </w:pPr>
      <w:r>
        <w:t xml:space="preserve">V případě změny sazby DPH na základě novelizace zákona č. 235/2004 Sb., o dani z přidané hodnoty, ve znění pozdějších předpisů, bude Objednatelem doplněna a přiznána sazba DPH </w:t>
      </w:r>
      <w:r w:rsidR="00600BB1">
        <w:br/>
      </w:r>
      <w:r>
        <w:t>v % platná v době vystavení faktury.</w:t>
      </w:r>
    </w:p>
    <w:p w14:paraId="68606353" w14:textId="2D5F309E" w:rsidR="00902C5F" w:rsidRPr="00A91BC3" w:rsidRDefault="00902C5F" w:rsidP="00365EE0">
      <w:pPr>
        <w:pStyle w:val="Odstavec"/>
        <w:numPr>
          <w:ilvl w:val="1"/>
          <w:numId w:val="2"/>
        </w:numPr>
        <w:spacing w:before="120" w:after="120" w:line="240" w:lineRule="auto"/>
        <w:ind w:left="426" w:hanging="426"/>
      </w:pPr>
      <w:r w:rsidRPr="008228FE">
        <w:t>Faktur</w:t>
      </w:r>
      <w:r w:rsidR="006409FE" w:rsidRPr="008228FE">
        <w:t>a</w:t>
      </w:r>
      <w:r w:rsidRPr="00A91BC3">
        <w:t xml:space="preserve"> musí obsahovat náležitosti dle zákona č. 235/2004 Sb., o dani z přidané hodnoty, </w:t>
      </w:r>
      <w:r w:rsidR="00600BB1">
        <w:br/>
      </w:r>
      <w:r w:rsidRPr="00A91BC3">
        <w:t>ve znění pozdějších předpisů, jinak nebudou splatné, a to zejména:</w:t>
      </w:r>
    </w:p>
    <w:p w14:paraId="54CF4483" w14:textId="77777777" w:rsidR="00902C5F" w:rsidRPr="00EE2A1D" w:rsidRDefault="00902C5F" w:rsidP="00365EE0">
      <w:pPr>
        <w:pStyle w:val="Psmena"/>
        <w:spacing w:before="120" w:after="120" w:line="240" w:lineRule="auto"/>
        <w:ind w:left="850"/>
        <w:contextualSpacing w:val="0"/>
      </w:pPr>
      <w:r w:rsidRPr="00EE2A1D">
        <w:t>název, sídlo, IČO/DIČ Objednatele,</w:t>
      </w:r>
    </w:p>
    <w:p w14:paraId="2E843BDE" w14:textId="77777777" w:rsidR="00902C5F" w:rsidRPr="00B67CEF" w:rsidRDefault="00902C5F" w:rsidP="00365EE0">
      <w:pPr>
        <w:pStyle w:val="Psmena"/>
        <w:spacing w:before="120" w:after="120" w:line="240" w:lineRule="auto"/>
        <w:ind w:left="850"/>
        <w:contextualSpacing w:val="0"/>
      </w:pPr>
      <w:r w:rsidRPr="00B67CEF">
        <w:t>název, sídlo, IČO/DIČ Zhotovitele,</w:t>
      </w:r>
    </w:p>
    <w:p w14:paraId="21F98B2B" w14:textId="77777777" w:rsidR="00902C5F" w:rsidRPr="00B67CEF" w:rsidRDefault="00902C5F" w:rsidP="00365EE0">
      <w:pPr>
        <w:pStyle w:val="Psmena"/>
        <w:spacing w:before="120" w:after="120" w:line="240" w:lineRule="auto"/>
        <w:ind w:left="850"/>
        <w:contextualSpacing w:val="0"/>
      </w:pPr>
      <w:r w:rsidRPr="00B67CEF">
        <w:t>označení faktury a její číslo,</w:t>
      </w:r>
    </w:p>
    <w:p w14:paraId="7D5CAA16" w14:textId="77777777" w:rsidR="00902C5F" w:rsidRPr="00B67CEF" w:rsidRDefault="00902C5F" w:rsidP="00365EE0">
      <w:pPr>
        <w:pStyle w:val="Psmena"/>
        <w:spacing w:before="120" w:after="120" w:line="240" w:lineRule="auto"/>
        <w:ind w:left="850"/>
        <w:contextualSpacing w:val="0"/>
      </w:pPr>
      <w:r w:rsidRPr="00B67CEF">
        <w:t>bankovní spojení Zhotovitele,</w:t>
      </w:r>
    </w:p>
    <w:p w14:paraId="66F61A68" w14:textId="77777777" w:rsidR="00902C5F" w:rsidRPr="00B67CEF" w:rsidRDefault="00902C5F" w:rsidP="00365EE0">
      <w:pPr>
        <w:pStyle w:val="Psmena"/>
        <w:spacing w:before="120" w:after="120" w:line="240" w:lineRule="auto"/>
        <w:ind w:left="850"/>
        <w:contextualSpacing w:val="0"/>
      </w:pPr>
      <w:r w:rsidRPr="00B67CEF">
        <w:t>splatnost faktury v souladu se Smlouvou,</w:t>
      </w:r>
    </w:p>
    <w:p w14:paraId="0A5FF0E9" w14:textId="77777777" w:rsidR="00902C5F" w:rsidRPr="00B67CEF" w:rsidRDefault="00902C5F" w:rsidP="007E728E">
      <w:pPr>
        <w:pStyle w:val="Psmena"/>
        <w:spacing w:before="120" w:after="120"/>
        <w:ind w:left="850"/>
        <w:contextualSpacing w:val="0"/>
      </w:pPr>
      <w:r w:rsidRPr="00B67CEF">
        <w:t>datum uskutečnění zdanitelného plnění,</w:t>
      </w:r>
    </w:p>
    <w:p w14:paraId="1DA9C80E" w14:textId="78328B2C" w:rsidR="00902C5F" w:rsidRPr="00B67CEF" w:rsidRDefault="00902C5F" w:rsidP="007E728E">
      <w:pPr>
        <w:pStyle w:val="Psmena"/>
        <w:spacing w:before="120" w:after="120"/>
        <w:ind w:left="850"/>
        <w:contextualSpacing w:val="0"/>
      </w:pPr>
      <w:r w:rsidRPr="00B67CEF">
        <w:t xml:space="preserve">předmět faktury, číslo Smlouvy s uvedením střediska </w:t>
      </w:r>
      <w:r w:rsidR="000C169B">
        <w:t>a daného vrtu,</w:t>
      </w:r>
    </w:p>
    <w:p w14:paraId="156C7769" w14:textId="31D7FD7E" w:rsidR="00902C5F" w:rsidRPr="00B67CEF" w:rsidRDefault="00902C5F" w:rsidP="007E728E">
      <w:pPr>
        <w:pStyle w:val="Psmena"/>
        <w:spacing w:before="120" w:after="120"/>
        <w:ind w:left="850"/>
        <w:contextualSpacing w:val="0"/>
      </w:pPr>
      <w:r w:rsidRPr="00B67CEF">
        <w:t>vyfa</w:t>
      </w:r>
      <w:r w:rsidR="00C0065E">
        <w:t>kturovanou částku v Kč bez DPH,</w:t>
      </w:r>
    </w:p>
    <w:p w14:paraId="7D2DC511" w14:textId="77777777" w:rsidR="00902C5F" w:rsidRPr="00B67CEF" w:rsidRDefault="00902C5F" w:rsidP="006D18D3">
      <w:pPr>
        <w:pStyle w:val="Psmena"/>
        <w:spacing w:before="120" w:after="120" w:line="240" w:lineRule="auto"/>
        <w:ind w:left="850"/>
        <w:contextualSpacing w:val="0"/>
      </w:pPr>
      <w:r w:rsidRPr="00B67CEF">
        <w:t>sazbu daně a text: „daň odvede zákazník“, neboť se jedná o plnění v režimu přenesení daňové povinnosti,</w:t>
      </w:r>
    </w:p>
    <w:p w14:paraId="5FEE19C8" w14:textId="77777777" w:rsidR="00902C5F" w:rsidRPr="00B67CEF" w:rsidRDefault="00902C5F" w:rsidP="006D18D3">
      <w:pPr>
        <w:pStyle w:val="Psmena"/>
        <w:spacing w:before="120" w:after="120" w:line="240" w:lineRule="auto"/>
        <w:ind w:left="850"/>
        <w:contextualSpacing w:val="0"/>
      </w:pPr>
      <w:r w:rsidRPr="00B67CEF">
        <w:t>razítko a podpis Zhotovitele,</w:t>
      </w:r>
    </w:p>
    <w:p w14:paraId="4C5FEA31" w14:textId="1AD49BAD" w:rsidR="00902C5F" w:rsidRDefault="00902C5F" w:rsidP="006D18D3">
      <w:pPr>
        <w:pStyle w:val="Psmena"/>
        <w:spacing w:before="120" w:after="120" w:line="240" w:lineRule="auto"/>
        <w:jc w:val="both"/>
      </w:pPr>
      <w:r w:rsidRPr="00B67CEF">
        <w:t>v příloze soupis skutečně provedených prací</w:t>
      </w:r>
      <w:r w:rsidR="000A79E6">
        <w:t>, dodávek a služeb</w:t>
      </w:r>
      <w:r w:rsidR="000C169B" w:rsidRPr="000C169B">
        <w:rPr>
          <w:rFonts w:ascii="Arial" w:hAnsi="Arial" w:cs="Arial"/>
          <w:bCs/>
          <w:szCs w:val="20"/>
        </w:rPr>
        <w:t xml:space="preserve"> </w:t>
      </w:r>
      <w:r w:rsidRPr="00B67CEF">
        <w:t xml:space="preserve">za účtované období, </w:t>
      </w:r>
      <w:r w:rsidR="001676DA">
        <w:br/>
      </w:r>
      <w:r w:rsidR="000E67B3">
        <w:t>a</w:t>
      </w:r>
      <w:r w:rsidR="000E67B3" w:rsidRPr="00B67CEF">
        <w:t xml:space="preserve"> </w:t>
      </w:r>
      <w:r w:rsidR="00B70761">
        <w:t>celkem od počátku stavby, zjišťovací protokol (</w:t>
      </w:r>
      <w:r w:rsidRPr="00B67CEF">
        <w:t>předávac</w:t>
      </w:r>
      <w:r w:rsidR="00B30425">
        <w:t>í protokol</w:t>
      </w:r>
      <w:r w:rsidR="00B70761">
        <w:t>)</w:t>
      </w:r>
      <w:r w:rsidRPr="00B67CEF">
        <w:t>.</w:t>
      </w:r>
    </w:p>
    <w:p w14:paraId="16A84028" w14:textId="03ECDAAB" w:rsidR="00902C5F" w:rsidRDefault="00B70761" w:rsidP="006D18D3">
      <w:pPr>
        <w:pStyle w:val="Odstavec"/>
        <w:numPr>
          <w:ilvl w:val="1"/>
          <w:numId w:val="2"/>
        </w:numPr>
        <w:spacing w:before="120" w:after="120" w:line="240" w:lineRule="auto"/>
        <w:ind w:left="426" w:hanging="426"/>
      </w:pPr>
      <w:r>
        <w:t>Každá f</w:t>
      </w:r>
      <w:r w:rsidR="00902C5F">
        <w:t xml:space="preserve">aktura, </w:t>
      </w:r>
      <w:r w:rsidR="00EA0301">
        <w:t xml:space="preserve">zjišťovací či </w:t>
      </w:r>
      <w:r w:rsidR="00902C5F">
        <w:t>předávací protokol a soupis skutečně provedených prací</w:t>
      </w:r>
      <w:r w:rsidR="000A79E6">
        <w:t xml:space="preserve">, dodávek </w:t>
      </w:r>
      <w:r w:rsidR="00EA0301">
        <w:br/>
      </w:r>
      <w:r w:rsidR="000A79E6">
        <w:t>a služeb</w:t>
      </w:r>
      <w:r w:rsidR="00DD5753">
        <w:rPr>
          <w:rFonts w:ascii="Arial" w:hAnsi="Arial" w:cs="Arial"/>
          <w:bCs/>
          <w:szCs w:val="20"/>
        </w:rPr>
        <w:t xml:space="preserve"> </w:t>
      </w:r>
      <w:r w:rsidR="00902C5F">
        <w:t>musí také obsahovat, kromě výše uvedeného, kód akce (</w:t>
      </w:r>
      <w:sdt>
        <w:sdtPr>
          <w:alias w:val="Klíčová slova"/>
          <w:tag w:val=""/>
          <w:id w:val="99220716"/>
          <w:placeholder>
            <w:docPart w:val="941734D84BDD42A39010C81B8694ECDF"/>
          </w:placeholder>
          <w:dataBinding w:prefixMappings="xmlns:ns0='http://purl.org/dc/elements/1.1/' xmlns:ns1='http://schemas.openxmlformats.org/package/2006/metadata/core-properties' " w:xpath="/ns1:coreProperties[1]/ns1:keywords[1]" w:storeItemID="{6C3C8BC8-F283-45AE-878A-BAB7291924A1}"/>
          <w:text/>
        </w:sdtPr>
        <w:sdtEndPr/>
        <w:sdtContent>
          <w:r w:rsidR="00BC70E3">
            <w:t>A648</w:t>
          </w:r>
        </w:sdtContent>
      </w:sdt>
      <w:r w:rsidR="00902C5F">
        <w:t xml:space="preserve">) uvedený v záhlaví Smlouvy a číslo a datum uzavření Smlouvy včetně případných dodatků. Na předávacím protokolu musí být zároveň uvedena délka záruční doby. Nebudou-li výše uvedené údaje </w:t>
      </w:r>
      <w:r w:rsidR="00EA0301">
        <w:br/>
      </w:r>
      <w:r w:rsidR="00902C5F">
        <w:t>na faktuře, zjišťovacím či předávacím protokolu a soupisu skutečně provedených prací</w:t>
      </w:r>
      <w:r w:rsidR="00BC42D6">
        <w:t>, dodávek a služeb</w:t>
      </w:r>
      <w:r w:rsidR="00DD5753" w:rsidRPr="00DD5753">
        <w:rPr>
          <w:rFonts w:ascii="Arial" w:hAnsi="Arial" w:cs="Arial"/>
          <w:bCs/>
          <w:szCs w:val="20"/>
        </w:rPr>
        <w:t xml:space="preserve"> </w:t>
      </w:r>
      <w:r w:rsidR="00DD5753">
        <w:rPr>
          <w:rFonts w:ascii="Arial" w:hAnsi="Arial" w:cs="Arial"/>
          <w:bCs/>
          <w:szCs w:val="20"/>
        </w:rPr>
        <w:t>za daný hydrogeologický monitorovací vrt</w:t>
      </w:r>
      <w:r w:rsidR="00902C5F">
        <w:t xml:space="preserve"> uvedeny, nebude faktura proplacena a bude vrácena k opravě.</w:t>
      </w:r>
    </w:p>
    <w:p w14:paraId="4FB1F6A7" w14:textId="77777777" w:rsidR="00902C5F" w:rsidRDefault="00902C5F" w:rsidP="006D18D3">
      <w:pPr>
        <w:pStyle w:val="Odstavec"/>
        <w:numPr>
          <w:ilvl w:val="1"/>
          <w:numId w:val="2"/>
        </w:numPr>
        <w:spacing w:before="120" w:after="120" w:line="240" w:lineRule="auto"/>
        <w:ind w:left="426" w:hanging="426"/>
      </w:pPr>
      <w:r>
        <w:t xml:space="preserve">Splatnost vystavených faktur se sjednává na </w:t>
      </w:r>
      <w:r w:rsidRPr="00BF49D6">
        <w:rPr>
          <w:rStyle w:val="Siln"/>
        </w:rPr>
        <w:t>třicet dnů</w:t>
      </w:r>
      <w:r>
        <w:t xml:space="preserve"> ode dne jejich doručení Objednateli. Pokud splatnost připadne na den pracovního klidu nebo volna či svátek, je faktura splatná nejbližší následující pracovní den.</w:t>
      </w:r>
    </w:p>
    <w:p w14:paraId="4F36C503" w14:textId="18116FBD" w:rsidR="00BD436A" w:rsidRPr="00BD436A" w:rsidRDefault="00902C5F" w:rsidP="006D18D3">
      <w:pPr>
        <w:pStyle w:val="Odstavec"/>
        <w:numPr>
          <w:ilvl w:val="1"/>
          <w:numId w:val="2"/>
        </w:numPr>
        <w:spacing w:before="120" w:after="120" w:line="240" w:lineRule="auto"/>
        <w:ind w:left="426" w:hanging="426"/>
      </w:pPr>
      <w:r>
        <w:t xml:space="preserve">Objednatel je oprávněn </w:t>
      </w:r>
      <w:r w:rsidR="00EA0301">
        <w:t xml:space="preserve">každou </w:t>
      </w:r>
      <w:r w:rsidR="00BD436A">
        <w:t xml:space="preserve">chybnou </w:t>
      </w:r>
      <w:r>
        <w:t xml:space="preserve">fakturu bez zaplacení vrátit nebo bezodkladně </w:t>
      </w:r>
      <w:r w:rsidR="00EA0301">
        <w:br/>
      </w:r>
      <w:r>
        <w:t>o nesprávných či chybějících údajích informovat Zhotovitele. Zhotovitel je povinen podle povahy nesprávnosti fakturu opravit nebo nově vyhotovit.</w:t>
      </w:r>
      <w:r w:rsidR="00BD436A">
        <w:t xml:space="preserve"> </w:t>
      </w:r>
      <w:r w:rsidR="00BD436A" w:rsidRPr="00BD436A">
        <w:rPr>
          <w:rFonts w:ascii="Arial" w:hAnsi="Arial" w:cs="Arial"/>
          <w:szCs w:val="20"/>
        </w:rPr>
        <w:t>Nová lhůta splatnosti běží znovu ode dne doručení opraveného nebo nově vyhotoveného dokladu.</w:t>
      </w:r>
    </w:p>
    <w:p w14:paraId="65F2971A" w14:textId="24E3D4C3" w:rsidR="00291554" w:rsidRDefault="00C87B9F" w:rsidP="006D18D3">
      <w:pPr>
        <w:pStyle w:val="Odstavec"/>
        <w:numPr>
          <w:ilvl w:val="1"/>
          <w:numId w:val="2"/>
        </w:numPr>
        <w:spacing w:before="120" w:after="120" w:line="240" w:lineRule="auto"/>
        <w:ind w:left="426" w:hanging="426"/>
      </w:pPr>
      <w:r>
        <w:t>Cena</w:t>
      </w:r>
      <w:r w:rsidR="00902C5F">
        <w:t xml:space="preserve"> díla bude </w:t>
      </w:r>
      <w:r>
        <w:t>zaplacena</w:t>
      </w:r>
      <w:r w:rsidR="00902C5F">
        <w:t xml:space="preserve"> bezhotovostní formou převodem na </w:t>
      </w:r>
      <w:r w:rsidR="00CD57CC">
        <w:t>bankovní účet Zhotovitele, který je u</w:t>
      </w:r>
      <w:r w:rsidR="003F388A">
        <w:t>veden v záhlaví této S</w:t>
      </w:r>
      <w:r w:rsidR="00CD57CC">
        <w:t>mlouvy.</w:t>
      </w:r>
      <w:r w:rsidR="00902C5F">
        <w:t xml:space="preserve"> Obě Smluvní strany se dohodly na tom, že peněžitý závazek bude splněn dnem, kdy bude částka odepsána z účtu Objednatele.</w:t>
      </w:r>
    </w:p>
    <w:p w14:paraId="06DD781D" w14:textId="269BBD81" w:rsidR="00291554" w:rsidRPr="00291554" w:rsidRDefault="00291554" w:rsidP="006D18D3">
      <w:pPr>
        <w:pStyle w:val="Odstavec"/>
        <w:numPr>
          <w:ilvl w:val="1"/>
          <w:numId w:val="2"/>
        </w:numPr>
        <w:spacing w:before="120" w:after="120" w:line="240" w:lineRule="auto"/>
        <w:ind w:left="426" w:hanging="426"/>
      </w:pPr>
      <w:r w:rsidRPr="00291554">
        <w:rPr>
          <w:rFonts w:ascii="Arial" w:hAnsi="Arial" w:cs="Arial"/>
          <w:bCs/>
          <w:szCs w:val="20"/>
        </w:rPr>
        <w:t>Objednatel nebude poskytovat Zhotoviteli jakékoliv zálohy.</w:t>
      </w:r>
    </w:p>
    <w:p w14:paraId="110D8F48" w14:textId="765F3623" w:rsidR="00256401" w:rsidRDefault="00256401" w:rsidP="006D18D3">
      <w:pPr>
        <w:pStyle w:val="Odstavec"/>
        <w:numPr>
          <w:ilvl w:val="1"/>
          <w:numId w:val="2"/>
        </w:numPr>
        <w:spacing w:before="120" w:after="120" w:line="240" w:lineRule="auto"/>
        <w:ind w:left="426" w:hanging="426"/>
      </w:pPr>
      <w:r>
        <w:t>Zhotovitel odpovídá Objednateli za skutečnost, ž</w:t>
      </w:r>
      <w:r w:rsidR="003F388A">
        <w:t>e číslo účtu uvedené v záhlaví této Sm</w:t>
      </w:r>
      <w:r>
        <w:t xml:space="preserve">louvy </w:t>
      </w:r>
      <w:r>
        <w:br/>
        <w:t>je číslem účtu zveřejněným na portálu finanční správy. Před odesláním každé platby Zhotoviteli Objednatelem, bude Objednatelem ověřeno, zda číslo účtu uvedené v záhlaví</w:t>
      </w:r>
      <w:r w:rsidR="003F388A">
        <w:t xml:space="preserve"> této S</w:t>
      </w:r>
      <w:r>
        <w:t xml:space="preserve">mlouvy </w:t>
      </w:r>
      <w:r>
        <w:br/>
        <w:t>je číslem účtu Zhotovitele zveřejněným na portálu finanční správy. V opačném případě bude platba uhrazena na číslo účtu aktuálně zveřejn</w:t>
      </w:r>
      <w:r w:rsidR="001601B2">
        <w:t>ěné na portálu finanční správy.</w:t>
      </w:r>
    </w:p>
    <w:p w14:paraId="288646AB" w14:textId="5D9EA5BC" w:rsidR="00291554" w:rsidRDefault="00902C5F" w:rsidP="006D18D3">
      <w:pPr>
        <w:pStyle w:val="Odstavec"/>
        <w:numPr>
          <w:ilvl w:val="1"/>
          <w:numId w:val="2"/>
        </w:numPr>
        <w:spacing w:before="120" w:after="120" w:line="240" w:lineRule="auto"/>
        <w:ind w:left="426" w:hanging="426"/>
      </w:pPr>
      <w:r>
        <w:t xml:space="preserve">Pro </w:t>
      </w:r>
      <w:r w:rsidR="00651C1C">
        <w:t>zaplacení</w:t>
      </w:r>
      <w:r>
        <w:t xml:space="preserve"> smluvní pokuty dle článku VIII. této Smlouvy platí stejné platební podmínky jako</w:t>
      </w:r>
      <w:r w:rsidR="00BC42D6">
        <w:br/>
      </w:r>
      <w:r>
        <w:t>pro zaplacení faktur.</w:t>
      </w:r>
    </w:p>
    <w:p w14:paraId="05A5FDCE" w14:textId="716094CC" w:rsidR="00291554" w:rsidRDefault="00291554" w:rsidP="006D18D3">
      <w:pPr>
        <w:pStyle w:val="Odstavec"/>
        <w:numPr>
          <w:ilvl w:val="1"/>
          <w:numId w:val="2"/>
        </w:numPr>
        <w:spacing w:before="120" w:after="120" w:line="240" w:lineRule="auto"/>
        <w:ind w:left="426" w:hanging="426"/>
      </w:pPr>
      <w:r w:rsidRPr="00291554">
        <w:rPr>
          <w:rFonts w:ascii="Arial" w:hAnsi="Arial" w:cs="Arial"/>
          <w:szCs w:val="20"/>
        </w:rPr>
        <w:t>Práce nad rámec plnění dle této Smlouvy, které Zhotovitel provede pro vlastní potřebu, nebudou Objednateli fakturovány a v deníku budou označeny jako nefakturované.</w:t>
      </w:r>
    </w:p>
    <w:p w14:paraId="11D9EC33" w14:textId="77777777" w:rsidR="006D18D3" w:rsidRPr="00B67CEF" w:rsidRDefault="006D18D3" w:rsidP="006D18D3">
      <w:pPr>
        <w:pStyle w:val="Odstavec"/>
        <w:spacing w:after="0" w:line="240" w:lineRule="auto"/>
        <w:ind w:firstLine="0"/>
      </w:pPr>
    </w:p>
    <w:p w14:paraId="493916F2" w14:textId="77777777" w:rsidR="00902C5F" w:rsidRDefault="00902C5F" w:rsidP="001F57CA">
      <w:pPr>
        <w:pStyle w:val="Nadpis1"/>
        <w:numPr>
          <w:ilvl w:val="0"/>
          <w:numId w:val="2"/>
        </w:numPr>
        <w:spacing w:before="0" w:line="240" w:lineRule="auto"/>
        <w:ind w:hanging="709"/>
      </w:pPr>
      <w:r w:rsidRPr="00B67CEF">
        <w:t>Smluvní pokuty</w:t>
      </w:r>
    </w:p>
    <w:p w14:paraId="704724C9" w14:textId="77777777" w:rsidR="006D18D3" w:rsidRPr="006D18D3" w:rsidRDefault="006D18D3" w:rsidP="006D18D3">
      <w:pPr>
        <w:spacing w:after="0" w:line="240" w:lineRule="auto"/>
      </w:pPr>
    </w:p>
    <w:p w14:paraId="2E322439" w14:textId="23E9D199" w:rsidR="00902C5F" w:rsidRPr="000B0ED7" w:rsidRDefault="00902C5F" w:rsidP="00BB0C07">
      <w:pPr>
        <w:pStyle w:val="Odstavec"/>
        <w:numPr>
          <w:ilvl w:val="1"/>
          <w:numId w:val="2"/>
        </w:numPr>
        <w:ind w:left="426" w:hanging="426"/>
      </w:pPr>
      <w:r w:rsidRPr="000B0ED7">
        <w:t>P</w:t>
      </w:r>
      <w:r w:rsidR="00EA1655">
        <w:t>okud Zhotovitel poruš</w:t>
      </w:r>
      <w:r w:rsidR="00F554A3">
        <w:t xml:space="preserve">í </w:t>
      </w:r>
      <w:r w:rsidR="006A0568">
        <w:t xml:space="preserve">své </w:t>
      </w:r>
      <w:r w:rsidR="00F554A3">
        <w:t>povinnosti</w:t>
      </w:r>
      <w:r w:rsidRPr="000B0ED7">
        <w:t xml:space="preserve"> </w:t>
      </w:r>
      <w:r w:rsidR="00F554A3">
        <w:t>uvedené</w:t>
      </w:r>
      <w:r w:rsidRPr="000B0ED7">
        <w:t xml:space="preserve"> v této Smlouvě</w:t>
      </w:r>
      <w:r w:rsidR="00F554A3">
        <w:t>, je povinen zaplatit Objednateli</w:t>
      </w:r>
      <w:r w:rsidRPr="000B0ED7">
        <w:t xml:space="preserve"> </w:t>
      </w:r>
      <w:r w:rsidR="00F554A3">
        <w:t>tyto smluvní pokuty</w:t>
      </w:r>
      <w:r w:rsidRPr="000B0ED7">
        <w:t>:</w:t>
      </w:r>
    </w:p>
    <w:p w14:paraId="628B328B" w14:textId="6A786861" w:rsidR="006A0568" w:rsidRPr="000B0ED7" w:rsidRDefault="003F388A" w:rsidP="006A0568">
      <w:pPr>
        <w:pStyle w:val="Psmena"/>
        <w:spacing w:before="120" w:after="120" w:line="240" w:lineRule="auto"/>
        <w:ind w:left="850"/>
        <w:contextualSpacing w:val="0"/>
        <w:jc w:val="both"/>
      </w:pPr>
      <w:r>
        <w:rPr>
          <w:b/>
        </w:rPr>
        <w:t xml:space="preserve">3 </w:t>
      </w:r>
      <w:r w:rsidR="000D5D13">
        <w:rPr>
          <w:b/>
        </w:rPr>
        <w:t xml:space="preserve">000,00 </w:t>
      </w:r>
      <w:r w:rsidR="006A0568" w:rsidRPr="0046037A">
        <w:rPr>
          <w:b/>
        </w:rPr>
        <w:t>Kč</w:t>
      </w:r>
      <w:r w:rsidR="006A0568">
        <w:t xml:space="preserve"> za</w:t>
      </w:r>
      <w:r w:rsidR="006A0568" w:rsidRPr="000B0ED7">
        <w:t xml:space="preserve"> </w:t>
      </w:r>
      <w:r w:rsidR="006A0568">
        <w:t xml:space="preserve">každé jednotlivě </w:t>
      </w:r>
      <w:r w:rsidR="006A0568" w:rsidRPr="000B0ED7">
        <w:t xml:space="preserve">zjištěné a prokázané porušení </w:t>
      </w:r>
      <w:r w:rsidR="006A0568">
        <w:t xml:space="preserve">povinností Zhotovitele uvedených v </w:t>
      </w:r>
      <w:r w:rsidR="006A0568" w:rsidRPr="000B0ED7">
        <w:t>článku XI. odst. 1., 3., 4., 6., 8.</w:t>
      </w:r>
      <w:r w:rsidR="006A0568">
        <w:t xml:space="preserve"> - </w:t>
      </w:r>
      <w:r w:rsidR="006A0568" w:rsidRPr="000B0ED7">
        <w:t>18. této Smlouvy,</w:t>
      </w:r>
    </w:p>
    <w:p w14:paraId="111EE8E6" w14:textId="68A35958" w:rsidR="006A0568" w:rsidRDefault="003F388A" w:rsidP="006A0568">
      <w:pPr>
        <w:pStyle w:val="Psmena"/>
        <w:spacing w:before="120" w:after="120" w:line="240" w:lineRule="auto"/>
        <w:ind w:left="850"/>
        <w:contextualSpacing w:val="0"/>
        <w:jc w:val="both"/>
      </w:pPr>
      <w:r>
        <w:rPr>
          <w:b/>
        </w:rPr>
        <w:t xml:space="preserve">5 </w:t>
      </w:r>
      <w:r w:rsidR="000D5D13">
        <w:rPr>
          <w:b/>
        </w:rPr>
        <w:t>000,00</w:t>
      </w:r>
      <w:r w:rsidR="006A0568" w:rsidRPr="0046037A">
        <w:rPr>
          <w:b/>
        </w:rPr>
        <w:t xml:space="preserve"> Kč</w:t>
      </w:r>
      <w:r w:rsidR="006A0568">
        <w:t xml:space="preserve"> </w:t>
      </w:r>
      <w:r w:rsidR="006A0568" w:rsidRPr="000B0ED7">
        <w:t xml:space="preserve">za </w:t>
      </w:r>
      <w:r w:rsidR="006A0568">
        <w:t xml:space="preserve">každé jednotlivě zjištěné a prokázané </w:t>
      </w:r>
      <w:r w:rsidR="00BB4C49">
        <w:t xml:space="preserve">porušení povinností Zhotovitele </w:t>
      </w:r>
      <w:r w:rsidR="006A0568" w:rsidRPr="000B0ED7">
        <w:t>uvedených v článku XV. odst. 3., 4. a 5. této Smlouvy</w:t>
      </w:r>
      <w:r w:rsidR="00BB4C49">
        <w:t>,</w:t>
      </w:r>
    </w:p>
    <w:p w14:paraId="69D97055" w14:textId="7F7B0CE6" w:rsidR="006A0568" w:rsidRDefault="003F388A" w:rsidP="006A0568">
      <w:pPr>
        <w:pStyle w:val="Psmena"/>
        <w:spacing w:before="120" w:after="120" w:line="240" w:lineRule="auto"/>
        <w:ind w:left="850"/>
        <w:contextualSpacing w:val="0"/>
        <w:jc w:val="both"/>
      </w:pPr>
      <w:r>
        <w:rPr>
          <w:b/>
        </w:rPr>
        <w:t xml:space="preserve">1 </w:t>
      </w:r>
      <w:r w:rsidR="000D5D13">
        <w:rPr>
          <w:b/>
        </w:rPr>
        <w:t>000,00</w:t>
      </w:r>
      <w:r w:rsidR="006A0568">
        <w:rPr>
          <w:b/>
        </w:rPr>
        <w:t xml:space="preserve"> Kč </w:t>
      </w:r>
      <w:r w:rsidR="006A0568" w:rsidRPr="0046037A">
        <w:t xml:space="preserve">za </w:t>
      </w:r>
      <w:r w:rsidR="006A0568">
        <w:t>každý den prodlení s odstraněním každé jednotlivé reklamované vady oproti termínu stanovenému Objednatelem v souladu s čl. XII. odst. 7. této Smlouvy</w:t>
      </w:r>
      <w:r w:rsidR="00BB4C49">
        <w:t>,</w:t>
      </w:r>
    </w:p>
    <w:p w14:paraId="55B7503C" w14:textId="294F9A93" w:rsidR="006A0568" w:rsidRDefault="003F388A" w:rsidP="006A0568">
      <w:pPr>
        <w:pStyle w:val="Psmena"/>
        <w:spacing w:before="120" w:after="120" w:line="240" w:lineRule="auto"/>
        <w:ind w:left="850"/>
        <w:contextualSpacing w:val="0"/>
        <w:jc w:val="both"/>
      </w:pPr>
      <w:r>
        <w:rPr>
          <w:b/>
        </w:rPr>
        <w:t xml:space="preserve">5 </w:t>
      </w:r>
      <w:r w:rsidR="000D5D13">
        <w:rPr>
          <w:b/>
        </w:rPr>
        <w:t xml:space="preserve">000,00 </w:t>
      </w:r>
      <w:r w:rsidR="006A0568">
        <w:rPr>
          <w:b/>
        </w:rPr>
        <w:t xml:space="preserve">Kč </w:t>
      </w:r>
      <w:r w:rsidR="006A0568">
        <w:t>za každý den prodlení s odstraněním zařízení staveniště resp. s vyklizením staveniště oproti lhůtě uvedené v čl. X. odst. 8 této Smlouvy</w:t>
      </w:r>
      <w:r w:rsidR="00BB4C49">
        <w:t>,</w:t>
      </w:r>
    </w:p>
    <w:p w14:paraId="748DE217" w14:textId="190B884B" w:rsidR="006A0568" w:rsidRPr="000B0ED7" w:rsidRDefault="003F388A" w:rsidP="006A0568">
      <w:pPr>
        <w:pStyle w:val="Psmena"/>
        <w:spacing w:before="120" w:after="120" w:line="240" w:lineRule="auto"/>
        <w:ind w:left="850"/>
        <w:contextualSpacing w:val="0"/>
        <w:jc w:val="both"/>
      </w:pPr>
      <w:r>
        <w:rPr>
          <w:b/>
        </w:rPr>
        <w:t xml:space="preserve">3 </w:t>
      </w:r>
      <w:r w:rsidR="000D5D13">
        <w:rPr>
          <w:b/>
        </w:rPr>
        <w:t>000,00</w:t>
      </w:r>
      <w:r w:rsidR="006A0568">
        <w:rPr>
          <w:b/>
        </w:rPr>
        <w:t xml:space="preserve"> Kč </w:t>
      </w:r>
      <w:r w:rsidR="006A0568">
        <w:t>za každý den prodlení s předložením dokladů o pojištění Zhotovitele uvedených v čl. XVII. odst. 15. této Smlouvy</w:t>
      </w:r>
      <w:r w:rsidR="00BB4C49">
        <w:t>.</w:t>
      </w:r>
    </w:p>
    <w:p w14:paraId="4172EB1C" w14:textId="2D3700DB" w:rsidR="00902C5F" w:rsidRDefault="00902C5F" w:rsidP="00BB0C07">
      <w:pPr>
        <w:pStyle w:val="Odstavec"/>
        <w:numPr>
          <w:ilvl w:val="1"/>
          <w:numId w:val="2"/>
        </w:numPr>
        <w:ind w:left="426" w:hanging="426"/>
      </w:pPr>
      <w:r>
        <w:t>P</w:t>
      </w:r>
      <w:r w:rsidR="00BB4C49">
        <w:t>okud se Zhotovitel ocitne v prodlení s dokončením</w:t>
      </w:r>
      <w:r>
        <w:t xml:space="preserve"> </w:t>
      </w:r>
      <w:r w:rsidR="006F5B9C">
        <w:t>díla v termínu uvedeném v</w:t>
      </w:r>
      <w:r w:rsidR="00AA1BAE">
        <w:t xml:space="preserve"> </w:t>
      </w:r>
      <w:r w:rsidR="002648E6">
        <w:t xml:space="preserve">článku IV. </w:t>
      </w:r>
      <w:r w:rsidR="00954880">
        <w:br/>
      </w:r>
      <w:r w:rsidR="002648E6">
        <w:t>odst.</w:t>
      </w:r>
      <w:r>
        <w:t xml:space="preserve"> 1</w:t>
      </w:r>
      <w:r w:rsidR="002648E6">
        <w:t xml:space="preserve">. </w:t>
      </w:r>
      <w:r>
        <w:t xml:space="preserve">této Smlouvy, </w:t>
      </w:r>
      <w:r w:rsidR="006F5B9C">
        <w:t>je povinen zaplatit Objednateli smluvní pokutu</w:t>
      </w:r>
      <w:r>
        <w:t xml:space="preserve"> </w:t>
      </w:r>
      <w:r w:rsidR="006F5B9C">
        <w:t xml:space="preserve">ve výši 0,5 % z celkové ceny díla bez DPH uvedené </w:t>
      </w:r>
      <w:r w:rsidR="000A23D4">
        <w:t xml:space="preserve">v článku VI. </w:t>
      </w:r>
      <w:r w:rsidR="00580F97">
        <w:t>odst.</w:t>
      </w:r>
      <w:r w:rsidR="00954880">
        <w:t xml:space="preserve"> 1. této Smlouvy, a to za každý</w:t>
      </w:r>
      <w:r w:rsidR="000D5D13">
        <w:t>,</w:t>
      </w:r>
      <w:r w:rsidR="00954880">
        <w:t xml:space="preserve"> i započatý</w:t>
      </w:r>
      <w:r w:rsidR="000D5D13">
        <w:t>,</w:t>
      </w:r>
      <w:r w:rsidR="00954880">
        <w:t xml:space="preserve"> den prodlení.</w:t>
      </w:r>
    </w:p>
    <w:p w14:paraId="70B25F8B" w14:textId="77777777" w:rsidR="00902C5F" w:rsidRDefault="00902C5F" w:rsidP="006D18D3">
      <w:pPr>
        <w:pStyle w:val="Odstavec"/>
        <w:numPr>
          <w:ilvl w:val="1"/>
          <w:numId w:val="2"/>
        </w:numPr>
        <w:spacing w:after="0" w:line="240" w:lineRule="auto"/>
        <w:ind w:left="426" w:hanging="426"/>
      </w:pPr>
      <w:r>
        <w:t>Ujednání o smluvní pokutě nevylučuje právo Objednatele na náhradu škody vzniklé z porušení povinnosti, ke kterému se smluvní pokuta vztahuje.</w:t>
      </w:r>
    </w:p>
    <w:p w14:paraId="432B1780" w14:textId="77777777" w:rsidR="00F24052" w:rsidRDefault="00F24052" w:rsidP="006D18D3">
      <w:pPr>
        <w:pStyle w:val="Odstavec"/>
        <w:spacing w:after="0" w:line="240" w:lineRule="auto"/>
        <w:ind w:firstLine="0"/>
      </w:pPr>
    </w:p>
    <w:p w14:paraId="673153AD" w14:textId="77777777" w:rsidR="00F24052" w:rsidRDefault="00F24052" w:rsidP="006D18D3">
      <w:pPr>
        <w:pStyle w:val="Odstavec"/>
        <w:spacing w:after="0" w:line="240" w:lineRule="auto"/>
        <w:ind w:firstLine="0"/>
      </w:pPr>
    </w:p>
    <w:p w14:paraId="0608578D" w14:textId="77777777" w:rsidR="00902C5F" w:rsidRDefault="00902C5F" w:rsidP="001F57CA">
      <w:pPr>
        <w:pStyle w:val="Nadpis1"/>
        <w:numPr>
          <w:ilvl w:val="0"/>
          <w:numId w:val="2"/>
        </w:numPr>
        <w:spacing w:before="0" w:line="240" w:lineRule="auto"/>
        <w:ind w:hanging="709"/>
      </w:pPr>
      <w:r>
        <w:t>Předání a převzetí staveniště</w:t>
      </w:r>
    </w:p>
    <w:p w14:paraId="250D5D59" w14:textId="77777777" w:rsidR="006D18D3" w:rsidRPr="006D18D3" w:rsidRDefault="006D18D3" w:rsidP="006D18D3">
      <w:pPr>
        <w:spacing w:after="0" w:line="240" w:lineRule="auto"/>
      </w:pPr>
    </w:p>
    <w:p w14:paraId="09138009" w14:textId="412CDC2B" w:rsidR="00902C5F" w:rsidRDefault="00902C5F" w:rsidP="006D18D3">
      <w:pPr>
        <w:pStyle w:val="Odstavec"/>
        <w:numPr>
          <w:ilvl w:val="1"/>
          <w:numId w:val="2"/>
        </w:numPr>
        <w:spacing w:after="0" w:line="240" w:lineRule="auto"/>
        <w:ind w:left="426" w:hanging="426"/>
      </w:pPr>
      <w:r>
        <w:t>K předání a převzetí staveniště (</w:t>
      </w:r>
      <w:r w:rsidR="00CB0D6F">
        <w:t>místa</w:t>
      </w:r>
      <w:r>
        <w:t xml:space="preserve"> plnění) mezi Objednatelem a Zhotovitelem dojde neprodleně po zajištění všech nezbytných úkonů pro zahájení stavebních prací </w:t>
      </w:r>
      <w:r w:rsidR="002216D2">
        <w:br/>
      </w:r>
      <w:r>
        <w:t xml:space="preserve">dle </w:t>
      </w:r>
      <w:r w:rsidR="002C2474">
        <w:t>této</w:t>
      </w:r>
      <w:r>
        <w:t xml:space="preserve"> Smlouvy. Objednatel vyrozumí Zhotovitele o termínu předání staveniště min. 3 pracovní dny předem, pokud se nedohodnou jinak.</w:t>
      </w:r>
    </w:p>
    <w:p w14:paraId="4C239B81" w14:textId="38D17A85" w:rsidR="00902C5F" w:rsidRDefault="00902C5F" w:rsidP="006D18D3">
      <w:pPr>
        <w:pStyle w:val="Odstavec"/>
        <w:numPr>
          <w:ilvl w:val="1"/>
          <w:numId w:val="2"/>
        </w:numPr>
        <w:spacing w:before="120" w:after="120" w:line="240" w:lineRule="auto"/>
        <w:ind w:left="425" w:hanging="425"/>
      </w:pPr>
      <w:r>
        <w:t xml:space="preserve">Objednatel předá Zhotoviteli veškeré dokumenty nezbytné pro </w:t>
      </w:r>
      <w:r w:rsidR="00A54832">
        <w:t xml:space="preserve">realizaci </w:t>
      </w:r>
      <w:r w:rsidR="00E91181">
        <w:t>díla</w:t>
      </w:r>
      <w:r>
        <w:t>, např. územní rozhodnutí, stavební povolení, interní předpisy, atd.</w:t>
      </w:r>
    </w:p>
    <w:p w14:paraId="0D119396" w14:textId="405084A3" w:rsidR="00902C5F" w:rsidRDefault="00520BCC" w:rsidP="006D18D3">
      <w:pPr>
        <w:pStyle w:val="Odstavec"/>
        <w:numPr>
          <w:ilvl w:val="1"/>
          <w:numId w:val="2"/>
        </w:numPr>
        <w:spacing w:after="0" w:line="240" w:lineRule="auto"/>
        <w:ind w:left="426" w:hanging="426"/>
      </w:pPr>
      <w:r>
        <w:t xml:space="preserve">O </w:t>
      </w:r>
      <w:r w:rsidR="00902C5F">
        <w:t>předání a převzetí staveniště bude vyhotoven Objednatelem protokol, který bude podepsaný zástupci obou Smluvních stran, ve kterém se zejména uvede den předání a převzetí staveniště, který bude</w:t>
      </w:r>
      <w:r w:rsidR="000C20A4">
        <w:t xml:space="preserve"> shodný se zápisem ve </w:t>
      </w:r>
      <w:r w:rsidR="001627C9">
        <w:t>vrtném</w:t>
      </w:r>
      <w:r w:rsidR="000C20A4">
        <w:t xml:space="preserve"> (stavebním</w:t>
      </w:r>
      <w:r w:rsidR="001627C9">
        <w:t xml:space="preserve">) </w:t>
      </w:r>
      <w:r w:rsidR="00902C5F">
        <w:t>deníku.</w:t>
      </w:r>
    </w:p>
    <w:p w14:paraId="08493224" w14:textId="77777777" w:rsidR="006D18D3" w:rsidRDefault="006D18D3" w:rsidP="006D18D3">
      <w:pPr>
        <w:pStyle w:val="Odstavec"/>
        <w:spacing w:after="0" w:line="240" w:lineRule="auto"/>
        <w:ind w:firstLine="0"/>
      </w:pPr>
    </w:p>
    <w:p w14:paraId="7B15366A" w14:textId="77777777" w:rsidR="006D18D3" w:rsidRDefault="006D18D3" w:rsidP="006D18D3">
      <w:pPr>
        <w:pStyle w:val="Odstavec"/>
        <w:spacing w:after="0" w:line="240" w:lineRule="auto"/>
        <w:ind w:firstLine="0"/>
      </w:pPr>
    </w:p>
    <w:p w14:paraId="76578E4C" w14:textId="77777777" w:rsidR="00902C5F" w:rsidRDefault="00902C5F" w:rsidP="001F57CA">
      <w:pPr>
        <w:pStyle w:val="Nadpis1"/>
        <w:numPr>
          <w:ilvl w:val="0"/>
          <w:numId w:val="2"/>
        </w:numPr>
        <w:spacing w:before="0" w:line="240" w:lineRule="auto"/>
        <w:ind w:hanging="709"/>
      </w:pPr>
      <w:r>
        <w:t>Zařízení staveniště</w:t>
      </w:r>
    </w:p>
    <w:p w14:paraId="54FEED83" w14:textId="77777777" w:rsidR="006D18D3" w:rsidRPr="006D18D3" w:rsidRDefault="006D18D3" w:rsidP="006D18D3">
      <w:pPr>
        <w:spacing w:after="0" w:line="240" w:lineRule="auto"/>
      </w:pPr>
    </w:p>
    <w:p w14:paraId="17FAEB47" w14:textId="25E8AFEC" w:rsidR="00902C5F" w:rsidRDefault="00902C5F" w:rsidP="006D18D3">
      <w:pPr>
        <w:pStyle w:val="Odstavec"/>
        <w:numPr>
          <w:ilvl w:val="1"/>
          <w:numId w:val="2"/>
        </w:numPr>
        <w:spacing w:after="0" w:line="240" w:lineRule="auto"/>
        <w:ind w:left="425" w:hanging="425"/>
      </w:pPr>
      <w:r>
        <w:t xml:space="preserve">Zařízení staveniště bude umístěno v bezprostředním prostoru místa plnění v rámci určené celkové hranice </w:t>
      </w:r>
      <w:r w:rsidR="00B21C45">
        <w:t xml:space="preserve">stavby </w:t>
      </w:r>
      <w:r>
        <w:t>v souladu s projektovou dokumentací pro provádění sta</w:t>
      </w:r>
      <w:r w:rsidR="004F2F9E">
        <w:t>vby a po dohodě s Objednatelem.</w:t>
      </w:r>
    </w:p>
    <w:p w14:paraId="1020CB67" w14:textId="222D7E4A" w:rsidR="00902C5F" w:rsidRDefault="00902C5F" w:rsidP="006D18D3">
      <w:pPr>
        <w:pStyle w:val="Odstavec"/>
        <w:numPr>
          <w:ilvl w:val="1"/>
          <w:numId w:val="2"/>
        </w:numPr>
        <w:spacing w:before="120" w:after="120" w:line="240" w:lineRule="auto"/>
        <w:ind w:left="425" w:hanging="425"/>
      </w:pPr>
      <w:r>
        <w:t>Vybavení a zařízení staveniště si zajistí Zhotovitel podle svých potřeb v sou</w:t>
      </w:r>
      <w:r w:rsidR="004F2F9E">
        <w:t>ladu s platnou legislativou ČR.</w:t>
      </w:r>
    </w:p>
    <w:p w14:paraId="5527E244" w14:textId="7F4829B9" w:rsidR="00902C5F" w:rsidRDefault="00E7057A" w:rsidP="006D18D3">
      <w:pPr>
        <w:pStyle w:val="Odstavec"/>
        <w:numPr>
          <w:ilvl w:val="1"/>
          <w:numId w:val="2"/>
        </w:numPr>
        <w:spacing w:before="120" w:after="120" w:line="240" w:lineRule="auto"/>
        <w:ind w:left="425" w:hanging="425"/>
      </w:pPr>
      <w:r w:rsidRPr="00DD7E6D">
        <w:rPr>
          <w:rFonts w:ascii="Arial" w:eastAsia="TimesNewRomanPSMT" w:hAnsi="Arial" w:cs="Arial"/>
          <w:szCs w:val="20"/>
        </w:rPr>
        <w:t>Energie</w:t>
      </w:r>
      <w:r w:rsidR="00F04697">
        <w:rPr>
          <w:rFonts w:ascii="Arial" w:eastAsia="TimesNewRomanPSMT" w:hAnsi="Arial" w:cs="Arial"/>
          <w:szCs w:val="20"/>
        </w:rPr>
        <w:t xml:space="preserve"> si Zhotovitel</w:t>
      </w:r>
      <w:r w:rsidRPr="00DD7E6D">
        <w:rPr>
          <w:rFonts w:ascii="Arial" w:eastAsia="TimesNewRomanPSMT" w:hAnsi="Arial" w:cs="Arial"/>
          <w:szCs w:val="20"/>
        </w:rPr>
        <w:t xml:space="preserve"> </w:t>
      </w:r>
      <w:r w:rsidR="00F04697">
        <w:rPr>
          <w:rFonts w:ascii="Arial" w:eastAsia="TimesNewRomanPSMT" w:hAnsi="Arial" w:cs="Arial"/>
          <w:szCs w:val="20"/>
        </w:rPr>
        <w:t>zabezpečí</w:t>
      </w:r>
      <w:r w:rsidRPr="00DD7E6D">
        <w:rPr>
          <w:rFonts w:ascii="Arial" w:eastAsia="TimesNewRomanPSMT" w:hAnsi="Arial" w:cs="Arial"/>
          <w:szCs w:val="20"/>
        </w:rPr>
        <w:t xml:space="preserve"> pomocí mobilních zařízení. </w:t>
      </w:r>
    </w:p>
    <w:p w14:paraId="76203F37" w14:textId="6DAEAF16" w:rsidR="00902C5F" w:rsidRDefault="00902C5F" w:rsidP="006D18D3">
      <w:pPr>
        <w:pStyle w:val="Odstavec"/>
        <w:numPr>
          <w:ilvl w:val="1"/>
          <w:numId w:val="2"/>
        </w:numPr>
        <w:spacing w:before="120" w:after="120" w:line="240" w:lineRule="auto"/>
        <w:ind w:left="425" w:hanging="425"/>
      </w:pPr>
      <w:r>
        <w:t xml:space="preserve">Skládka materiálu bude umístěná </w:t>
      </w:r>
      <w:r w:rsidR="004F2F9E">
        <w:t>v prostoru zařízení staveniště.</w:t>
      </w:r>
    </w:p>
    <w:p w14:paraId="4E260C21" w14:textId="77777777" w:rsidR="00902C5F" w:rsidRDefault="00902C5F" w:rsidP="006D18D3">
      <w:pPr>
        <w:pStyle w:val="Odstavec"/>
        <w:numPr>
          <w:ilvl w:val="1"/>
          <w:numId w:val="2"/>
        </w:numPr>
        <w:spacing w:before="120" w:after="120" w:line="240" w:lineRule="auto"/>
        <w:ind w:left="425" w:hanging="425"/>
      </w:pPr>
      <w:r>
        <w:t>Staveniště bude Zhotovitelem dle platné legislativy ČR označeno a bude zamezen přístup nepovolaných osob.</w:t>
      </w:r>
    </w:p>
    <w:p w14:paraId="7A10D23D" w14:textId="77777777" w:rsidR="00902C5F" w:rsidRDefault="00902C5F" w:rsidP="006D18D3">
      <w:pPr>
        <w:pStyle w:val="Odstavec"/>
        <w:numPr>
          <w:ilvl w:val="1"/>
          <w:numId w:val="2"/>
        </w:numPr>
        <w:spacing w:before="120" w:after="120" w:line="240" w:lineRule="auto"/>
        <w:ind w:left="425" w:hanging="425"/>
      </w:pPr>
      <w:r>
        <w:t>Splaškové vody budou jímány v mobilních chemických WC.</w:t>
      </w:r>
    </w:p>
    <w:p w14:paraId="6E1BBAA6" w14:textId="5351DB35" w:rsidR="00FA24A1" w:rsidRPr="00FA24A1" w:rsidRDefault="00FA24A1" w:rsidP="006D18D3">
      <w:pPr>
        <w:pStyle w:val="Odstavec"/>
        <w:numPr>
          <w:ilvl w:val="1"/>
          <w:numId w:val="2"/>
        </w:numPr>
        <w:spacing w:before="120" w:after="120" w:line="240" w:lineRule="auto"/>
        <w:ind w:left="425" w:hanging="425"/>
      </w:pPr>
      <w:r w:rsidRPr="00FA24A1">
        <w:rPr>
          <w:rFonts w:ascii="Arial" w:hAnsi="Arial" w:cs="Arial"/>
        </w:rPr>
        <w:t xml:space="preserve">V případě, že se v prostoru </w:t>
      </w:r>
      <w:r>
        <w:rPr>
          <w:rFonts w:ascii="Arial" w:hAnsi="Arial" w:cs="Arial"/>
        </w:rPr>
        <w:t xml:space="preserve">místa </w:t>
      </w:r>
      <w:r w:rsidRPr="00FA24A1">
        <w:rPr>
          <w:rFonts w:ascii="Arial" w:hAnsi="Arial" w:cs="Arial"/>
        </w:rPr>
        <w:t xml:space="preserve">plnění a v jeho okolí nachází stromy a keře, nesmí dojít </w:t>
      </w:r>
      <w:r>
        <w:rPr>
          <w:rFonts w:ascii="Arial" w:hAnsi="Arial" w:cs="Arial"/>
        </w:rPr>
        <w:br/>
      </w:r>
      <w:r w:rsidRPr="00FA24A1">
        <w:rPr>
          <w:rFonts w:ascii="Arial" w:hAnsi="Arial" w:cs="Arial"/>
        </w:rPr>
        <w:t xml:space="preserve">při </w:t>
      </w:r>
      <w:r>
        <w:rPr>
          <w:rFonts w:ascii="Arial" w:hAnsi="Arial" w:cs="Arial"/>
        </w:rPr>
        <w:t>realizaci díla</w:t>
      </w:r>
      <w:r w:rsidRPr="00FA24A1">
        <w:rPr>
          <w:rFonts w:ascii="Arial" w:hAnsi="Arial" w:cs="Arial"/>
        </w:rPr>
        <w:t xml:space="preserve"> k jejich poškození, musí být dodržen zákon č. 114/1992 Sb., o ochraně přírody a krajiny, ve znění pozdějších předpisů a ČSN 83 9061 - Technologie vegetačních úprav v krajině - Ochrana stromů, porostů a vegetačních ploch při stavebních pracích.</w:t>
      </w:r>
    </w:p>
    <w:p w14:paraId="5AD03709" w14:textId="1924602F" w:rsidR="00E7057A" w:rsidRPr="00A91D88" w:rsidRDefault="00902C5F" w:rsidP="00A91D88">
      <w:pPr>
        <w:pStyle w:val="Odstavec"/>
        <w:numPr>
          <w:ilvl w:val="1"/>
          <w:numId w:val="2"/>
        </w:numPr>
        <w:spacing w:after="0" w:line="240" w:lineRule="auto"/>
        <w:ind w:left="425" w:hanging="425"/>
      </w:pPr>
      <w:r>
        <w:t>Odstranění zařízení staveniště a vyklizení staveniště bude provedeno v co nejkratší možné lhůtě ode dne předání díla Zhotovitelem Objednate</w:t>
      </w:r>
      <w:r w:rsidR="00C50CCA">
        <w:t>li a jeho převzetí Objednatelem</w:t>
      </w:r>
      <w:r w:rsidR="00E7057A">
        <w:t xml:space="preserve"> </w:t>
      </w:r>
      <w:r w:rsidR="00E7057A" w:rsidRPr="00E7057A">
        <w:rPr>
          <w:rFonts w:ascii="Arial" w:hAnsi="Arial" w:cs="Arial"/>
          <w:szCs w:val="20"/>
        </w:rPr>
        <w:t xml:space="preserve">bez vad </w:t>
      </w:r>
      <w:r w:rsidR="00E7057A">
        <w:rPr>
          <w:rFonts w:ascii="Arial" w:hAnsi="Arial" w:cs="Arial"/>
          <w:szCs w:val="20"/>
        </w:rPr>
        <w:br/>
      </w:r>
      <w:r w:rsidR="00E7057A" w:rsidRPr="00E7057A">
        <w:rPr>
          <w:rFonts w:ascii="Arial" w:hAnsi="Arial" w:cs="Arial"/>
          <w:szCs w:val="20"/>
        </w:rPr>
        <w:t>a nedodělků.</w:t>
      </w:r>
    </w:p>
    <w:p w14:paraId="3737883E" w14:textId="77777777" w:rsidR="00A91D88" w:rsidRDefault="00A91D88" w:rsidP="001F57CA">
      <w:pPr>
        <w:pStyle w:val="Odstavec"/>
        <w:spacing w:after="0" w:line="240" w:lineRule="auto"/>
        <w:ind w:left="425" w:firstLine="0"/>
        <w:rPr>
          <w:rFonts w:ascii="Arial" w:hAnsi="Arial" w:cs="Arial"/>
          <w:szCs w:val="20"/>
        </w:rPr>
      </w:pPr>
    </w:p>
    <w:p w14:paraId="687296ED" w14:textId="77777777" w:rsidR="00A91D88" w:rsidRPr="00E7057A" w:rsidRDefault="00A91D88" w:rsidP="001F57CA">
      <w:pPr>
        <w:pStyle w:val="Odstavec"/>
        <w:spacing w:after="0" w:line="240" w:lineRule="auto"/>
        <w:ind w:left="425" w:firstLine="0"/>
      </w:pPr>
    </w:p>
    <w:p w14:paraId="48FE4F7D" w14:textId="59B49280" w:rsidR="00902C5F" w:rsidRDefault="00902C5F" w:rsidP="001F57CA">
      <w:pPr>
        <w:pStyle w:val="Nadpis1"/>
        <w:numPr>
          <w:ilvl w:val="0"/>
          <w:numId w:val="2"/>
        </w:numPr>
        <w:spacing w:before="0" w:line="240" w:lineRule="auto"/>
        <w:ind w:hanging="567"/>
      </w:pPr>
      <w:r>
        <w:t xml:space="preserve">Způsob </w:t>
      </w:r>
      <w:r w:rsidR="00B422C3">
        <w:t xml:space="preserve">zajištění řádného </w:t>
      </w:r>
      <w:r>
        <w:t>provádění díla</w:t>
      </w:r>
    </w:p>
    <w:p w14:paraId="0F14EB3A" w14:textId="77777777" w:rsidR="00A91D88" w:rsidRPr="00A91D88" w:rsidRDefault="00A91D88" w:rsidP="001F57CA">
      <w:pPr>
        <w:spacing w:after="0" w:line="240" w:lineRule="auto"/>
      </w:pPr>
    </w:p>
    <w:p w14:paraId="3290A102" w14:textId="58B8C0C2" w:rsidR="003F75C0" w:rsidRDefault="003F75C0" w:rsidP="001F57CA">
      <w:pPr>
        <w:pStyle w:val="Odstavecseseznamem"/>
        <w:numPr>
          <w:ilvl w:val="0"/>
          <w:numId w:val="4"/>
        </w:numPr>
        <w:tabs>
          <w:tab w:val="left" w:pos="426"/>
        </w:tabs>
        <w:ind w:left="426" w:hanging="426"/>
        <w:contextualSpacing w:val="0"/>
        <w:jc w:val="both"/>
        <w:rPr>
          <w:rFonts w:ascii="Arial" w:hAnsi="Arial" w:cs="Arial"/>
        </w:rPr>
      </w:pPr>
      <w:r w:rsidRPr="00DD7E6D">
        <w:rPr>
          <w:rFonts w:ascii="Arial" w:hAnsi="Arial" w:cs="Arial"/>
        </w:rPr>
        <w:t xml:space="preserve">Veškeré práce na plnění předmětu díla (dále jen „práce“) budou prováděny </w:t>
      </w:r>
      <w:r>
        <w:rPr>
          <w:rFonts w:ascii="Arial" w:hAnsi="Arial" w:cs="Arial"/>
        </w:rPr>
        <w:t>Zhoto</w:t>
      </w:r>
      <w:r w:rsidRPr="00DD7E6D">
        <w:rPr>
          <w:rFonts w:ascii="Arial" w:hAnsi="Arial" w:cs="Arial"/>
        </w:rPr>
        <w:t xml:space="preserve">vitelem </w:t>
      </w:r>
      <w:r w:rsidRPr="00DD7E6D">
        <w:rPr>
          <w:rFonts w:ascii="Arial" w:hAnsi="Arial" w:cs="Arial"/>
        </w:rPr>
        <w:br/>
        <w:t xml:space="preserve">v souladu s PD, v souladu s rozhodnutími správních orgánů, a v souladu s požadavky </w:t>
      </w:r>
      <w:r>
        <w:rPr>
          <w:rFonts w:ascii="Arial" w:hAnsi="Arial" w:cs="Arial"/>
        </w:rPr>
        <w:t>Objedna</w:t>
      </w:r>
      <w:r w:rsidRPr="00DD7E6D">
        <w:rPr>
          <w:rFonts w:ascii="Arial" w:hAnsi="Arial" w:cs="Arial"/>
        </w:rPr>
        <w:t xml:space="preserve">tele a dotčených organizací. </w:t>
      </w:r>
    </w:p>
    <w:p w14:paraId="79ED9AE2" w14:textId="07C46FBD" w:rsidR="003F75C0" w:rsidRDefault="003F75C0" w:rsidP="000324F9">
      <w:pPr>
        <w:pStyle w:val="Odstavecseseznamem"/>
        <w:numPr>
          <w:ilvl w:val="0"/>
          <w:numId w:val="4"/>
        </w:numPr>
        <w:tabs>
          <w:tab w:val="left" w:pos="426"/>
        </w:tabs>
        <w:spacing w:before="120" w:after="120"/>
        <w:ind w:left="426" w:hanging="426"/>
        <w:contextualSpacing w:val="0"/>
        <w:jc w:val="both"/>
        <w:rPr>
          <w:rFonts w:ascii="Arial" w:eastAsia="Calibri" w:hAnsi="Arial" w:cs="Arial"/>
          <w:color w:val="000000"/>
          <w:lang w:eastAsia="en-US"/>
        </w:rPr>
      </w:pPr>
      <w:r w:rsidRPr="002D2BC1">
        <w:rPr>
          <w:rFonts w:ascii="Arial" w:hAnsi="Arial" w:cs="Arial"/>
        </w:rPr>
        <w:t xml:space="preserve">Objednatel předá Zhotoviteli pravomocné územní a vodoprávní rozhodnutí pro </w:t>
      </w:r>
      <w:r w:rsidR="00EE4B33">
        <w:rPr>
          <w:rFonts w:ascii="Arial" w:hAnsi="Arial" w:cs="Arial"/>
        </w:rPr>
        <w:t>vrt</w:t>
      </w:r>
      <w:r w:rsidR="006409FE">
        <w:rPr>
          <w:rFonts w:ascii="Arial" w:hAnsi="Arial" w:cs="Arial"/>
        </w:rPr>
        <w:t xml:space="preserve"> </w:t>
      </w:r>
      <w:r w:rsidR="006409FE" w:rsidRPr="004B1DFE">
        <w:rPr>
          <w:rFonts w:ascii="Arial" w:hAnsi="Arial" w:cs="Arial"/>
        </w:rPr>
        <w:t>PV12</w:t>
      </w:r>
      <w:r w:rsidR="00EE4B33" w:rsidRPr="004B1DFE">
        <w:rPr>
          <w:rFonts w:ascii="Arial" w:hAnsi="Arial" w:cs="Arial"/>
        </w:rPr>
        <w:t>.</w:t>
      </w:r>
      <w:r w:rsidRPr="002D2BC1">
        <w:rPr>
          <w:rFonts w:ascii="Arial" w:hAnsi="Arial" w:cs="Arial"/>
        </w:rPr>
        <w:t xml:space="preserve"> Požadavky v rozhodnutích obsažené budou pro Zhotovitele závazné.</w:t>
      </w:r>
      <w:r w:rsidRPr="002D2BC1">
        <w:rPr>
          <w:rFonts w:ascii="Arial" w:eastAsia="Calibri" w:hAnsi="Arial" w:cs="Arial"/>
          <w:color w:val="000000"/>
          <w:lang w:eastAsia="en-US"/>
        </w:rPr>
        <w:t xml:space="preserve"> Zhotovitel následně zajistí splnění povinností </w:t>
      </w:r>
      <w:r w:rsidR="005117E5">
        <w:rPr>
          <w:rFonts w:ascii="Arial" w:eastAsia="Calibri" w:hAnsi="Arial" w:cs="Arial"/>
          <w:color w:val="000000"/>
          <w:lang w:eastAsia="en-US"/>
        </w:rPr>
        <w:t>z</w:t>
      </w:r>
      <w:r>
        <w:rPr>
          <w:rFonts w:ascii="Arial" w:eastAsia="Calibri" w:hAnsi="Arial" w:cs="Arial"/>
          <w:color w:val="000000"/>
          <w:lang w:eastAsia="en-US"/>
        </w:rPr>
        <w:t>hotovitele geologických (vrtných) prací v rámci plnění předmětu díla vyplývajících z příslušných zákonů a vyhlášek.</w:t>
      </w:r>
    </w:p>
    <w:p w14:paraId="50E12947" w14:textId="77777777" w:rsidR="003757FC" w:rsidRDefault="003757FC" w:rsidP="003757FC">
      <w:pPr>
        <w:pStyle w:val="Odstavecseseznamem"/>
        <w:tabs>
          <w:tab w:val="left" w:pos="426"/>
        </w:tabs>
        <w:spacing w:before="120" w:after="120"/>
        <w:ind w:left="426"/>
        <w:contextualSpacing w:val="0"/>
        <w:jc w:val="both"/>
        <w:rPr>
          <w:rFonts w:ascii="Arial" w:eastAsia="Calibri" w:hAnsi="Arial" w:cs="Arial"/>
          <w:color w:val="000000"/>
          <w:lang w:eastAsia="en-US"/>
        </w:rPr>
      </w:pPr>
    </w:p>
    <w:p w14:paraId="7F553C66" w14:textId="532DDE2A" w:rsidR="00556A46" w:rsidRPr="00556A46" w:rsidRDefault="00556A46" w:rsidP="00556A46">
      <w:pPr>
        <w:pStyle w:val="Odstavecseseznamem"/>
        <w:numPr>
          <w:ilvl w:val="0"/>
          <w:numId w:val="4"/>
        </w:numPr>
        <w:spacing w:before="120" w:after="120"/>
        <w:ind w:left="425" w:hanging="425"/>
        <w:contextualSpacing w:val="0"/>
        <w:jc w:val="both"/>
        <w:rPr>
          <w:rFonts w:ascii="Arial" w:hAnsi="Arial" w:cs="Arial"/>
        </w:rPr>
      </w:pPr>
      <w:r w:rsidRPr="00CF26F8">
        <w:rPr>
          <w:rFonts w:ascii="Arial" w:hAnsi="Arial" w:cs="Arial"/>
        </w:rPr>
        <w:t xml:space="preserve">Před zahájením prací zajistí </w:t>
      </w:r>
      <w:r w:rsidR="00F04697">
        <w:rPr>
          <w:rFonts w:ascii="Arial" w:hAnsi="Arial" w:cs="Arial"/>
        </w:rPr>
        <w:t>Z</w:t>
      </w:r>
      <w:r>
        <w:rPr>
          <w:rFonts w:ascii="Arial" w:hAnsi="Arial" w:cs="Arial"/>
        </w:rPr>
        <w:t>hotovitel</w:t>
      </w:r>
      <w:r w:rsidRPr="00CF26F8">
        <w:rPr>
          <w:rFonts w:ascii="Arial" w:hAnsi="Arial" w:cs="Arial"/>
          <w:color w:val="FF0000"/>
        </w:rPr>
        <w:t xml:space="preserve"> </w:t>
      </w:r>
      <w:r w:rsidRPr="00CF26F8">
        <w:rPr>
          <w:rFonts w:ascii="Arial" w:hAnsi="Arial" w:cs="Arial"/>
        </w:rPr>
        <w:t xml:space="preserve">ohlášení prací příslušnému báňskému úřadu </w:t>
      </w:r>
      <w:r w:rsidRPr="00CF26F8">
        <w:rPr>
          <w:rFonts w:ascii="Arial" w:hAnsi="Arial" w:cs="Arial"/>
        </w:rPr>
        <w:br/>
        <w:t>ve smyslu a termínech vyhlášky Českého báňského úřadu č. 104/1988 Sb., o hospodárném využívání výhradních ložisek, o povolování a ohlašování hornické činnosti a ohlašování činnosti prováděné hornickým způsobem</w:t>
      </w:r>
      <w:r w:rsidRPr="00CF26F8">
        <w:rPr>
          <w:rFonts w:ascii="Arial" w:hAnsi="Arial" w:cs="Arial"/>
          <w:lang w:eastAsia="x-none"/>
        </w:rPr>
        <w:t>, ve znění pozdějších předpisů.</w:t>
      </w:r>
    </w:p>
    <w:p w14:paraId="79ACB09A" w14:textId="77777777" w:rsidR="003F75C0" w:rsidRPr="00DD7E6D" w:rsidRDefault="003F75C0" w:rsidP="000324F9">
      <w:pPr>
        <w:pStyle w:val="Odstavecseseznamem"/>
        <w:numPr>
          <w:ilvl w:val="0"/>
          <w:numId w:val="4"/>
        </w:numPr>
        <w:tabs>
          <w:tab w:val="left" w:pos="426"/>
        </w:tabs>
        <w:spacing w:before="120" w:after="120"/>
        <w:ind w:left="426" w:hanging="426"/>
        <w:contextualSpacing w:val="0"/>
        <w:jc w:val="both"/>
        <w:rPr>
          <w:rFonts w:ascii="Arial" w:hAnsi="Arial" w:cs="Arial"/>
        </w:rPr>
      </w:pPr>
      <w:r>
        <w:rPr>
          <w:rFonts w:ascii="Arial" w:eastAsia="Calibri" w:hAnsi="Arial" w:cs="Arial"/>
          <w:color w:val="000000"/>
          <w:lang w:eastAsia="en-US"/>
        </w:rPr>
        <w:t>Zhoto</w:t>
      </w:r>
      <w:r w:rsidRPr="00DD7E6D">
        <w:rPr>
          <w:rFonts w:ascii="Arial" w:eastAsia="Calibri" w:hAnsi="Arial" w:cs="Arial"/>
          <w:color w:val="000000"/>
          <w:lang w:eastAsia="en-US"/>
        </w:rPr>
        <w:t xml:space="preserve">vitel bude odpovídat za účelné a efektivní provádění předmětu díla v požadované kvalitě </w:t>
      </w:r>
      <w:r>
        <w:rPr>
          <w:rFonts w:ascii="Arial" w:eastAsia="Calibri" w:hAnsi="Arial" w:cs="Arial"/>
          <w:color w:val="000000"/>
          <w:lang w:eastAsia="en-US"/>
        </w:rPr>
        <w:br/>
      </w:r>
      <w:r w:rsidRPr="00DD7E6D">
        <w:rPr>
          <w:rFonts w:ascii="Arial" w:eastAsia="Calibri" w:hAnsi="Arial" w:cs="Arial"/>
          <w:color w:val="000000"/>
          <w:lang w:eastAsia="en-US"/>
        </w:rPr>
        <w:t>a ve stanovených termínech.</w:t>
      </w:r>
    </w:p>
    <w:p w14:paraId="25EBB72A" w14:textId="7790879D" w:rsidR="003F75C0" w:rsidRPr="00DD7E6D" w:rsidRDefault="003F75C0" w:rsidP="000324F9">
      <w:pPr>
        <w:pStyle w:val="Odstavecseseznamem"/>
        <w:numPr>
          <w:ilvl w:val="0"/>
          <w:numId w:val="4"/>
        </w:numPr>
        <w:tabs>
          <w:tab w:val="left" w:pos="426"/>
        </w:tabs>
        <w:spacing w:before="120" w:after="120"/>
        <w:ind w:left="426" w:hanging="426"/>
        <w:contextualSpacing w:val="0"/>
        <w:jc w:val="both"/>
        <w:rPr>
          <w:rFonts w:ascii="Arial" w:hAnsi="Arial" w:cs="Arial"/>
        </w:rPr>
      </w:pPr>
      <w:r w:rsidRPr="00DD7E6D">
        <w:rPr>
          <w:rFonts w:ascii="Arial" w:hAnsi="Arial" w:cs="Arial"/>
        </w:rPr>
        <w:t xml:space="preserve">Nejpozději do doby předání staveniště </w:t>
      </w:r>
      <w:r>
        <w:rPr>
          <w:rFonts w:ascii="Arial" w:hAnsi="Arial" w:cs="Arial"/>
        </w:rPr>
        <w:t>Objedna</w:t>
      </w:r>
      <w:r w:rsidRPr="00DD7E6D">
        <w:rPr>
          <w:rFonts w:ascii="Arial" w:hAnsi="Arial" w:cs="Arial"/>
        </w:rPr>
        <w:t xml:space="preserve">telem </w:t>
      </w:r>
      <w:r>
        <w:rPr>
          <w:rFonts w:ascii="Arial" w:hAnsi="Arial" w:cs="Arial"/>
        </w:rPr>
        <w:t>Zhoto</w:t>
      </w:r>
      <w:r w:rsidRPr="00DD7E6D">
        <w:rPr>
          <w:rFonts w:ascii="Arial" w:hAnsi="Arial" w:cs="Arial"/>
        </w:rPr>
        <w:t xml:space="preserve">viteli, předloží </w:t>
      </w:r>
      <w:r>
        <w:rPr>
          <w:rFonts w:ascii="Arial" w:hAnsi="Arial" w:cs="Arial"/>
        </w:rPr>
        <w:t>Zhoto</w:t>
      </w:r>
      <w:r w:rsidRPr="00DD7E6D">
        <w:rPr>
          <w:rFonts w:ascii="Arial" w:hAnsi="Arial" w:cs="Arial"/>
        </w:rPr>
        <w:t xml:space="preserve">vitel </w:t>
      </w:r>
      <w:r>
        <w:rPr>
          <w:rFonts w:ascii="Arial" w:hAnsi="Arial" w:cs="Arial"/>
        </w:rPr>
        <w:t>Objedna</w:t>
      </w:r>
      <w:r w:rsidRPr="00DD7E6D">
        <w:rPr>
          <w:rFonts w:ascii="Arial" w:hAnsi="Arial" w:cs="Arial"/>
        </w:rPr>
        <w:t>teli zpracovaný technologický postup k</w:t>
      </w:r>
      <w:r w:rsidR="00F04697">
        <w:rPr>
          <w:rFonts w:ascii="Arial" w:hAnsi="Arial" w:cs="Arial"/>
        </w:rPr>
        <w:t xml:space="preserve"> zajištění bezpečnosti a ochrany</w:t>
      </w:r>
      <w:r w:rsidRPr="00DD7E6D">
        <w:rPr>
          <w:rFonts w:ascii="Arial" w:hAnsi="Arial" w:cs="Arial"/>
        </w:rPr>
        <w:t xml:space="preserve"> zdraví při práci </w:t>
      </w:r>
      <w:r w:rsidR="005B5DA5">
        <w:rPr>
          <w:rFonts w:ascii="Arial" w:hAnsi="Arial" w:cs="Arial"/>
        </w:rPr>
        <w:br/>
      </w:r>
      <w:r w:rsidRPr="00DD7E6D">
        <w:rPr>
          <w:rFonts w:ascii="Arial" w:hAnsi="Arial" w:cs="Arial"/>
        </w:rPr>
        <w:t>a bezpečnosti provozu.</w:t>
      </w:r>
    </w:p>
    <w:p w14:paraId="19B71E8A" w14:textId="4FBBC375" w:rsidR="003F75C0" w:rsidRPr="008529AB" w:rsidRDefault="003F75C0" w:rsidP="000324F9">
      <w:pPr>
        <w:pStyle w:val="Odstavecseseznamem"/>
        <w:numPr>
          <w:ilvl w:val="0"/>
          <w:numId w:val="4"/>
        </w:numPr>
        <w:tabs>
          <w:tab w:val="left" w:pos="426"/>
        </w:tabs>
        <w:spacing w:before="120" w:after="120"/>
        <w:ind w:left="426" w:hanging="426"/>
        <w:contextualSpacing w:val="0"/>
        <w:jc w:val="both"/>
        <w:rPr>
          <w:rFonts w:ascii="Arial" w:hAnsi="Arial" w:cs="Arial"/>
        </w:rPr>
      </w:pPr>
      <w:r>
        <w:rPr>
          <w:rFonts w:ascii="Arial" w:eastAsia="Calibri" w:hAnsi="Arial" w:cs="Arial"/>
          <w:color w:val="000000"/>
          <w:lang w:eastAsia="en-US"/>
        </w:rPr>
        <w:t>Zhoto</w:t>
      </w:r>
      <w:r w:rsidRPr="00DD7E6D">
        <w:rPr>
          <w:rFonts w:ascii="Arial" w:eastAsia="Calibri" w:hAnsi="Arial" w:cs="Arial"/>
          <w:color w:val="000000"/>
          <w:lang w:eastAsia="en-US"/>
        </w:rPr>
        <w:t xml:space="preserve">vitel nese odpovědnost za přepravu osob, stavebních konstrukcí a materiálu, vlastní řízení postupu prací, dodržování veškerých obecně závazných právních předpisů a technických norem týkajících se plnění předmětu díla a za pořádek v místě plnění. </w:t>
      </w:r>
    </w:p>
    <w:p w14:paraId="2EADFC4F" w14:textId="77777777" w:rsidR="003F75C0" w:rsidRDefault="003F75C0" w:rsidP="000324F9">
      <w:pPr>
        <w:pStyle w:val="Odstavecseseznamem"/>
        <w:numPr>
          <w:ilvl w:val="0"/>
          <w:numId w:val="4"/>
        </w:numPr>
        <w:tabs>
          <w:tab w:val="left" w:pos="426"/>
        </w:tabs>
        <w:spacing w:before="120" w:after="120"/>
        <w:ind w:left="426" w:hanging="426"/>
        <w:contextualSpacing w:val="0"/>
        <w:jc w:val="both"/>
        <w:rPr>
          <w:rFonts w:ascii="Arial" w:hAnsi="Arial" w:cs="Arial"/>
        </w:rPr>
      </w:pPr>
      <w:r w:rsidRPr="00DD7E6D">
        <w:rPr>
          <w:rFonts w:ascii="Arial" w:hAnsi="Arial" w:cs="Arial"/>
        </w:rPr>
        <w:t xml:space="preserve">K všeobecným povinnostem osob podílejících se na plnění předmětu díla ve vztahu k zajištění </w:t>
      </w:r>
      <w:r w:rsidRPr="00F43A41">
        <w:rPr>
          <w:rFonts w:ascii="Arial" w:hAnsi="Arial" w:cs="Arial"/>
        </w:rPr>
        <w:t>bezpečnosti patří zejména znalost a dodržování nařízení vlády č. 591/2006 Sb., o bližších minimálních</w:t>
      </w:r>
      <w:r w:rsidRPr="00DD7E6D">
        <w:rPr>
          <w:rFonts w:ascii="Arial" w:hAnsi="Arial" w:cs="Arial"/>
        </w:rPr>
        <w:t xml:space="preserve"> požadavcích na bezpečnost a ochranu zdraví při práci na staveništích, ve znění pozdějších předpisů.</w:t>
      </w:r>
    </w:p>
    <w:p w14:paraId="3B9E0345" w14:textId="0A389669" w:rsidR="003F75C0" w:rsidRPr="00DD7E6D" w:rsidRDefault="003F75C0" w:rsidP="000324F9">
      <w:pPr>
        <w:pStyle w:val="Odstavecseseznamem"/>
        <w:numPr>
          <w:ilvl w:val="0"/>
          <w:numId w:val="4"/>
        </w:numPr>
        <w:tabs>
          <w:tab w:val="left" w:pos="426"/>
        </w:tabs>
        <w:spacing w:before="120" w:after="120"/>
        <w:ind w:left="426" w:hanging="426"/>
        <w:contextualSpacing w:val="0"/>
        <w:jc w:val="both"/>
        <w:rPr>
          <w:rFonts w:ascii="Arial" w:hAnsi="Arial" w:cs="Arial"/>
        </w:rPr>
      </w:pPr>
      <w:r w:rsidRPr="00DD7E6D">
        <w:rPr>
          <w:rFonts w:ascii="Arial" w:eastAsia="Calibri" w:hAnsi="Arial" w:cs="Arial"/>
          <w:color w:val="000000"/>
          <w:lang w:eastAsia="en-US"/>
        </w:rPr>
        <w:t xml:space="preserve">Práce musí být prováděny v souladu s příslušnými ustanoveními vyhlášky </w:t>
      </w:r>
      <w:r w:rsidR="007B22A3">
        <w:rPr>
          <w:rFonts w:ascii="Arial" w:eastAsia="Calibri" w:hAnsi="Arial" w:cs="Arial"/>
          <w:color w:val="000000"/>
          <w:lang w:eastAsia="en-US"/>
        </w:rPr>
        <w:br/>
      </w:r>
      <w:r w:rsidRPr="00DD7E6D">
        <w:rPr>
          <w:rFonts w:ascii="Arial" w:eastAsia="Calibri" w:hAnsi="Arial" w:cs="Arial"/>
          <w:color w:val="000000"/>
          <w:lang w:eastAsia="en-US"/>
        </w:rPr>
        <w:t>ČBÚ</w:t>
      </w:r>
      <w:r>
        <w:rPr>
          <w:rFonts w:ascii="Arial" w:eastAsia="Calibri" w:hAnsi="Arial" w:cs="Arial"/>
          <w:color w:val="000000"/>
          <w:lang w:eastAsia="en-US"/>
        </w:rPr>
        <w:t xml:space="preserve"> </w:t>
      </w:r>
      <w:r w:rsidRPr="00DD7E6D">
        <w:rPr>
          <w:rFonts w:ascii="Arial" w:eastAsia="Calibri" w:hAnsi="Arial" w:cs="Arial"/>
          <w:color w:val="000000"/>
          <w:lang w:eastAsia="en-US"/>
        </w:rPr>
        <w:t xml:space="preserve">č. 239/1998 Sb., o bezpečnosti a ochraně zdraví při práci a bezpečnosti provozu </w:t>
      </w:r>
      <w:r w:rsidR="007B22A3">
        <w:rPr>
          <w:rFonts w:ascii="Arial" w:eastAsia="Calibri" w:hAnsi="Arial" w:cs="Arial"/>
          <w:color w:val="000000"/>
          <w:lang w:eastAsia="en-US"/>
        </w:rPr>
        <w:br/>
      </w:r>
      <w:r w:rsidRPr="00DD7E6D">
        <w:rPr>
          <w:rFonts w:ascii="Arial" w:eastAsia="Calibri" w:hAnsi="Arial" w:cs="Arial"/>
          <w:color w:val="000000"/>
          <w:lang w:eastAsia="en-US"/>
        </w:rPr>
        <w:t xml:space="preserve">při těžbě a úpravě ropy a zemního plynu a při vrtných a geofyzikálních pracích a o změně některých předpisů k zajištění bezpečnosti a ochrany zdraví při práci a bezpečnosti provozu </w:t>
      </w:r>
      <w:r w:rsidR="007D3F06">
        <w:rPr>
          <w:rFonts w:ascii="Arial" w:eastAsia="Calibri" w:hAnsi="Arial" w:cs="Arial"/>
          <w:color w:val="000000"/>
          <w:lang w:eastAsia="en-US"/>
        </w:rPr>
        <w:br/>
      </w:r>
      <w:r w:rsidRPr="00DD7E6D">
        <w:rPr>
          <w:rFonts w:ascii="Arial" w:eastAsia="Calibri" w:hAnsi="Arial" w:cs="Arial"/>
          <w:color w:val="000000"/>
          <w:lang w:eastAsia="en-US"/>
        </w:rPr>
        <w:t xml:space="preserve">při hornické činnosti a činnosti prováděné hornickým způsobem ve znění pozdějších předpisů. </w:t>
      </w:r>
    </w:p>
    <w:p w14:paraId="176DE7AE" w14:textId="37136529" w:rsidR="003F75C0" w:rsidRPr="00DD7E6D" w:rsidRDefault="003F75C0" w:rsidP="000324F9">
      <w:pPr>
        <w:pStyle w:val="Odstavecseseznamem"/>
        <w:numPr>
          <w:ilvl w:val="0"/>
          <w:numId w:val="4"/>
        </w:numPr>
        <w:tabs>
          <w:tab w:val="left" w:pos="426"/>
        </w:tabs>
        <w:spacing w:before="120" w:after="120"/>
        <w:ind w:left="426" w:hanging="426"/>
        <w:contextualSpacing w:val="0"/>
        <w:jc w:val="both"/>
        <w:rPr>
          <w:rFonts w:ascii="Arial" w:hAnsi="Arial" w:cs="Arial"/>
        </w:rPr>
      </w:pPr>
      <w:r>
        <w:rPr>
          <w:rFonts w:ascii="Arial" w:hAnsi="Arial" w:cs="Arial"/>
        </w:rPr>
        <w:t>Objedna</w:t>
      </w:r>
      <w:r w:rsidRPr="00DD7E6D">
        <w:rPr>
          <w:rFonts w:ascii="Arial" w:hAnsi="Arial" w:cs="Arial"/>
        </w:rPr>
        <w:t xml:space="preserve">tel a </w:t>
      </w:r>
      <w:r>
        <w:rPr>
          <w:rFonts w:ascii="Arial" w:hAnsi="Arial" w:cs="Arial"/>
        </w:rPr>
        <w:t>Zhoto</w:t>
      </w:r>
      <w:r w:rsidRPr="00DD7E6D">
        <w:rPr>
          <w:rFonts w:ascii="Arial" w:hAnsi="Arial" w:cs="Arial"/>
        </w:rPr>
        <w:t xml:space="preserve">vitel se před zahájením prací vzájemně písemně informují o rizicích </w:t>
      </w:r>
      <w:r w:rsidR="007B22A3">
        <w:rPr>
          <w:rFonts w:ascii="Arial" w:hAnsi="Arial" w:cs="Arial"/>
        </w:rPr>
        <w:br/>
      </w:r>
      <w:r w:rsidRPr="00DD7E6D">
        <w:rPr>
          <w:rFonts w:ascii="Arial" w:hAnsi="Arial" w:cs="Arial"/>
        </w:rPr>
        <w:t>a přijatých opatřeních k ochraně před jejich působením dle zákona č. 262/2006 Sb., zákoník práce, ve znění pozdějších předpisů.</w:t>
      </w:r>
    </w:p>
    <w:p w14:paraId="1EC39897" w14:textId="41AA929B" w:rsidR="003F75C0" w:rsidRDefault="003F75C0" w:rsidP="000324F9">
      <w:pPr>
        <w:pStyle w:val="Odstavecseseznamem"/>
        <w:numPr>
          <w:ilvl w:val="0"/>
          <w:numId w:val="4"/>
        </w:numPr>
        <w:tabs>
          <w:tab w:val="left" w:pos="426"/>
        </w:tabs>
        <w:spacing w:before="120" w:after="120"/>
        <w:ind w:left="426" w:hanging="426"/>
        <w:contextualSpacing w:val="0"/>
        <w:jc w:val="both"/>
        <w:rPr>
          <w:rFonts w:ascii="Arial" w:hAnsi="Arial" w:cs="Arial"/>
        </w:rPr>
      </w:pPr>
      <w:r w:rsidRPr="00DD7E6D">
        <w:rPr>
          <w:rFonts w:ascii="Arial" w:hAnsi="Arial" w:cs="Arial"/>
        </w:rPr>
        <w:t xml:space="preserve">Veškeré práce musí být prováděny pod dozorem odborně způsobilých osob ve smyslu zákona </w:t>
      </w:r>
      <w:r>
        <w:rPr>
          <w:rFonts w:ascii="Arial" w:hAnsi="Arial" w:cs="Arial"/>
        </w:rPr>
        <w:br/>
      </w:r>
      <w:r w:rsidRPr="00DD7E6D">
        <w:rPr>
          <w:rFonts w:ascii="Arial" w:hAnsi="Arial" w:cs="Arial"/>
        </w:rPr>
        <w:t xml:space="preserve">č. 44/1988 Sb., zákona č. 61/1988 Sb. </w:t>
      </w:r>
      <w:r w:rsidR="00865E2C">
        <w:rPr>
          <w:rFonts w:ascii="Arial" w:hAnsi="Arial" w:cs="Arial"/>
        </w:rPr>
        <w:t xml:space="preserve">a zákona č. 62/1988 Sb. </w:t>
      </w:r>
      <w:r w:rsidRPr="00DD7E6D">
        <w:rPr>
          <w:rFonts w:ascii="Arial" w:hAnsi="Arial" w:cs="Arial"/>
        </w:rPr>
        <w:t xml:space="preserve">a jejich prováděcích předpisů, které budou odpovídat za provádění stavby, bezpečnost </w:t>
      </w:r>
      <w:r w:rsidR="00A716F7">
        <w:rPr>
          <w:rFonts w:ascii="Arial" w:hAnsi="Arial" w:cs="Arial"/>
        </w:rPr>
        <w:t>na staveništi (v místě plnění</w:t>
      </w:r>
      <w:r w:rsidRPr="00DD7E6D">
        <w:rPr>
          <w:rFonts w:ascii="Arial" w:hAnsi="Arial" w:cs="Arial"/>
        </w:rPr>
        <w:t xml:space="preserve">), kontrolu jakosti prací, za dodržování veškerých obecně závazných právních předpisů </w:t>
      </w:r>
      <w:r w:rsidR="00865E2C">
        <w:rPr>
          <w:rFonts w:ascii="Arial" w:hAnsi="Arial" w:cs="Arial"/>
        </w:rPr>
        <w:br/>
      </w:r>
      <w:r w:rsidRPr="00DD7E6D">
        <w:rPr>
          <w:rFonts w:ascii="Arial" w:hAnsi="Arial" w:cs="Arial"/>
        </w:rPr>
        <w:t xml:space="preserve">a technických norem vztahujících se k předmětu plnění </w:t>
      </w:r>
      <w:r w:rsidR="00A716F7">
        <w:rPr>
          <w:rFonts w:ascii="Arial" w:hAnsi="Arial" w:cs="Arial"/>
        </w:rPr>
        <w:t>dle této Smlouvy</w:t>
      </w:r>
      <w:r w:rsidRPr="00DD7E6D">
        <w:rPr>
          <w:rFonts w:ascii="Arial" w:hAnsi="Arial" w:cs="Arial"/>
        </w:rPr>
        <w:t>.</w:t>
      </w:r>
    </w:p>
    <w:p w14:paraId="2E874FA7" w14:textId="30BC9E55" w:rsidR="003F75C0" w:rsidRPr="00215AF1" w:rsidRDefault="003F75C0" w:rsidP="00215AF1">
      <w:pPr>
        <w:pStyle w:val="Odstavecseseznamem"/>
        <w:numPr>
          <w:ilvl w:val="0"/>
          <w:numId w:val="4"/>
        </w:numPr>
        <w:tabs>
          <w:tab w:val="left" w:pos="426"/>
        </w:tabs>
        <w:spacing w:before="120" w:after="120"/>
        <w:ind w:left="426" w:hanging="426"/>
        <w:contextualSpacing w:val="0"/>
        <w:jc w:val="both"/>
        <w:rPr>
          <w:rFonts w:ascii="Arial" w:hAnsi="Arial" w:cs="Arial"/>
        </w:rPr>
      </w:pPr>
      <w:r w:rsidRPr="00DD7E6D">
        <w:rPr>
          <w:rFonts w:ascii="Arial" w:eastAsia="Calibri" w:hAnsi="Arial" w:cs="Arial"/>
          <w:color w:val="000000"/>
          <w:lang w:eastAsia="en-US"/>
        </w:rPr>
        <w:t>Kontrolní č</w:t>
      </w:r>
      <w:r w:rsidR="00720DD5">
        <w:rPr>
          <w:rFonts w:ascii="Arial" w:eastAsia="Calibri" w:hAnsi="Arial" w:cs="Arial"/>
          <w:color w:val="000000"/>
          <w:lang w:eastAsia="en-US"/>
        </w:rPr>
        <w:t xml:space="preserve">innost bude prováděna </w:t>
      </w:r>
      <w:r w:rsidR="00727071">
        <w:rPr>
          <w:rFonts w:ascii="Arial" w:eastAsia="Calibri" w:hAnsi="Arial" w:cs="Arial"/>
          <w:color w:val="000000"/>
          <w:lang w:eastAsia="en-US"/>
        </w:rPr>
        <w:t>zástupci</w:t>
      </w:r>
      <w:r w:rsidRPr="00DD7E6D">
        <w:rPr>
          <w:rFonts w:ascii="Arial" w:eastAsia="Calibri" w:hAnsi="Arial" w:cs="Arial"/>
          <w:color w:val="000000"/>
          <w:lang w:eastAsia="en-US"/>
        </w:rPr>
        <w:t xml:space="preserve"> </w:t>
      </w:r>
      <w:r>
        <w:rPr>
          <w:rFonts w:ascii="Arial" w:eastAsia="Calibri" w:hAnsi="Arial" w:cs="Arial"/>
          <w:color w:val="000000"/>
          <w:lang w:eastAsia="en-US"/>
        </w:rPr>
        <w:t>Objedna</w:t>
      </w:r>
      <w:r w:rsidRPr="00DD7E6D">
        <w:rPr>
          <w:rFonts w:ascii="Arial" w:eastAsia="Calibri" w:hAnsi="Arial" w:cs="Arial"/>
          <w:color w:val="000000"/>
          <w:lang w:eastAsia="en-US"/>
        </w:rPr>
        <w:t xml:space="preserve">tele v součinnosti </w:t>
      </w:r>
      <w:r w:rsidR="00720DD5" w:rsidRPr="00215AF1">
        <w:rPr>
          <w:rFonts w:ascii="Arial" w:eastAsia="Calibri" w:hAnsi="Arial" w:cs="Arial"/>
          <w:color w:val="000000"/>
          <w:lang w:eastAsia="en-US"/>
        </w:rPr>
        <w:t>s odpovědnými osobami</w:t>
      </w:r>
      <w:r w:rsidRPr="00215AF1">
        <w:rPr>
          <w:rFonts w:ascii="Arial" w:eastAsia="Calibri" w:hAnsi="Arial" w:cs="Arial"/>
          <w:color w:val="000000"/>
          <w:lang w:eastAsia="en-US"/>
        </w:rPr>
        <w:t xml:space="preserve"> Zhoto</w:t>
      </w:r>
      <w:r w:rsidR="00720DD5" w:rsidRPr="00215AF1">
        <w:rPr>
          <w:rFonts w:ascii="Arial" w:eastAsia="Calibri" w:hAnsi="Arial" w:cs="Arial"/>
          <w:color w:val="000000"/>
          <w:lang w:eastAsia="en-US"/>
        </w:rPr>
        <w:t>vitele</w:t>
      </w:r>
      <w:r w:rsidRPr="00215AF1">
        <w:rPr>
          <w:rFonts w:ascii="Arial" w:eastAsia="Calibri" w:hAnsi="Arial" w:cs="Arial"/>
          <w:color w:val="000000"/>
          <w:lang w:eastAsia="en-US"/>
        </w:rPr>
        <w:t>, s cílem kontroly kvality prací, dodržování bezpečnosti práce, dodržování postupu prací dle projektové dokumentace a harmonogramu prací, a</w:t>
      </w:r>
      <w:r w:rsidR="00720DD5" w:rsidRPr="00215AF1">
        <w:rPr>
          <w:rFonts w:ascii="Arial" w:eastAsia="Calibri" w:hAnsi="Arial" w:cs="Arial"/>
          <w:color w:val="000000"/>
          <w:lang w:eastAsia="en-US"/>
        </w:rPr>
        <w:t> </w:t>
      </w:r>
      <w:r w:rsidRPr="00215AF1">
        <w:rPr>
          <w:rFonts w:ascii="Arial" w:eastAsia="Calibri" w:hAnsi="Arial" w:cs="Arial"/>
          <w:color w:val="000000"/>
          <w:lang w:eastAsia="en-US"/>
        </w:rPr>
        <w:t xml:space="preserve">udržování pořádku v místě plnění, odsouhlasení případných změn v projektové dokumentaci na základě skutečností zjištěných během provádění prací na plnění předmětu díla. </w:t>
      </w:r>
    </w:p>
    <w:p w14:paraId="7D9D0FD7" w14:textId="547166D7" w:rsidR="003F75C0" w:rsidRPr="00777940" w:rsidRDefault="003F75C0" w:rsidP="000324F9">
      <w:pPr>
        <w:pStyle w:val="Odstavecseseznamem"/>
        <w:numPr>
          <w:ilvl w:val="0"/>
          <w:numId w:val="4"/>
        </w:numPr>
        <w:tabs>
          <w:tab w:val="left" w:pos="426"/>
        </w:tabs>
        <w:spacing w:before="120" w:after="120"/>
        <w:ind w:left="426" w:hanging="426"/>
        <w:contextualSpacing w:val="0"/>
        <w:jc w:val="both"/>
        <w:rPr>
          <w:rFonts w:ascii="Arial" w:hAnsi="Arial" w:cs="Arial"/>
        </w:rPr>
      </w:pPr>
      <w:r w:rsidRPr="009013BE">
        <w:rPr>
          <w:rFonts w:ascii="Arial" w:eastAsia="Calibri" w:hAnsi="Arial" w:cs="Arial"/>
          <w:color w:val="000000"/>
          <w:lang w:eastAsia="en-US"/>
        </w:rPr>
        <w:t xml:space="preserve">Po ukončení díla </w:t>
      </w:r>
      <w:r w:rsidR="00834E92" w:rsidRPr="00777940">
        <w:rPr>
          <w:rFonts w:ascii="Arial" w:eastAsia="Calibri" w:hAnsi="Arial" w:cs="Arial"/>
          <w:color w:val="000000"/>
          <w:lang w:eastAsia="en-US"/>
        </w:rPr>
        <w:t>Zhotovitel zpracuje závěrečnou technickou zprávu o průběhu prací</w:t>
      </w:r>
      <w:r w:rsidR="00C34EF3">
        <w:rPr>
          <w:rFonts w:ascii="Arial" w:eastAsia="Calibri" w:hAnsi="Arial" w:cs="Arial"/>
          <w:color w:val="000000"/>
          <w:lang w:eastAsia="en-US"/>
        </w:rPr>
        <w:t xml:space="preserve"> (skutečné provedení díla</w:t>
      </w:r>
      <w:r w:rsidR="00777940" w:rsidRPr="00777940">
        <w:rPr>
          <w:rFonts w:ascii="Arial" w:eastAsia="Calibri" w:hAnsi="Arial" w:cs="Arial"/>
          <w:color w:val="000000"/>
          <w:lang w:eastAsia="en-US"/>
        </w:rPr>
        <w:t>)</w:t>
      </w:r>
      <w:r w:rsidR="00834E92" w:rsidRPr="00777940">
        <w:rPr>
          <w:rFonts w:ascii="Arial" w:eastAsia="Calibri" w:hAnsi="Arial" w:cs="Arial"/>
          <w:color w:val="000000"/>
          <w:lang w:eastAsia="en-US"/>
        </w:rPr>
        <w:t>, která bude podkladem pro zhotovení závěrečné hydrogeologické zprávy</w:t>
      </w:r>
      <w:r w:rsidR="00777940" w:rsidRPr="00777940">
        <w:rPr>
          <w:rFonts w:ascii="Arial" w:eastAsia="Calibri" w:hAnsi="Arial" w:cs="Arial"/>
          <w:color w:val="000000"/>
          <w:lang w:eastAsia="en-US"/>
        </w:rPr>
        <w:t xml:space="preserve"> díla</w:t>
      </w:r>
      <w:r w:rsidR="00834E92" w:rsidRPr="00777940">
        <w:rPr>
          <w:rFonts w:ascii="Arial" w:eastAsia="Calibri" w:hAnsi="Arial" w:cs="Arial"/>
          <w:color w:val="000000"/>
          <w:lang w:eastAsia="en-US"/>
        </w:rPr>
        <w:t xml:space="preserve">, kterou zpracuje </w:t>
      </w:r>
      <w:r w:rsidR="00B24C70" w:rsidRPr="00777940">
        <w:rPr>
          <w:rFonts w:ascii="Arial" w:eastAsia="Calibri" w:hAnsi="Arial" w:cs="Arial"/>
          <w:color w:val="000000"/>
          <w:lang w:eastAsia="en-US"/>
        </w:rPr>
        <w:t>Objednatel</w:t>
      </w:r>
      <w:r w:rsidR="00834E92" w:rsidRPr="00777940">
        <w:rPr>
          <w:rFonts w:ascii="Arial" w:eastAsia="Calibri" w:hAnsi="Arial" w:cs="Arial"/>
          <w:color w:val="000000"/>
          <w:lang w:eastAsia="en-US"/>
        </w:rPr>
        <w:t>.</w:t>
      </w:r>
      <w:r w:rsidR="00B24C70" w:rsidRPr="00777940">
        <w:rPr>
          <w:rFonts w:ascii="Arial" w:eastAsia="Calibri" w:hAnsi="Arial" w:cs="Arial"/>
          <w:color w:val="000000"/>
          <w:lang w:eastAsia="en-US"/>
        </w:rPr>
        <w:t xml:space="preserve"> </w:t>
      </w:r>
      <w:r w:rsidR="008F255B" w:rsidRPr="00777940">
        <w:rPr>
          <w:rFonts w:ascii="Arial" w:eastAsia="Calibri" w:hAnsi="Arial" w:cs="Arial"/>
          <w:color w:val="000000"/>
          <w:lang w:eastAsia="en-US"/>
        </w:rPr>
        <w:t>Jede</w:t>
      </w:r>
      <w:r w:rsidR="00834E92" w:rsidRPr="00777940">
        <w:rPr>
          <w:rFonts w:ascii="Arial" w:eastAsia="Calibri" w:hAnsi="Arial" w:cs="Arial"/>
          <w:color w:val="000000"/>
          <w:lang w:eastAsia="en-US"/>
        </w:rPr>
        <w:t xml:space="preserve">n výtisk závěrečné zprávy zašle </w:t>
      </w:r>
      <w:r w:rsidR="00777940">
        <w:rPr>
          <w:rFonts w:ascii="Arial" w:eastAsia="Calibri" w:hAnsi="Arial" w:cs="Arial"/>
          <w:color w:val="000000"/>
          <w:lang w:eastAsia="en-US"/>
        </w:rPr>
        <w:t>Ob</w:t>
      </w:r>
      <w:r w:rsidR="00B24C70" w:rsidRPr="00777940">
        <w:rPr>
          <w:rFonts w:ascii="Arial" w:eastAsia="Calibri" w:hAnsi="Arial" w:cs="Arial"/>
          <w:color w:val="000000"/>
          <w:lang w:eastAsia="en-US"/>
        </w:rPr>
        <w:t xml:space="preserve">jednatel </w:t>
      </w:r>
      <w:r w:rsidR="008F255B" w:rsidRPr="00777940">
        <w:rPr>
          <w:rFonts w:ascii="Arial" w:eastAsia="Calibri" w:hAnsi="Arial" w:cs="Arial"/>
          <w:color w:val="000000"/>
          <w:lang w:eastAsia="en-US"/>
        </w:rPr>
        <w:t xml:space="preserve">do archivu </w:t>
      </w:r>
      <w:r w:rsidR="001700B1" w:rsidRPr="00777940">
        <w:rPr>
          <w:rFonts w:ascii="Arial" w:eastAsia="Calibri" w:hAnsi="Arial" w:cs="Arial"/>
          <w:color w:val="000000"/>
          <w:lang w:eastAsia="en-US"/>
        </w:rPr>
        <w:t>Č</w:t>
      </w:r>
      <w:r w:rsidR="008F255B" w:rsidRPr="00777940">
        <w:rPr>
          <w:rFonts w:ascii="Arial" w:eastAsia="Calibri" w:hAnsi="Arial" w:cs="Arial"/>
          <w:color w:val="000000"/>
          <w:lang w:eastAsia="en-US"/>
        </w:rPr>
        <w:t>GÚ - Geofond.</w:t>
      </w:r>
    </w:p>
    <w:p w14:paraId="0D75A850" w14:textId="671730BD" w:rsidR="003F75C0" w:rsidRPr="00B615E5" w:rsidRDefault="003F75C0" w:rsidP="000324F9">
      <w:pPr>
        <w:pStyle w:val="Odstavecseseznamem"/>
        <w:numPr>
          <w:ilvl w:val="0"/>
          <w:numId w:val="4"/>
        </w:numPr>
        <w:tabs>
          <w:tab w:val="left" w:pos="426"/>
        </w:tabs>
        <w:spacing w:before="120" w:after="120"/>
        <w:ind w:left="426" w:hanging="426"/>
        <w:contextualSpacing w:val="0"/>
        <w:jc w:val="both"/>
        <w:rPr>
          <w:rFonts w:ascii="Arial" w:hAnsi="Arial" w:cs="Arial"/>
        </w:rPr>
      </w:pPr>
      <w:r w:rsidRPr="00B615E5">
        <w:rPr>
          <w:rFonts w:ascii="Arial" w:hAnsi="Arial" w:cs="Arial"/>
        </w:rPr>
        <w:t xml:space="preserve">Zhotovitel na své náklady zajistí průběžnou údržbu pozemků, komunikací, zařízení, které bude ke své činnosti využívat v souvislosti s plněním předmětu díla a jejich následné uvedení </w:t>
      </w:r>
      <w:r w:rsidR="007B22A3" w:rsidRPr="00B615E5">
        <w:rPr>
          <w:rFonts w:ascii="Arial" w:eastAsia="Calibri" w:hAnsi="Arial" w:cs="Arial"/>
          <w:lang w:eastAsia="en-US"/>
        </w:rPr>
        <w:br/>
      </w:r>
      <w:r w:rsidRPr="00B615E5">
        <w:rPr>
          <w:rFonts w:ascii="Arial" w:hAnsi="Arial" w:cs="Arial"/>
        </w:rPr>
        <w:t>do původního stavu.</w:t>
      </w:r>
    </w:p>
    <w:p w14:paraId="66A4B525" w14:textId="677504C2" w:rsidR="003F75C0" w:rsidRPr="00DD7E6D" w:rsidRDefault="003F75C0" w:rsidP="000324F9">
      <w:pPr>
        <w:pStyle w:val="Odstavecseseznamem"/>
        <w:numPr>
          <w:ilvl w:val="0"/>
          <w:numId w:val="4"/>
        </w:numPr>
        <w:tabs>
          <w:tab w:val="left" w:pos="426"/>
        </w:tabs>
        <w:spacing w:before="120" w:after="120"/>
        <w:ind w:left="426" w:hanging="426"/>
        <w:contextualSpacing w:val="0"/>
        <w:jc w:val="both"/>
        <w:rPr>
          <w:rFonts w:ascii="Arial" w:hAnsi="Arial" w:cs="Arial"/>
        </w:rPr>
      </w:pPr>
      <w:r>
        <w:rPr>
          <w:rFonts w:ascii="Arial" w:hAnsi="Arial" w:cs="Arial"/>
        </w:rPr>
        <w:t>Zhoto</w:t>
      </w:r>
      <w:r w:rsidRPr="00DD7E6D">
        <w:rPr>
          <w:rFonts w:ascii="Arial" w:hAnsi="Arial" w:cs="Arial"/>
        </w:rPr>
        <w:t xml:space="preserve">vitel je povinen s odpadem vzniklým v souvislosti s plněním předmětu díla nakládat </w:t>
      </w:r>
      <w:r w:rsidRPr="00DD7E6D">
        <w:rPr>
          <w:rFonts w:ascii="Arial" w:hAnsi="Arial" w:cs="Arial"/>
        </w:rPr>
        <w:br/>
        <w:t xml:space="preserve">ve smyslu zákona č. 185/2001 Sb., o odpadech a o změně některých dalších zákonů, </w:t>
      </w:r>
      <w:r w:rsidR="007B22A3">
        <w:rPr>
          <w:rFonts w:ascii="Arial" w:eastAsia="Calibri" w:hAnsi="Arial" w:cs="Arial"/>
          <w:color w:val="000000"/>
          <w:lang w:eastAsia="en-US"/>
        </w:rPr>
        <w:br/>
      </w:r>
      <w:r w:rsidRPr="00DD7E6D">
        <w:rPr>
          <w:rFonts w:ascii="Arial" w:hAnsi="Arial" w:cs="Arial"/>
        </w:rPr>
        <w:t>ve znění pozdějších předpisů, a vyhlášky č. 294/2005 Sb., o podmínk</w:t>
      </w:r>
      <w:r w:rsidR="007B22A3">
        <w:rPr>
          <w:rFonts w:ascii="Arial" w:hAnsi="Arial" w:cs="Arial"/>
        </w:rPr>
        <w:t xml:space="preserve">ách ukládání odpadů </w:t>
      </w:r>
      <w:r w:rsidR="007B22A3">
        <w:rPr>
          <w:rFonts w:ascii="Arial" w:eastAsia="Calibri" w:hAnsi="Arial" w:cs="Arial"/>
          <w:color w:val="000000"/>
          <w:lang w:eastAsia="en-US"/>
        </w:rPr>
        <w:br/>
      </w:r>
      <w:r w:rsidR="007B22A3">
        <w:rPr>
          <w:rFonts w:ascii="Arial" w:hAnsi="Arial" w:cs="Arial"/>
        </w:rPr>
        <w:t xml:space="preserve">na skládky </w:t>
      </w:r>
      <w:r w:rsidRPr="00DD7E6D">
        <w:rPr>
          <w:rFonts w:ascii="Arial" w:hAnsi="Arial" w:cs="Arial"/>
        </w:rPr>
        <w:t xml:space="preserve">a jejich využívání na povrchu terénu a změně vyhlášky č. 383/2001 Sb., </w:t>
      </w:r>
      <w:r w:rsidR="007B22A3">
        <w:rPr>
          <w:rFonts w:ascii="Arial" w:hAnsi="Arial" w:cs="Arial"/>
        </w:rPr>
        <w:br/>
      </w:r>
      <w:r w:rsidRPr="00DD7E6D">
        <w:rPr>
          <w:rFonts w:ascii="Arial" w:hAnsi="Arial" w:cs="Arial"/>
        </w:rPr>
        <w:t>o podrobnostech nakládání s odpady, ve znění pozdějších předpisů.</w:t>
      </w:r>
    </w:p>
    <w:p w14:paraId="68DC9CA2" w14:textId="77777777" w:rsidR="003F75C0" w:rsidRPr="00DD7E6D" w:rsidRDefault="003F75C0" w:rsidP="000324F9">
      <w:pPr>
        <w:pStyle w:val="Odstavecseseznamem"/>
        <w:numPr>
          <w:ilvl w:val="0"/>
          <w:numId w:val="4"/>
        </w:numPr>
        <w:tabs>
          <w:tab w:val="left" w:pos="426"/>
        </w:tabs>
        <w:spacing w:before="120" w:after="120"/>
        <w:ind w:left="426" w:hanging="426"/>
        <w:contextualSpacing w:val="0"/>
        <w:jc w:val="both"/>
        <w:rPr>
          <w:rFonts w:ascii="Arial" w:hAnsi="Arial" w:cs="Arial"/>
        </w:rPr>
      </w:pPr>
      <w:r>
        <w:rPr>
          <w:rFonts w:ascii="Arial" w:hAnsi="Arial" w:cs="Arial"/>
        </w:rPr>
        <w:t>Zhoto</w:t>
      </w:r>
      <w:r w:rsidRPr="00DD7E6D">
        <w:rPr>
          <w:rFonts w:ascii="Arial" w:hAnsi="Arial" w:cs="Arial"/>
        </w:rPr>
        <w:t>vitel se stává původcem odpadů v souvislosti s plněním předmětu díla se všemi povinnostmi původce odpadů ve smyslu zákona č. 185/2001 Sb., o odpadech a o změně některých dalších zákonů, ve znění pozdějších předpisů a vykazuje ho ve své průběžné evidenci a svém ročním hlášení o produkci a nakládání s odpady.</w:t>
      </w:r>
    </w:p>
    <w:p w14:paraId="18B42FB1" w14:textId="71463E4A" w:rsidR="003F75C0" w:rsidRPr="00DD7E6D" w:rsidRDefault="003F75C0" w:rsidP="000324F9">
      <w:pPr>
        <w:numPr>
          <w:ilvl w:val="0"/>
          <w:numId w:val="4"/>
        </w:numPr>
        <w:tabs>
          <w:tab w:val="left" w:pos="426"/>
        </w:tabs>
        <w:autoSpaceDE w:val="0"/>
        <w:autoSpaceDN w:val="0"/>
        <w:adjustRightInd w:val="0"/>
        <w:spacing w:before="120" w:after="120" w:line="240" w:lineRule="auto"/>
        <w:ind w:left="426" w:hanging="426"/>
        <w:jc w:val="both"/>
        <w:rPr>
          <w:rFonts w:ascii="Arial" w:eastAsia="Calibri" w:hAnsi="Arial" w:cs="Arial"/>
          <w:color w:val="000000"/>
          <w:sz w:val="20"/>
          <w:szCs w:val="20"/>
        </w:rPr>
      </w:pPr>
      <w:r>
        <w:rPr>
          <w:rFonts w:ascii="Arial" w:eastAsia="Calibri" w:hAnsi="Arial" w:cs="Arial"/>
          <w:color w:val="000000"/>
          <w:sz w:val="20"/>
          <w:szCs w:val="20"/>
        </w:rPr>
        <w:t>Zhoto</w:t>
      </w:r>
      <w:r w:rsidRPr="00DD7E6D">
        <w:rPr>
          <w:rFonts w:ascii="Arial" w:eastAsia="Calibri" w:hAnsi="Arial" w:cs="Arial"/>
          <w:color w:val="000000"/>
          <w:sz w:val="20"/>
          <w:szCs w:val="20"/>
        </w:rPr>
        <w:t xml:space="preserve">vitel při předání předmětu díla doloží </w:t>
      </w:r>
      <w:r>
        <w:rPr>
          <w:rFonts w:ascii="Arial" w:eastAsia="Calibri" w:hAnsi="Arial" w:cs="Arial"/>
          <w:color w:val="000000"/>
          <w:sz w:val="20"/>
          <w:szCs w:val="20"/>
        </w:rPr>
        <w:t>Objedna</w:t>
      </w:r>
      <w:r w:rsidRPr="00DD7E6D">
        <w:rPr>
          <w:rFonts w:ascii="Arial" w:eastAsia="Calibri" w:hAnsi="Arial" w:cs="Arial"/>
          <w:color w:val="000000"/>
          <w:sz w:val="20"/>
          <w:szCs w:val="20"/>
        </w:rPr>
        <w:t xml:space="preserve">teli kopie dokladů o řádné likvidaci odpadu </w:t>
      </w:r>
      <w:r w:rsidR="005B5DA5">
        <w:rPr>
          <w:rFonts w:ascii="Arial" w:eastAsia="Calibri" w:hAnsi="Arial" w:cs="Arial"/>
          <w:color w:val="000000"/>
          <w:sz w:val="20"/>
          <w:szCs w:val="20"/>
        </w:rPr>
        <w:br/>
      </w:r>
      <w:r w:rsidRPr="00DD7E6D">
        <w:rPr>
          <w:rFonts w:ascii="Arial" w:eastAsia="Calibri" w:hAnsi="Arial" w:cs="Arial"/>
          <w:color w:val="000000"/>
          <w:sz w:val="20"/>
          <w:szCs w:val="20"/>
        </w:rPr>
        <w:t xml:space="preserve">v souladu s platnou legislativou. </w:t>
      </w:r>
    </w:p>
    <w:p w14:paraId="47406F78" w14:textId="77777777" w:rsidR="003F75C0" w:rsidRDefault="003F75C0" w:rsidP="000324F9">
      <w:pPr>
        <w:pStyle w:val="Odstavecseseznamem"/>
        <w:numPr>
          <w:ilvl w:val="0"/>
          <w:numId w:val="4"/>
        </w:numPr>
        <w:tabs>
          <w:tab w:val="left" w:pos="426"/>
        </w:tabs>
        <w:spacing w:before="120" w:after="120"/>
        <w:ind w:left="426" w:hanging="426"/>
        <w:contextualSpacing w:val="0"/>
        <w:jc w:val="both"/>
        <w:rPr>
          <w:rFonts w:ascii="Arial" w:hAnsi="Arial" w:cs="Arial"/>
        </w:rPr>
      </w:pPr>
      <w:r w:rsidRPr="00DD7E6D">
        <w:rPr>
          <w:rFonts w:ascii="Arial" w:hAnsi="Arial" w:cs="Arial"/>
        </w:rPr>
        <w:t xml:space="preserve">Veškerá manipulace se stavebním materiálem a odpadem vzniklým v souvislosti </w:t>
      </w:r>
      <w:r w:rsidRPr="00DD7E6D">
        <w:rPr>
          <w:rFonts w:ascii="Arial" w:hAnsi="Arial" w:cs="Arial"/>
        </w:rPr>
        <w:br/>
        <w:t xml:space="preserve">s plněním předmětu díla bude prováděna tak, aby se v maximální míře omezila prašnost </w:t>
      </w:r>
      <w:r w:rsidRPr="00DD7E6D">
        <w:rPr>
          <w:rFonts w:ascii="Arial" w:hAnsi="Arial" w:cs="Arial"/>
        </w:rPr>
        <w:br/>
        <w:t>a hlučnost a nebyla ohrožena kvalita vod a životního prostředí.</w:t>
      </w:r>
    </w:p>
    <w:p w14:paraId="5D453E53" w14:textId="77777777" w:rsidR="003F75C0" w:rsidRDefault="003F75C0" w:rsidP="000324F9">
      <w:pPr>
        <w:pStyle w:val="Odstavecseseznamem"/>
        <w:numPr>
          <w:ilvl w:val="0"/>
          <w:numId w:val="4"/>
        </w:numPr>
        <w:tabs>
          <w:tab w:val="left" w:pos="426"/>
          <w:tab w:val="left" w:pos="567"/>
        </w:tabs>
        <w:spacing w:before="120" w:after="120"/>
        <w:ind w:left="426" w:hanging="426"/>
        <w:contextualSpacing w:val="0"/>
        <w:jc w:val="both"/>
        <w:rPr>
          <w:rFonts w:ascii="Arial" w:hAnsi="Arial" w:cs="Arial"/>
        </w:rPr>
      </w:pPr>
      <w:r>
        <w:rPr>
          <w:rFonts w:ascii="Arial" w:hAnsi="Arial" w:cs="Arial"/>
        </w:rPr>
        <w:t>Zhoto</w:t>
      </w:r>
      <w:r w:rsidRPr="00DD7E6D">
        <w:rPr>
          <w:rFonts w:ascii="Arial" w:hAnsi="Arial" w:cs="Arial"/>
        </w:rPr>
        <w:t>vitel zabezpečí stavbu a mechanizaci proti možnému úniku ropných látek. Stavba bude vybavena vhodnými sorpčními prostředky, které budou použity k asanaci v případě úniku ropných látek.</w:t>
      </w:r>
    </w:p>
    <w:p w14:paraId="41613373" w14:textId="79337661" w:rsidR="003F75C0" w:rsidRPr="00AC5477" w:rsidRDefault="003F75C0" w:rsidP="000324F9">
      <w:pPr>
        <w:pStyle w:val="Odstavecseseznamem"/>
        <w:numPr>
          <w:ilvl w:val="0"/>
          <w:numId w:val="4"/>
        </w:numPr>
        <w:tabs>
          <w:tab w:val="left" w:pos="426"/>
          <w:tab w:val="left" w:pos="567"/>
        </w:tabs>
        <w:spacing w:before="120" w:after="120"/>
        <w:ind w:left="426" w:hanging="426"/>
        <w:contextualSpacing w:val="0"/>
        <w:jc w:val="both"/>
        <w:rPr>
          <w:rFonts w:ascii="Arial" w:hAnsi="Arial" w:cs="Arial"/>
        </w:rPr>
      </w:pPr>
      <w:r w:rsidRPr="00AC5477">
        <w:rPr>
          <w:rFonts w:ascii="Arial" w:hAnsi="Arial" w:cs="Arial"/>
        </w:rPr>
        <w:t xml:space="preserve">Zhotovitel je povinen po celou dobu plnění předmětu díla vést </w:t>
      </w:r>
      <w:r w:rsidR="00245825">
        <w:rPr>
          <w:rFonts w:ascii="Arial" w:hAnsi="Arial" w:cs="Arial"/>
        </w:rPr>
        <w:t>vrtný a</w:t>
      </w:r>
      <w:r w:rsidR="00974025">
        <w:rPr>
          <w:rFonts w:ascii="Arial" w:hAnsi="Arial" w:cs="Arial"/>
        </w:rPr>
        <w:t xml:space="preserve"> stavební dení</w:t>
      </w:r>
      <w:r w:rsidR="006C0E44">
        <w:rPr>
          <w:rFonts w:ascii="Arial" w:hAnsi="Arial" w:cs="Arial"/>
        </w:rPr>
        <w:t>k</w:t>
      </w:r>
      <w:r w:rsidR="00974025">
        <w:rPr>
          <w:rFonts w:ascii="Arial" w:hAnsi="Arial" w:cs="Arial"/>
        </w:rPr>
        <w:t>.</w:t>
      </w:r>
      <w:r w:rsidR="00AC5477" w:rsidRPr="00AC5477">
        <w:rPr>
          <w:rFonts w:ascii="Arial" w:hAnsi="Arial" w:cs="Arial"/>
        </w:rPr>
        <w:t xml:space="preserve"> </w:t>
      </w:r>
      <w:r w:rsidR="00245825">
        <w:rPr>
          <w:rFonts w:ascii="Arial" w:hAnsi="Arial" w:cs="Arial"/>
        </w:rPr>
        <w:br/>
      </w:r>
      <w:r w:rsidRPr="00AC5477">
        <w:rPr>
          <w:rFonts w:ascii="Arial" w:hAnsi="Arial" w:cs="Arial"/>
        </w:rPr>
        <w:t xml:space="preserve">Do </w:t>
      </w:r>
      <w:r w:rsidR="00982A79" w:rsidRPr="00AC5477">
        <w:rPr>
          <w:rFonts w:ascii="Arial" w:hAnsi="Arial" w:cs="Arial"/>
        </w:rPr>
        <w:t xml:space="preserve">stavebního </w:t>
      </w:r>
      <w:r w:rsidRPr="00AC5477">
        <w:rPr>
          <w:rFonts w:ascii="Arial" w:hAnsi="Arial" w:cs="Arial"/>
        </w:rPr>
        <w:t>deníku je povinen zapisova</w:t>
      </w:r>
      <w:r w:rsidR="00982A79" w:rsidRPr="00AC5477">
        <w:rPr>
          <w:rFonts w:ascii="Arial" w:hAnsi="Arial" w:cs="Arial"/>
        </w:rPr>
        <w:t xml:space="preserve">t všechny skutečnosti rozhodné </w:t>
      </w:r>
      <w:r w:rsidRPr="00AC5477">
        <w:rPr>
          <w:rFonts w:ascii="Arial" w:hAnsi="Arial" w:cs="Arial"/>
        </w:rPr>
        <w:t>pro plnění předmětu díla. Zejména je povinen zapisovat údaje o časovém postupu prací, jejich jakosti,</w:t>
      </w:r>
      <w:r w:rsidR="00533FAF" w:rsidRPr="00AC5477">
        <w:rPr>
          <w:rFonts w:ascii="Arial" w:hAnsi="Arial" w:cs="Arial"/>
        </w:rPr>
        <w:t xml:space="preserve"> </w:t>
      </w:r>
      <w:r w:rsidR="006C0E44">
        <w:rPr>
          <w:rFonts w:ascii="Arial" w:hAnsi="Arial" w:cs="Arial"/>
        </w:rPr>
        <w:br/>
      </w:r>
      <w:r w:rsidR="00533FAF" w:rsidRPr="00AC5477">
        <w:rPr>
          <w:rFonts w:ascii="Arial" w:hAnsi="Arial" w:cs="Arial"/>
        </w:rPr>
        <w:t>a počtu položek, je-li to relevantní, pro stanovení skutečné ceny díla</w:t>
      </w:r>
      <w:r w:rsidRPr="00AC5477">
        <w:rPr>
          <w:rFonts w:ascii="Arial" w:hAnsi="Arial" w:cs="Arial"/>
        </w:rPr>
        <w:t xml:space="preserve"> apod. </w:t>
      </w:r>
      <w:r w:rsidR="00982A79" w:rsidRPr="00AC5477">
        <w:rPr>
          <w:rFonts w:ascii="Arial" w:hAnsi="Arial" w:cs="Arial"/>
        </w:rPr>
        <w:t xml:space="preserve">Stavební </w:t>
      </w:r>
      <w:r w:rsidRPr="00AC5477">
        <w:rPr>
          <w:rFonts w:ascii="Arial" w:hAnsi="Arial" w:cs="Arial"/>
        </w:rPr>
        <w:t>deník bude v souladu s fakturovanými objemy prací a bude během pracovní doby</w:t>
      </w:r>
      <w:r w:rsidR="00982A79" w:rsidRPr="00AC5477">
        <w:rPr>
          <w:rFonts w:ascii="Arial" w:hAnsi="Arial" w:cs="Arial"/>
        </w:rPr>
        <w:t xml:space="preserve"> </w:t>
      </w:r>
      <w:r w:rsidRPr="00AC5477">
        <w:rPr>
          <w:rFonts w:ascii="Arial" w:hAnsi="Arial" w:cs="Arial"/>
        </w:rPr>
        <w:t>Zhotovitele na staveništi trvale přístupný všem oprávněným osobám.</w:t>
      </w:r>
      <w:r w:rsidR="006A2D3A" w:rsidRPr="00AC5477">
        <w:rPr>
          <w:rFonts w:ascii="Arial" w:hAnsi="Arial" w:cs="Arial"/>
        </w:rPr>
        <w:t xml:space="preserve"> </w:t>
      </w:r>
      <w:r w:rsidRPr="00AC5477">
        <w:rPr>
          <w:rFonts w:ascii="Arial" w:hAnsi="Arial" w:cs="Arial"/>
        </w:rPr>
        <w:t>Práce nad rámec plnění předmětu díla, které Zhotovi</w:t>
      </w:r>
      <w:r w:rsidR="006A2D3A" w:rsidRPr="00AC5477">
        <w:rPr>
          <w:rFonts w:ascii="Arial" w:hAnsi="Arial" w:cs="Arial"/>
        </w:rPr>
        <w:t>tel provede pro vlastní potřebu,</w:t>
      </w:r>
      <w:r w:rsidRPr="00AC5477">
        <w:rPr>
          <w:rFonts w:ascii="Arial" w:hAnsi="Arial" w:cs="Arial"/>
        </w:rPr>
        <w:t xml:space="preserve"> </w:t>
      </w:r>
      <w:r w:rsidR="006A2D3A" w:rsidRPr="00AC5477">
        <w:rPr>
          <w:rFonts w:ascii="Arial" w:hAnsi="Arial" w:cs="Arial"/>
        </w:rPr>
        <w:t xml:space="preserve">budou </w:t>
      </w:r>
      <w:r w:rsidR="00AC5477" w:rsidRPr="00AC5477">
        <w:rPr>
          <w:rFonts w:ascii="Arial" w:hAnsi="Arial" w:cs="Arial"/>
        </w:rPr>
        <w:t>ve</w:t>
      </w:r>
      <w:r w:rsidRPr="00AC5477">
        <w:rPr>
          <w:rFonts w:ascii="Arial" w:hAnsi="Arial" w:cs="Arial"/>
        </w:rPr>
        <w:t xml:space="preserve"> </w:t>
      </w:r>
      <w:r w:rsidR="00982A79" w:rsidRPr="00AC5477">
        <w:rPr>
          <w:rFonts w:ascii="Arial" w:hAnsi="Arial" w:cs="Arial"/>
        </w:rPr>
        <w:t xml:space="preserve">stavebním </w:t>
      </w:r>
      <w:r w:rsidRPr="00AC5477">
        <w:rPr>
          <w:rFonts w:ascii="Arial" w:hAnsi="Arial" w:cs="Arial"/>
        </w:rPr>
        <w:t xml:space="preserve">deníku </w:t>
      </w:r>
      <w:r w:rsidR="006A2D3A" w:rsidRPr="00AC5477">
        <w:rPr>
          <w:rFonts w:ascii="Arial" w:hAnsi="Arial" w:cs="Arial"/>
        </w:rPr>
        <w:t>označeny</w:t>
      </w:r>
      <w:r w:rsidR="00176AAD" w:rsidRPr="00AC5477">
        <w:rPr>
          <w:rFonts w:ascii="Arial" w:hAnsi="Arial" w:cs="Arial"/>
        </w:rPr>
        <w:t xml:space="preserve"> jako nefakturova</w:t>
      </w:r>
      <w:r w:rsidR="00BF1A9F" w:rsidRPr="00AC5477">
        <w:rPr>
          <w:rFonts w:ascii="Arial" w:hAnsi="Arial" w:cs="Arial"/>
        </w:rPr>
        <w:t>né.</w:t>
      </w:r>
    </w:p>
    <w:p w14:paraId="76419A51" w14:textId="57A9B6A9" w:rsidR="003F75C0" w:rsidRDefault="003F75C0" w:rsidP="000324F9">
      <w:pPr>
        <w:pStyle w:val="Odstavecseseznamem"/>
        <w:numPr>
          <w:ilvl w:val="0"/>
          <w:numId w:val="4"/>
        </w:numPr>
        <w:tabs>
          <w:tab w:val="left" w:pos="426"/>
          <w:tab w:val="left" w:pos="567"/>
        </w:tabs>
        <w:ind w:left="426" w:hanging="426"/>
        <w:contextualSpacing w:val="0"/>
        <w:jc w:val="both"/>
        <w:rPr>
          <w:rFonts w:ascii="Arial" w:hAnsi="Arial" w:cs="Arial"/>
        </w:rPr>
      </w:pPr>
      <w:r>
        <w:rPr>
          <w:rFonts w:ascii="Arial" w:eastAsia="TimesNewRomanPSMT" w:hAnsi="Arial" w:cs="Arial"/>
        </w:rPr>
        <w:t>Zhoto</w:t>
      </w:r>
      <w:r w:rsidRPr="00DD7E6D">
        <w:rPr>
          <w:rFonts w:ascii="Arial" w:eastAsia="TimesNewRomanPSMT" w:hAnsi="Arial" w:cs="Arial"/>
        </w:rPr>
        <w:t xml:space="preserve">vitel potvrzuje, že se v plném rozsahu seznámil s rozsahem a povahou díla, že jsou </w:t>
      </w:r>
      <w:r w:rsidR="000C20A4">
        <w:rPr>
          <w:rFonts w:ascii="Arial" w:eastAsia="TimesNewRomanPSMT" w:hAnsi="Arial" w:cs="Arial"/>
        </w:rPr>
        <w:br/>
      </w:r>
      <w:r w:rsidRPr="00DD7E6D">
        <w:rPr>
          <w:rFonts w:ascii="Arial" w:eastAsia="TimesNewRomanPSMT" w:hAnsi="Arial" w:cs="Arial"/>
        </w:rPr>
        <w:t xml:space="preserve">mu známy veškeré technické, kvalitativní a jiné podmínky nezbytné k realizaci díla, </w:t>
      </w:r>
      <w:r w:rsidR="00176AAD">
        <w:rPr>
          <w:rFonts w:ascii="Arial" w:eastAsia="TimesNewRomanPSMT" w:hAnsi="Arial" w:cs="Arial"/>
        </w:rPr>
        <w:br/>
      </w:r>
      <w:r w:rsidRPr="00DD7E6D">
        <w:rPr>
          <w:rFonts w:ascii="Arial" w:eastAsia="TimesNewRomanPSMT" w:hAnsi="Arial" w:cs="Arial"/>
        </w:rPr>
        <w:t>že disponuje takovými kapacitami a odbornými znalostmi, které jsou k provedení díla nezbytné</w:t>
      </w:r>
      <w:r w:rsidRPr="00DD7E6D">
        <w:rPr>
          <w:rFonts w:ascii="Arial" w:hAnsi="Arial" w:cs="Arial"/>
        </w:rPr>
        <w:t>.</w:t>
      </w:r>
    </w:p>
    <w:p w14:paraId="63F7C061" w14:textId="77777777" w:rsidR="000324F9" w:rsidRDefault="000324F9" w:rsidP="000324F9">
      <w:pPr>
        <w:pStyle w:val="Odstavecseseznamem"/>
        <w:tabs>
          <w:tab w:val="left" w:pos="426"/>
          <w:tab w:val="left" w:pos="567"/>
        </w:tabs>
        <w:ind w:left="426"/>
        <w:contextualSpacing w:val="0"/>
        <w:jc w:val="both"/>
        <w:rPr>
          <w:rFonts w:ascii="Arial" w:hAnsi="Arial" w:cs="Arial"/>
        </w:rPr>
      </w:pPr>
    </w:p>
    <w:p w14:paraId="37B8813A" w14:textId="77777777" w:rsidR="00964030" w:rsidRPr="00DD7E6D" w:rsidRDefault="00964030" w:rsidP="000324F9">
      <w:pPr>
        <w:pStyle w:val="Odstavecseseznamem"/>
        <w:tabs>
          <w:tab w:val="left" w:pos="426"/>
          <w:tab w:val="left" w:pos="567"/>
        </w:tabs>
        <w:ind w:left="426"/>
        <w:contextualSpacing w:val="0"/>
        <w:jc w:val="both"/>
        <w:rPr>
          <w:rFonts w:ascii="Arial" w:hAnsi="Arial" w:cs="Arial"/>
        </w:rPr>
      </w:pPr>
    </w:p>
    <w:p w14:paraId="2292D13A" w14:textId="190729DC" w:rsidR="00902C5F" w:rsidRDefault="000324F9" w:rsidP="0037459C">
      <w:pPr>
        <w:pStyle w:val="Nadpis1"/>
        <w:numPr>
          <w:ilvl w:val="0"/>
          <w:numId w:val="2"/>
        </w:numPr>
        <w:tabs>
          <w:tab w:val="left" w:pos="709"/>
        </w:tabs>
        <w:spacing w:before="0" w:line="240" w:lineRule="auto"/>
        <w:ind w:left="0" w:hanging="3686"/>
      </w:pPr>
      <w:r>
        <w:t>XII.</w:t>
      </w:r>
      <w:r>
        <w:tab/>
      </w:r>
      <w:r w:rsidR="00902C5F">
        <w:t>Předání a převzetí díla</w:t>
      </w:r>
    </w:p>
    <w:p w14:paraId="72F88809" w14:textId="77777777" w:rsidR="000324F9" w:rsidRPr="000324F9" w:rsidRDefault="000324F9" w:rsidP="000324F9">
      <w:pPr>
        <w:spacing w:after="0" w:line="240" w:lineRule="auto"/>
      </w:pPr>
    </w:p>
    <w:p w14:paraId="75716733" w14:textId="545C40C7" w:rsidR="00902C5F" w:rsidRDefault="00902C5F" w:rsidP="000324F9">
      <w:pPr>
        <w:pStyle w:val="Odstavec"/>
        <w:numPr>
          <w:ilvl w:val="1"/>
          <w:numId w:val="2"/>
        </w:numPr>
        <w:spacing w:after="0" w:line="240" w:lineRule="auto"/>
        <w:ind w:left="426" w:hanging="426"/>
      </w:pPr>
      <w:r>
        <w:t>Zhotovitel splní svou povinnost prov</w:t>
      </w:r>
      <w:r w:rsidR="006C0E44">
        <w:t>ést dílo jeho řádným provedením</w:t>
      </w:r>
      <w:r w:rsidR="00254A4C">
        <w:t xml:space="preserve"> v rozsahu</w:t>
      </w:r>
      <w:r>
        <w:t xml:space="preserve"> podle článku II. a XI. Smlouvy</w:t>
      </w:r>
      <w:r w:rsidR="009B70DB">
        <w:t>,</w:t>
      </w:r>
      <w:r>
        <w:t xml:space="preserve"> a to nejpozději v termínu stanoven</w:t>
      </w:r>
      <w:r w:rsidR="00FC3FEB">
        <w:t xml:space="preserve">ém v článku IV. </w:t>
      </w:r>
      <w:r w:rsidR="00295795">
        <w:t xml:space="preserve">odst. 1 </w:t>
      </w:r>
      <w:r w:rsidR="00254A4C">
        <w:t>této</w:t>
      </w:r>
      <w:r w:rsidR="00295795">
        <w:t xml:space="preserve"> </w:t>
      </w:r>
      <w:r w:rsidR="00FC3FEB">
        <w:t>Smlouvy.</w:t>
      </w:r>
    </w:p>
    <w:p w14:paraId="1A90F429" w14:textId="34739A4B" w:rsidR="00902C5F" w:rsidRDefault="00902C5F" w:rsidP="000324F9">
      <w:pPr>
        <w:pStyle w:val="Odstavec"/>
        <w:numPr>
          <w:ilvl w:val="1"/>
          <w:numId w:val="2"/>
        </w:numPr>
        <w:spacing w:before="120" w:after="120" w:line="240" w:lineRule="auto"/>
        <w:ind w:left="426" w:hanging="426"/>
      </w:pPr>
      <w:r>
        <w:t xml:space="preserve">Zhotovitel po ukončení prací </w:t>
      </w:r>
      <w:r w:rsidR="00B11340">
        <w:t>na realizaci díla</w:t>
      </w:r>
      <w:r>
        <w:t xml:space="preserve"> předá Objednateli dílo formou přejímacího řízení </w:t>
      </w:r>
      <w:r w:rsidR="00F325E0">
        <w:br/>
      </w:r>
      <w:r>
        <w:t xml:space="preserve">v co nejkratší možné lhůtě od ukončení veškerých prací, nejpozději však do data uvedeného </w:t>
      </w:r>
      <w:r w:rsidR="00B11340">
        <w:br/>
      </w:r>
      <w:r>
        <w:t xml:space="preserve">v článku IV. </w:t>
      </w:r>
      <w:r w:rsidR="00295795">
        <w:t xml:space="preserve">odst. 1 </w:t>
      </w:r>
      <w:r>
        <w:t xml:space="preserve">této Smlouvy. Objednatel vyhotoví předávací protokol podepsaný zástupci obou Smluvních stran, ve kterém se zejména uvede název a technický popis díla, způsob předání a převzetí, výsledek předání a převzetí, soupis zjištěných vad a nedodělků, ujednání </w:t>
      </w:r>
      <w:r w:rsidR="00964030">
        <w:br/>
      </w:r>
      <w:r>
        <w:t>o opatřeních a lhůtách k jejich odstranění, soupis dodatečně požadovaných prací, způsob</w:t>
      </w:r>
      <w:r w:rsidR="00295795">
        <w:t xml:space="preserve"> </w:t>
      </w:r>
      <w:r w:rsidR="00964030">
        <w:br/>
      </w:r>
      <w:r>
        <w:t xml:space="preserve">a lhůtu pro jejich zajištění. Úmysl předat </w:t>
      </w:r>
      <w:r w:rsidR="00254A4C">
        <w:t>dokončené</w:t>
      </w:r>
      <w:r>
        <w:t xml:space="preserve"> dílo oznámí Zhotovitel Objednateli minimálně </w:t>
      </w:r>
      <w:r w:rsidR="00FC3FEB">
        <w:t>3</w:t>
      </w:r>
      <w:r>
        <w:t xml:space="preserve"> </w:t>
      </w:r>
      <w:r w:rsidR="00D65934">
        <w:t xml:space="preserve">pracovní </w:t>
      </w:r>
      <w:r>
        <w:t>dn</w:t>
      </w:r>
      <w:r w:rsidR="00FC3FEB">
        <w:t>y</w:t>
      </w:r>
      <w:r>
        <w:t xml:space="preserve"> přede</w:t>
      </w:r>
      <w:r w:rsidR="00FC3FEB">
        <w:t>m zápisem do stavebního deníku.</w:t>
      </w:r>
    </w:p>
    <w:p w14:paraId="51E0B6C1" w14:textId="3B2BDC09" w:rsidR="00FC3FEB" w:rsidRDefault="00FC3FEB" w:rsidP="000324F9">
      <w:pPr>
        <w:pStyle w:val="Odstavec"/>
        <w:numPr>
          <w:ilvl w:val="1"/>
          <w:numId w:val="2"/>
        </w:numPr>
        <w:spacing w:before="120" w:after="120" w:line="240" w:lineRule="auto"/>
        <w:ind w:left="426" w:hanging="426"/>
      </w:pPr>
      <w:r>
        <w:t xml:space="preserve">Do </w:t>
      </w:r>
      <w:r w:rsidR="00D65934">
        <w:t xml:space="preserve">dne </w:t>
      </w:r>
      <w:r>
        <w:t xml:space="preserve">předání díla Objednateli Zhotovitel zpracuje předávací dokumentaci, kterou Objednateli předá v rámci předání a převzetí díla. Předávací dokumentace bude </w:t>
      </w:r>
      <w:r w:rsidR="00625643">
        <w:t xml:space="preserve">zejména </w:t>
      </w:r>
      <w:r>
        <w:t>obsahovat:</w:t>
      </w:r>
    </w:p>
    <w:p w14:paraId="34CFF616" w14:textId="722E0574" w:rsidR="00FC3FEB" w:rsidRPr="00254A4C" w:rsidRDefault="00C34EF3" w:rsidP="000324F9">
      <w:pPr>
        <w:pStyle w:val="Psmena"/>
        <w:spacing w:before="120" w:after="120" w:line="240" w:lineRule="auto"/>
        <w:ind w:left="850"/>
        <w:contextualSpacing w:val="0"/>
        <w:jc w:val="both"/>
      </w:pPr>
      <w:r w:rsidRPr="00254A4C">
        <w:rPr>
          <w:rFonts w:ascii="Arial" w:eastAsia="Calibri" w:hAnsi="Arial" w:cs="Arial"/>
          <w:color w:val="000000"/>
        </w:rPr>
        <w:t>závěrečnou technickou zprávu o průběhu prací (</w:t>
      </w:r>
      <w:r w:rsidR="00C732BB" w:rsidRPr="00254A4C">
        <w:rPr>
          <w:rFonts w:ascii="Arial" w:eastAsia="Calibri" w:hAnsi="Arial" w:cs="Arial"/>
          <w:color w:val="000000"/>
        </w:rPr>
        <w:t xml:space="preserve">o </w:t>
      </w:r>
      <w:r w:rsidRPr="00254A4C">
        <w:rPr>
          <w:rFonts w:ascii="Arial" w:eastAsia="Calibri" w:hAnsi="Arial" w:cs="Arial"/>
          <w:color w:val="000000"/>
        </w:rPr>
        <w:t>skutečné</w:t>
      </w:r>
      <w:r w:rsidR="00C732BB" w:rsidRPr="00254A4C">
        <w:rPr>
          <w:rFonts w:ascii="Arial" w:eastAsia="Calibri" w:hAnsi="Arial" w:cs="Arial"/>
          <w:color w:val="000000"/>
        </w:rPr>
        <w:t>m</w:t>
      </w:r>
      <w:r w:rsidRPr="00254A4C">
        <w:rPr>
          <w:rFonts w:ascii="Arial" w:eastAsia="Calibri" w:hAnsi="Arial" w:cs="Arial"/>
          <w:color w:val="000000"/>
        </w:rPr>
        <w:t xml:space="preserve"> provedení díla)</w:t>
      </w:r>
      <w:r w:rsidR="00C54488" w:rsidRPr="00254A4C">
        <w:t xml:space="preserve"> </w:t>
      </w:r>
      <w:r w:rsidR="00C732BB" w:rsidRPr="00254A4C">
        <w:br/>
      </w:r>
      <w:r w:rsidR="00C54488" w:rsidRPr="00254A4C">
        <w:t xml:space="preserve">a </w:t>
      </w:r>
      <w:r w:rsidR="00FC3FEB" w:rsidRPr="00254A4C">
        <w:t xml:space="preserve">dokumentaci skutečného provedení </w:t>
      </w:r>
      <w:r w:rsidR="00466254" w:rsidRPr="00254A4C">
        <w:t>díla</w:t>
      </w:r>
      <w:r w:rsidR="009B70DB">
        <w:t>,</w:t>
      </w:r>
      <w:r w:rsidR="00641B8A" w:rsidRPr="00254A4C">
        <w:t xml:space="preserve"> a to</w:t>
      </w:r>
      <w:r w:rsidR="00FC3FEB" w:rsidRPr="00254A4C">
        <w:t xml:space="preserve"> v digitální podobě</w:t>
      </w:r>
      <w:r w:rsidR="00641B8A" w:rsidRPr="00254A4C">
        <w:t xml:space="preserve"> </w:t>
      </w:r>
      <w:r w:rsidR="00FC3FEB" w:rsidRPr="00254A4C">
        <w:t>a v počtu 3 tištěných par</w:t>
      </w:r>
      <w:r w:rsidR="007B2C7E" w:rsidRPr="00254A4C">
        <w:t>e,</w:t>
      </w:r>
      <w:r w:rsidR="00641B8A" w:rsidRPr="00254A4C">
        <w:rPr>
          <w:rFonts w:ascii="Arial" w:eastAsia="Calibri" w:hAnsi="Arial" w:cs="Arial"/>
          <w:color w:val="000000"/>
        </w:rPr>
        <w:t xml:space="preserve"> </w:t>
      </w:r>
    </w:p>
    <w:p w14:paraId="5DF5C4FE" w14:textId="427B9E26" w:rsidR="00FC3FEB" w:rsidRDefault="00FC3FEB" w:rsidP="000324F9">
      <w:pPr>
        <w:pStyle w:val="Psmena"/>
        <w:spacing w:before="120" w:after="120" w:line="240" w:lineRule="auto"/>
        <w:ind w:left="850"/>
        <w:contextualSpacing w:val="0"/>
        <w:jc w:val="both"/>
      </w:pPr>
      <w:r>
        <w:t xml:space="preserve">originál </w:t>
      </w:r>
      <w:r w:rsidR="00440F0D" w:rsidRPr="00DB3AF0">
        <w:t>stavebního</w:t>
      </w:r>
      <w:r w:rsidR="00440F0D">
        <w:t xml:space="preserve"> </w:t>
      </w:r>
      <w:r>
        <w:t>deníku,</w:t>
      </w:r>
    </w:p>
    <w:p w14:paraId="7F502C32" w14:textId="6206C117" w:rsidR="00FC3FEB" w:rsidRDefault="00FC3FEB" w:rsidP="000324F9">
      <w:pPr>
        <w:pStyle w:val="Psmena"/>
        <w:spacing w:before="120" w:after="120" w:line="240" w:lineRule="auto"/>
        <w:ind w:left="850"/>
        <w:contextualSpacing w:val="0"/>
        <w:jc w:val="both"/>
      </w:pPr>
      <w:r>
        <w:t xml:space="preserve">průběžně pořizovanou fotodokumentaci, </w:t>
      </w:r>
    </w:p>
    <w:p w14:paraId="41BC6D41" w14:textId="1FE4099D" w:rsidR="00FC3FEB" w:rsidRDefault="00FC3FEB" w:rsidP="000324F9">
      <w:pPr>
        <w:pStyle w:val="Psmena"/>
        <w:spacing w:before="120" w:after="120" w:line="240" w:lineRule="auto"/>
        <w:jc w:val="both"/>
      </w:pPr>
      <w:r>
        <w:t xml:space="preserve">prohlášení zhotovitele o nakládání s odpady vzniklými při provádění </w:t>
      </w:r>
      <w:r w:rsidR="00254A4C">
        <w:t>díla</w:t>
      </w:r>
      <w:r>
        <w:t xml:space="preserve"> (pokud </w:t>
      </w:r>
      <w:r w:rsidR="0011672A">
        <w:br/>
      </w:r>
      <w:r>
        <w:t xml:space="preserve">při provádění </w:t>
      </w:r>
      <w:r w:rsidR="00254A4C">
        <w:t>díla</w:t>
      </w:r>
      <w:r>
        <w:t xml:space="preserve"> vznikly).</w:t>
      </w:r>
    </w:p>
    <w:p w14:paraId="28A69DCE" w14:textId="26129ADA" w:rsidR="00902C5F" w:rsidRDefault="00902C5F" w:rsidP="000324F9">
      <w:pPr>
        <w:pStyle w:val="Odstavec"/>
        <w:numPr>
          <w:ilvl w:val="1"/>
          <w:numId w:val="2"/>
        </w:numPr>
        <w:spacing w:before="120" w:after="120" w:line="240" w:lineRule="auto"/>
        <w:ind w:left="425" w:hanging="425"/>
      </w:pPr>
      <w:r>
        <w:t xml:space="preserve">V případě, že dílo vykazuje vady a nedodělky nebránící jeho užívání, bude sepsán </w:t>
      </w:r>
      <w:r w:rsidR="007541C1">
        <w:t xml:space="preserve">předávací </w:t>
      </w:r>
      <w:r>
        <w:t xml:space="preserve">protokol, kde budou uvedeny všechny vady a nedodělky s termínem odstranění: </w:t>
      </w:r>
    </w:p>
    <w:p w14:paraId="1B00C187" w14:textId="470682FB" w:rsidR="00902C5F" w:rsidRDefault="00902C5F" w:rsidP="000324F9">
      <w:pPr>
        <w:pStyle w:val="Psmena"/>
        <w:spacing w:before="120" w:after="120" w:line="240" w:lineRule="auto"/>
        <w:ind w:left="850"/>
        <w:contextualSpacing w:val="0"/>
        <w:jc w:val="both"/>
      </w:pPr>
      <w:r>
        <w:t xml:space="preserve">odstranění vad a nedodělků do 15 dnů - po odstranění vad nedodělků bude sepsán protokol o odstranění </w:t>
      </w:r>
      <w:r w:rsidR="007541C1">
        <w:t xml:space="preserve">vad a nedodělků </w:t>
      </w:r>
      <w:r>
        <w:t>a ihned bude vystavena faktura. Datem zdanitelného plnění bude den předání a převzetí</w:t>
      </w:r>
      <w:r w:rsidR="007541C1">
        <w:t xml:space="preserve"> </w:t>
      </w:r>
      <w:r w:rsidR="007541C1" w:rsidRPr="007541C1">
        <w:t>uvedený v předávacím protokolu</w:t>
      </w:r>
      <w:r>
        <w:t xml:space="preserve">, </w:t>
      </w:r>
    </w:p>
    <w:p w14:paraId="682CBD5D" w14:textId="07C57DEC" w:rsidR="00933F2A" w:rsidRPr="001020AA" w:rsidRDefault="00F63957" w:rsidP="00933F2A">
      <w:pPr>
        <w:pStyle w:val="Psmena"/>
        <w:spacing w:before="120" w:after="120" w:line="240" w:lineRule="auto"/>
        <w:ind w:left="850"/>
        <w:contextualSpacing w:val="0"/>
        <w:jc w:val="both"/>
      </w:pPr>
      <w:r w:rsidRPr="00BB203B">
        <w:rPr>
          <w:rFonts w:ascii="Arial" w:hAnsi="Arial" w:cs="Arial"/>
        </w:rPr>
        <w:t xml:space="preserve">odstranění vad a nedodělků </w:t>
      </w:r>
      <w:r w:rsidR="00B21CAE">
        <w:rPr>
          <w:rFonts w:ascii="Arial" w:hAnsi="Arial" w:cs="Arial"/>
        </w:rPr>
        <w:t>v termínu</w:t>
      </w:r>
      <w:r w:rsidR="00804348">
        <w:rPr>
          <w:rFonts w:ascii="Arial" w:hAnsi="Arial" w:cs="Arial"/>
        </w:rPr>
        <w:t xml:space="preserve"> delší</w:t>
      </w:r>
      <w:r w:rsidR="00B21CAE">
        <w:rPr>
          <w:rFonts w:ascii="Arial" w:hAnsi="Arial" w:cs="Arial"/>
        </w:rPr>
        <w:t>m</w:t>
      </w:r>
      <w:r w:rsidR="00804348">
        <w:rPr>
          <w:rFonts w:ascii="Arial" w:hAnsi="Arial" w:cs="Arial"/>
        </w:rPr>
        <w:t xml:space="preserve"> než 15 dnů</w:t>
      </w:r>
      <w:r w:rsidRPr="00BB203B">
        <w:rPr>
          <w:rFonts w:ascii="Arial" w:hAnsi="Arial" w:cs="Arial"/>
        </w:rPr>
        <w:t xml:space="preserve"> - bude vystavena faktura, kde bude uplatněna pozastávka 10 % z fakturované částky. Po odstranění vad a nedodělků bude sepsán protokol o odstranění vad a nedodělků a předán příkaz k uvolnění pozastávky. Datem zdanitelného plnění uvedeným na faktuře bude den předání a převzetí uvedený v předávacím protokolu.</w:t>
      </w:r>
    </w:p>
    <w:p w14:paraId="5483F5A3" w14:textId="77777777" w:rsidR="001020AA" w:rsidRDefault="001020AA" w:rsidP="001020AA">
      <w:pPr>
        <w:pStyle w:val="Psmena"/>
        <w:numPr>
          <w:ilvl w:val="0"/>
          <w:numId w:val="0"/>
        </w:numPr>
        <w:spacing w:before="120" w:after="120" w:line="240" w:lineRule="auto"/>
        <w:ind w:left="850"/>
        <w:contextualSpacing w:val="0"/>
        <w:jc w:val="both"/>
        <w:rPr>
          <w:rFonts w:ascii="Arial" w:hAnsi="Arial" w:cs="Arial"/>
        </w:rPr>
      </w:pPr>
    </w:p>
    <w:p w14:paraId="65734761" w14:textId="77777777" w:rsidR="001020AA" w:rsidRPr="00933F2A" w:rsidRDefault="001020AA" w:rsidP="001020AA">
      <w:pPr>
        <w:pStyle w:val="Psmena"/>
        <w:numPr>
          <w:ilvl w:val="0"/>
          <w:numId w:val="0"/>
        </w:numPr>
        <w:spacing w:before="120" w:after="120" w:line="240" w:lineRule="auto"/>
        <w:ind w:left="850"/>
        <w:contextualSpacing w:val="0"/>
        <w:jc w:val="both"/>
      </w:pPr>
    </w:p>
    <w:p w14:paraId="40B8B2A0" w14:textId="616E4D42" w:rsidR="00B606E1" w:rsidRPr="00BE5C07" w:rsidRDefault="00B606E1" w:rsidP="00933F2A">
      <w:pPr>
        <w:pStyle w:val="Psmena"/>
        <w:numPr>
          <w:ilvl w:val="1"/>
          <w:numId w:val="2"/>
        </w:numPr>
        <w:spacing w:before="120" w:after="120" w:line="240" w:lineRule="auto"/>
        <w:ind w:left="426" w:hanging="426"/>
        <w:contextualSpacing w:val="0"/>
        <w:jc w:val="both"/>
      </w:pPr>
      <w:r w:rsidRPr="00933F2A">
        <w:rPr>
          <w:rFonts w:ascii="Arial" w:hAnsi="Arial" w:cs="Arial"/>
        </w:rPr>
        <w:t>V případě neodstranění jakékoli vady uvedené v předávacím protokolu nebo prodlení s jejím odst</w:t>
      </w:r>
      <w:r w:rsidR="00B21CAE">
        <w:rPr>
          <w:rFonts w:ascii="Arial" w:hAnsi="Arial" w:cs="Arial"/>
        </w:rPr>
        <w:t>raněním v termínech</w:t>
      </w:r>
      <w:r w:rsidRPr="00933F2A">
        <w:rPr>
          <w:rFonts w:ascii="Arial" w:hAnsi="Arial" w:cs="Arial"/>
        </w:rPr>
        <w:t xml:space="preserve"> </w:t>
      </w:r>
      <w:r w:rsidR="00B21CAE">
        <w:rPr>
          <w:rFonts w:ascii="Arial" w:hAnsi="Arial" w:cs="Arial"/>
        </w:rPr>
        <w:t>stanovených Objednatelem</w:t>
      </w:r>
      <w:r w:rsidRPr="00933F2A">
        <w:rPr>
          <w:rFonts w:ascii="Arial" w:hAnsi="Arial" w:cs="Arial"/>
        </w:rPr>
        <w:t>, je Objednatel oprávněn sám nebo prostřednictvím třetích osob předmětnou vadu odstranit s tím, že náklady které mu takovýmto odstraněním vzniknou, budou uhrazeny z výše uvedené pozastávky. Čerpání pozastávky bude provedeno po odeslání písemného oznámení Objednatele zaslaného Zhotoviteli s uvedením důvodu čerpání a výše</w:t>
      </w:r>
      <w:r w:rsidR="00391D31">
        <w:rPr>
          <w:rFonts w:ascii="Arial" w:hAnsi="Arial" w:cs="Arial"/>
        </w:rPr>
        <w:t xml:space="preserve"> částky</w:t>
      </w:r>
      <w:r w:rsidRPr="00933F2A">
        <w:rPr>
          <w:rFonts w:ascii="Arial" w:hAnsi="Arial" w:cs="Arial"/>
        </w:rPr>
        <w:t xml:space="preserve"> čerpané </w:t>
      </w:r>
      <w:r w:rsidR="00391D31">
        <w:rPr>
          <w:rFonts w:ascii="Arial" w:hAnsi="Arial" w:cs="Arial"/>
        </w:rPr>
        <w:t xml:space="preserve">z </w:t>
      </w:r>
      <w:r w:rsidRPr="00933F2A">
        <w:rPr>
          <w:rFonts w:ascii="Arial" w:hAnsi="Arial" w:cs="Arial"/>
        </w:rPr>
        <w:t xml:space="preserve">pozastávky. Objednatel je povinen </w:t>
      </w:r>
      <w:r w:rsidR="00391D31">
        <w:rPr>
          <w:rFonts w:ascii="Arial" w:hAnsi="Arial" w:cs="Arial"/>
        </w:rPr>
        <w:t>výši nákladů vynaložených</w:t>
      </w:r>
      <w:r w:rsidRPr="00933F2A">
        <w:rPr>
          <w:rFonts w:ascii="Arial" w:hAnsi="Arial" w:cs="Arial"/>
        </w:rPr>
        <w:t xml:space="preserve"> na odstranění vady, které provedl sám nebo prostřednictvím třetích osob Zhotoviteli doložit.</w:t>
      </w:r>
    </w:p>
    <w:p w14:paraId="51F2F9E0" w14:textId="77777777" w:rsidR="00BE5C07" w:rsidRPr="00DB3AF0" w:rsidRDefault="00BE5C07" w:rsidP="00BE5C07">
      <w:pPr>
        <w:pStyle w:val="Psmena"/>
        <w:numPr>
          <w:ilvl w:val="0"/>
          <w:numId w:val="0"/>
        </w:numPr>
        <w:spacing w:before="120" w:after="120" w:line="240" w:lineRule="auto"/>
        <w:ind w:left="426"/>
        <w:contextualSpacing w:val="0"/>
        <w:jc w:val="both"/>
      </w:pPr>
    </w:p>
    <w:p w14:paraId="1D3CF865" w14:textId="6A943A4F" w:rsidR="00B606E1" w:rsidRDefault="00B606E1" w:rsidP="00A64F3B">
      <w:pPr>
        <w:pStyle w:val="Odstavec"/>
        <w:numPr>
          <w:ilvl w:val="1"/>
          <w:numId w:val="2"/>
        </w:numPr>
        <w:spacing w:before="120" w:after="120" w:line="240" w:lineRule="auto"/>
        <w:ind w:left="425" w:hanging="425"/>
      </w:pPr>
      <w:r>
        <w:t xml:space="preserve">V případě, že dílo vykazuje vady a nedodělky bránící jeho užívání, nebude do doby jejich odstranění převzato a bude uplatněna smluvní pokuta dle článku VIII. odst. 2. </w:t>
      </w:r>
      <w:r w:rsidR="00391D31">
        <w:t xml:space="preserve">této </w:t>
      </w:r>
      <w:r>
        <w:t xml:space="preserve">Smlouvy </w:t>
      </w:r>
      <w:r>
        <w:br/>
        <w:t xml:space="preserve">pro nesplnění termínu uvedeného v článku IV. </w:t>
      </w:r>
      <w:r w:rsidR="00391D31">
        <w:t xml:space="preserve">této </w:t>
      </w:r>
      <w:r>
        <w:t>Smlouvy</w:t>
      </w:r>
      <w:r w:rsidR="009B70DB">
        <w:t>,</w:t>
      </w:r>
      <w:r>
        <w:t xml:space="preserve"> a to až do doby, kdy bude dílo předáno. Po odstranění vad nedodělků bude sepsán protokol o jejich úspěšném odstranění </w:t>
      </w:r>
      <w:r w:rsidR="009D1D0F">
        <w:br/>
      </w:r>
      <w:r>
        <w:t xml:space="preserve">a ihned bude vystavena faktura. Datem zdanitelného plnění bude den převzetí </w:t>
      </w:r>
      <w:r w:rsidR="009D1D0F">
        <w:t xml:space="preserve">díla </w:t>
      </w:r>
      <w:r>
        <w:t xml:space="preserve">uvedený v protokolu o předání a převzetí díla </w:t>
      </w:r>
      <w:r w:rsidR="00A64F3B">
        <w:t>bez vad a nedodělků</w:t>
      </w:r>
      <w:r>
        <w:t>.</w:t>
      </w:r>
    </w:p>
    <w:p w14:paraId="2B7E8B93" w14:textId="44B0AA5D" w:rsidR="00902C5F" w:rsidRDefault="00902C5F" w:rsidP="0037459C">
      <w:pPr>
        <w:pStyle w:val="Odstavec"/>
        <w:numPr>
          <w:ilvl w:val="1"/>
          <w:numId w:val="2"/>
        </w:numPr>
        <w:spacing w:after="0" w:line="240" w:lineRule="auto"/>
        <w:ind w:left="426" w:hanging="426"/>
      </w:pPr>
      <w:r>
        <w:t xml:space="preserve">V případě, že dílo vykáže vady během záruční doby, bude postupováno opět protokolárně </w:t>
      </w:r>
      <w:r w:rsidR="009A6680">
        <w:br/>
      </w:r>
      <w:r>
        <w:t>a záruční doba bude vždy adekvátně prodloužena.</w:t>
      </w:r>
      <w:r w:rsidR="00951A91">
        <w:t xml:space="preserve"> Zhotovitel se zavazuje Objednatelem reklamované vady odstranit v termínu určeném Objednatelem s přihlédnutím k povaze vady </w:t>
      </w:r>
      <w:r w:rsidR="00951A91">
        <w:br/>
        <w:t>a způsobu jejího odstranění.</w:t>
      </w:r>
    </w:p>
    <w:p w14:paraId="107B3E40" w14:textId="77777777" w:rsidR="00A64F3B" w:rsidRDefault="00A64F3B" w:rsidP="0037459C">
      <w:pPr>
        <w:pStyle w:val="Odstavec"/>
        <w:spacing w:after="0" w:line="240" w:lineRule="auto"/>
        <w:ind w:firstLine="0"/>
      </w:pPr>
    </w:p>
    <w:p w14:paraId="630FD598" w14:textId="77777777" w:rsidR="00A64F3B" w:rsidRDefault="00A64F3B" w:rsidP="0037459C">
      <w:pPr>
        <w:pStyle w:val="Odstavec"/>
        <w:spacing w:after="0" w:line="240" w:lineRule="auto"/>
        <w:ind w:firstLine="0"/>
      </w:pPr>
    </w:p>
    <w:p w14:paraId="30BD5933" w14:textId="77777777" w:rsidR="00902C5F" w:rsidRDefault="00902C5F" w:rsidP="00032D2A">
      <w:pPr>
        <w:pStyle w:val="Nadpis1"/>
        <w:numPr>
          <w:ilvl w:val="0"/>
          <w:numId w:val="2"/>
        </w:numPr>
        <w:spacing w:before="0" w:line="240" w:lineRule="auto"/>
        <w:ind w:hanging="709"/>
      </w:pPr>
      <w:r>
        <w:t>Zásady a kontroly provádění díla</w:t>
      </w:r>
    </w:p>
    <w:p w14:paraId="4D814806" w14:textId="77777777" w:rsidR="0037459C" w:rsidRPr="0037459C" w:rsidRDefault="0037459C" w:rsidP="0037459C">
      <w:pPr>
        <w:spacing w:after="0" w:line="240" w:lineRule="auto"/>
      </w:pPr>
    </w:p>
    <w:p w14:paraId="6B13C859" w14:textId="7DC3F5B4" w:rsidR="00902C5F" w:rsidRDefault="00902C5F" w:rsidP="0037459C">
      <w:pPr>
        <w:pStyle w:val="Odstavec"/>
        <w:numPr>
          <w:ilvl w:val="1"/>
          <w:numId w:val="2"/>
        </w:numPr>
        <w:spacing w:after="0" w:line="240" w:lineRule="auto"/>
        <w:ind w:left="426" w:hanging="426"/>
      </w:pPr>
      <w:r>
        <w:t>Objednatel je oprávněn kontrolovat provádění díla v celém průběhu činností Zhotovitele v místě plnění díla z hlediska kvality díla, bezpečnosti práce, dodržování</w:t>
      </w:r>
      <w:r w:rsidR="007C797C">
        <w:t xml:space="preserve"> projektové</w:t>
      </w:r>
      <w:r>
        <w:t xml:space="preserve"> dokumentace </w:t>
      </w:r>
      <w:r w:rsidR="009A6680">
        <w:br/>
      </w:r>
      <w:r>
        <w:t xml:space="preserve">a udržování pořádku. Kontrolu provádí Objednatel prostřednictvím určených zástupců. </w:t>
      </w:r>
    </w:p>
    <w:p w14:paraId="422519D3" w14:textId="77777777" w:rsidR="00902C5F" w:rsidRDefault="00902C5F" w:rsidP="0037459C">
      <w:pPr>
        <w:pStyle w:val="Odstavec"/>
        <w:numPr>
          <w:ilvl w:val="1"/>
          <w:numId w:val="2"/>
        </w:numPr>
        <w:spacing w:before="120" w:after="120" w:line="240" w:lineRule="auto"/>
        <w:ind w:left="425" w:hanging="425"/>
      </w:pPr>
      <w:r>
        <w:t xml:space="preserve">Všechny zjištěné a ohlášené nedostatky je Zhotovitel povinen napravit v souladu se Smlouvou. Připomínky dotýkající se bezpečnosti osob a bezpečného provozu zařízení bude Zhotovitel respektovat okamžitě. </w:t>
      </w:r>
    </w:p>
    <w:p w14:paraId="245C9E94" w14:textId="77777777" w:rsidR="00902C5F" w:rsidRDefault="00902C5F" w:rsidP="0037459C">
      <w:pPr>
        <w:pStyle w:val="Odstavec"/>
        <w:numPr>
          <w:ilvl w:val="1"/>
          <w:numId w:val="2"/>
        </w:numPr>
        <w:spacing w:after="0" w:line="240" w:lineRule="auto"/>
        <w:ind w:left="425" w:hanging="426"/>
      </w:pPr>
      <w:r>
        <w:t xml:space="preserve">Kontroly prováděné v průběhu provádění díla nezbavují Zhotovitele odpovědnosti z plnění smluvních povinností. </w:t>
      </w:r>
    </w:p>
    <w:p w14:paraId="1E016724" w14:textId="77777777" w:rsidR="00FF686D" w:rsidRDefault="00FF686D" w:rsidP="0037459C">
      <w:pPr>
        <w:pStyle w:val="Odstavec"/>
        <w:spacing w:after="0" w:line="240" w:lineRule="auto"/>
        <w:ind w:left="425" w:firstLine="0"/>
      </w:pPr>
    </w:p>
    <w:p w14:paraId="4B529B23" w14:textId="77777777" w:rsidR="0037459C" w:rsidRDefault="0037459C" w:rsidP="0037459C">
      <w:pPr>
        <w:pStyle w:val="Odstavec"/>
        <w:spacing w:after="0" w:line="240" w:lineRule="auto"/>
        <w:ind w:left="425" w:firstLine="0"/>
      </w:pPr>
    </w:p>
    <w:p w14:paraId="103C4EF6" w14:textId="77777777" w:rsidR="00902C5F" w:rsidRDefault="00902C5F" w:rsidP="00032D2A">
      <w:pPr>
        <w:pStyle w:val="Nadpis1"/>
        <w:numPr>
          <w:ilvl w:val="0"/>
          <w:numId w:val="2"/>
        </w:numPr>
        <w:spacing w:before="0" w:line="240" w:lineRule="auto"/>
        <w:ind w:hanging="709"/>
      </w:pPr>
      <w:r>
        <w:t>Záruční doba</w:t>
      </w:r>
    </w:p>
    <w:p w14:paraId="5ADDD0C3" w14:textId="77777777" w:rsidR="0037459C" w:rsidRDefault="0037459C" w:rsidP="0037459C">
      <w:pPr>
        <w:pStyle w:val="Odstavec"/>
        <w:spacing w:after="0" w:line="240" w:lineRule="auto"/>
        <w:ind w:left="0" w:firstLine="0"/>
      </w:pPr>
    </w:p>
    <w:p w14:paraId="74ADF9DF" w14:textId="3BA7D806" w:rsidR="00902C5F" w:rsidRDefault="00902C5F" w:rsidP="0037459C">
      <w:pPr>
        <w:pStyle w:val="Odstavec"/>
        <w:spacing w:after="0" w:line="240" w:lineRule="auto"/>
        <w:ind w:left="0" w:firstLine="0"/>
      </w:pPr>
      <w:r>
        <w:t>Zhotovitel poskytne Objednateli záruku za jakost díla po dobu 60 měsíců ode dne předání a převzetí díla</w:t>
      </w:r>
      <w:r w:rsidR="004B4DCC">
        <w:t xml:space="preserve"> </w:t>
      </w:r>
      <w:r w:rsidR="005323CA">
        <w:t>-</w:t>
      </w:r>
      <w:r w:rsidR="00A64F3B">
        <w:t xml:space="preserve"> Přelivového vrtu PV12</w:t>
      </w:r>
      <w:r>
        <w:t>,</w:t>
      </w:r>
      <w:r w:rsidR="009F6973">
        <w:t xml:space="preserve"> bez vad a nedodělků, který bude uveden</w:t>
      </w:r>
      <w:r>
        <w:t xml:space="preserve"> v předávacím protokolu podepsaném zástupci obou Smluvních stran.</w:t>
      </w:r>
      <w:r w:rsidR="00440F0D">
        <w:t xml:space="preserve"> </w:t>
      </w:r>
      <w:r w:rsidR="00440F0D" w:rsidRPr="00135E74">
        <w:t>Uvedená záruka se nevztahuje závady vzniklé provozem vrtu (zanášení železitým sedimentem).</w:t>
      </w:r>
    </w:p>
    <w:p w14:paraId="5FC1C731" w14:textId="77777777" w:rsidR="00BD167A" w:rsidRDefault="00BD167A" w:rsidP="0037459C">
      <w:pPr>
        <w:pStyle w:val="Odstavec"/>
        <w:spacing w:after="0" w:line="240" w:lineRule="auto"/>
        <w:ind w:left="0" w:firstLine="0"/>
      </w:pPr>
    </w:p>
    <w:p w14:paraId="1B1AF1F6" w14:textId="77777777" w:rsidR="0037459C" w:rsidRDefault="0037459C" w:rsidP="0037459C">
      <w:pPr>
        <w:pStyle w:val="Odstavec"/>
        <w:spacing w:after="0" w:line="240" w:lineRule="auto"/>
        <w:ind w:left="0" w:firstLine="0"/>
      </w:pPr>
    </w:p>
    <w:p w14:paraId="5157DD4B" w14:textId="77777777" w:rsidR="00902C5F" w:rsidRDefault="00902C5F" w:rsidP="00032D2A">
      <w:pPr>
        <w:pStyle w:val="Nadpis1"/>
        <w:numPr>
          <w:ilvl w:val="0"/>
          <w:numId w:val="2"/>
        </w:numPr>
        <w:spacing w:before="0" w:line="240" w:lineRule="auto"/>
        <w:ind w:hanging="709"/>
      </w:pPr>
      <w:r>
        <w:t>Poddodavatelé</w:t>
      </w:r>
    </w:p>
    <w:p w14:paraId="6067C5E2" w14:textId="77777777" w:rsidR="0037459C" w:rsidRPr="0037459C" w:rsidRDefault="0037459C" w:rsidP="004B4DCC">
      <w:pPr>
        <w:spacing w:after="0" w:line="240" w:lineRule="auto"/>
      </w:pPr>
    </w:p>
    <w:p w14:paraId="32D154B2" w14:textId="77777777" w:rsidR="00902C5F" w:rsidRDefault="00902C5F" w:rsidP="00BE5C07">
      <w:pPr>
        <w:pStyle w:val="Odstavec"/>
        <w:numPr>
          <w:ilvl w:val="1"/>
          <w:numId w:val="2"/>
        </w:numPr>
        <w:spacing w:after="120" w:line="240" w:lineRule="auto"/>
        <w:ind w:left="425" w:hanging="426"/>
      </w:pPr>
      <w:r>
        <w:t>Zhotovitel je oprávněn pověřit provedením části díla třetí osobu (poddodavatele), v tomto případě však Zhotovitel odpovídá za činnost poddodavatele tak, jakoby dílo prováděl sám.</w:t>
      </w:r>
    </w:p>
    <w:p w14:paraId="433AC319" w14:textId="20AD329B" w:rsidR="00CD17FD" w:rsidRDefault="00CD17FD" w:rsidP="004B4DCC">
      <w:pPr>
        <w:pStyle w:val="Odstavec"/>
        <w:numPr>
          <w:ilvl w:val="1"/>
          <w:numId w:val="2"/>
        </w:numPr>
        <w:spacing w:after="0" w:line="240" w:lineRule="auto"/>
        <w:ind w:left="426" w:hanging="426"/>
      </w:pPr>
      <w:r>
        <w:t xml:space="preserve">Poddodavatelé, </w:t>
      </w:r>
      <w:r w:rsidR="00C732BB">
        <w:t xml:space="preserve">kteří se budou podílet na provedení </w:t>
      </w:r>
      <w:r w:rsidR="00814497">
        <w:t xml:space="preserve">části </w:t>
      </w:r>
      <w:r w:rsidR="00C732BB">
        <w:t>díla</w:t>
      </w:r>
      <w:r>
        <w:t>:</w:t>
      </w:r>
    </w:p>
    <w:p w14:paraId="50C2260E" w14:textId="1670EDC0" w:rsidR="00CD17FD" w:rsidRPr="00BE5C07" w:rsidRDefault="00FF686D" w:rsidP="00B12205">
      <w:pPr>
        <w:pStyle w:val="Psmena"/>
        <w:numPr>
          <w:ilvl w:val="0"/>
          <w:numId w:val="5"/>
        </w:numPr>
        <w:spacing w:before="120" w:after="120" w:line="240" w:lineRule="auto"/>
        <w:ind w:left="851" w:hanging="426"/>
        <w:contextualSpacing w:val="0"/>
        <w:jc w:val="both"/>
        <w:rPr>
          <w:highlight w:val="yellow"/>
        </w:rPr>
      </w:pPr>
      <w:proofErr w:type="spellStart"/>
      <w:r w:rsidRPr="00BE5C07">
        <w:rPr>
          <w:rFonts w:ascii="Arial" w:hAnsi="Arial" w:cs="Arial"/>
          <w:highlight w:val="yellow"/>
        </w:rPr>
        <w:t>xxxxxxxxxxxxxxxxxxxxxxxxxxxxxxxxxxxxxxxxx</w:t>
      </w:r>
      <w:proofErr w:type="spellEnd"/>
      <w:r w:rsidR="00A16CAA" w:rsidRPr="00BE5C07">
        <w:rPr>
          <w:rFonts w:ascii="Arial" w:hAnsi="Arial" w:cs="Arial"/>
          <w:highlight w:val="yellow"/>
        </w:rPr>
        <w:t>,</w:t>
      </w:r>
    </w:p>
    <w:p w14:paraId="55E22740" w14:textId="1AE003F9" w:rsidR="001D3213" w:rsidRPr="00BE5C07" w:rsidRDefault="00FF686D" w:rsidP="00B12205">
      <w:pPr>
        <w:pStyle w:val="Psmena"/>
        <w:numPr>
          <w:ilvl w:val="0"/>
          <w:numId w:val="5"/>
        </w:numPr>
        <w:tabs>
          <w:tab w:val="left" w:pos="851"/>
        </w:tabs>
        <w:spacing w:after="0" w:line="240" w:lineRule="auto"/>
        <w:ind w:left="851" w:hanging="426"/>
        <w:jc w:val="both"/>
        <w:rPr>
          <w:highlight w:val="yellow"/>
        </w:rPr>
      </w:pPr>
      <w:proofErr w:type="spellStart"/>
      <w:r w:rsidRPr="00BE5C07">
        <w:rPr>
          <w:rFonts w:ascii="Arial" w:hAnsi="Arial" w:cs="Arial"/>
          <w:szCs w:val="20"/>
          <w:highlight w:val="yellow"/>
        </w:rPr>
        <w:t>xxxxxxxxxxxxxxxxxxxxxxxxxxxxxxxxxxxxxxxx</w:t>
      </w:r>
      <w:proofErr w:type="spellEnd"/>
      <w:r w:rsidRPr="00BE5C07">
        <w:rPr>
          <w:rFonts w:ascii="Arial" w:hAnsi="Arial" w:cs="Arial"/>
          <w:highlight w:val="yellow"/>
        </w:rPr>
        <w:t>.</w:t>
      </w:r>
    </w:p>
    <w:p w14:paraId="2E5B64D2" w14:textId="13CA86A4" w:rsidR="00A16CAA" w:rsidRDefault="00902C5F" w:rsidP="00B12205">
      <w:pPr>
        <w:pStyle w:val="Odstavec"/>
        <w:numPr>
          <w:ilvl w:val="1"/>
          <w:numId w:val="2"/>
        </w:numPr>
        <w:spacing w:before="120" w:after="120" w:line="240" w:lineRule="auto"/>
        <w:ind w:left="426" w:hanging="426"/>
      </w:pPr>
      <w:r>
        <w:t>Zhotovitel je povinen zabezpečit ve svých poddodavatelských smlouvách splnění všech povinno</w:t>
      </w:r>
      <w:r w:rsidR="009F6973">
        <w:t>stí vyplývajících Zhotoviteli z této</w:t>
      </w:r>
      <w:r>
        <w:t xml:space="preserve"> Smlouvy.</w:t>
      </w:r>
    </w:p>
    <w:p w14:paraId="128633ED" w14:textId="77777777" w:rsidR="001020AA" w:rsidRDefault="001020AA" w:rsidP="001020AA">
      <w:pPr>
        <w:pStyle w:val="Odstavec"/>
        <w:spacing w:before="120" w:after="120" w:line="240" w:lineRule="auto"/>
        <w:ind w:firstLine="0"/>
      </w:pPr>
    </w:p>
    <w:p w14:paraId="4182BCDA" w14:textId="77777777" w:rsidR="001020AA" w:rsidRDefault="001020AA" w:rsidP="001020AA">
      <w:pPr>
        <w:pStyle w:val="Odstavec"/>
        <w:spacing w:before="120" w:after="120" w:line="240" w:lineRule="auto"/>
        <w:ind w:firstLine="0"/>
      </w:pPr>
    </w:p>
    <w:p w14:paraId="4F93C20C" w14:textId="77777777" w:rsidR="001020AA" w:rsidRDefault="001020AA" w:rsidP="001020AA">
      <w:pPr>
        <w:pStyle w:val="Odstavec"/>
        <w:spacing w:before="120" w:after="120" w:line="240" w:lineRule="auto"/>
        <w:ind w:firstLine="0"/>
      </w:pPr>
    </w:p>
    <w:p w14:paraId="458E4926" w14:textId="60FFAE6B" w:rsidR="00057750" w:rsidRDefault="004D608E" w:rsidP="004B4DCC">
      <w:pPr>
        <w:pStyle w:val="Odstavec"/>
        <w:numPr>
          <w:ilvl w:val="1"/>
          <w:numId w:val="2"/>
        </w:numPr>
        <w:spacing w:after="0" w:line="240" w:lineRule="auto"/>
        <w:ind w:left="426" w:hanging="426"/>
      </w:pPr>
      <w:r>
        <w:t>Změna</w:t>
      </w:r>
      <w:r w:rsidR="00902C5F">
        <w:t xml:space="preserve"> </w:t>
      </w:r>
      <w:r>
        <w:t xml:space="preserve">či rozšíření </w:t>
      </w:r>
      <w:r w:rsidR="00902C5F">
        <w:t xml:space="preserve">v osobách poddodavatelů </w:t>
      </w:r>
      <w:r>
        <w:t>podléhá</w:t>
      </w:r>
      <w:r w:rsidR="00902C5F">
        <w:t xml:space="preserve"> předchozímu písemnému souhlasu Objednatele. Využil-li Zhotovitel </w:t>
      </w:r>
      <w:r w:rsidR="009B70DB">
        <w:t>ve výběrovém</w:t>
      </w:r>
      <w:r w:rsidR="00902C5F">
        <w:t xml:space="preserve"> řízení možnosti prokázat splnění části kvalifikačních předpokladů prostřednictvím poddodavatelů, pak v případě změny v osobách takových poddodavatelů je Zhotovitel povinen prokázat Objednateli splnění kvalifikačních předpokladů v daném rozsah</w:t>
      </w:r>
      <w:r w:rsidR="00B33242">
        <w:t xml:space="preserve">u rovněž u nových poddodavatelů, a to před zapojením těchto nových poddodavatelů do plnění Smlouvy. </w:t>
      </w:r>
      <w:r w:rsidR="00902C5F">
        <w:t xml:space="preserve">Objednatel má právo odmítnout změnu v osobách poddodavatelů v případě, že noví poddodavatelé nedisponují kvalifikací v rozsahu požadovaném v rámci </w:t>
      </w:r>
      <w:r w:rsidR="00891C4E">
        <w:t>výběrového</w:t>
      </w:r>
      <w:r w:rsidR="00902C5F">
        <w:t xml:space="preserve"> řízení.</w:t>
      </w:r>
    </w:p>
    <w:p w14:paraId="3721E31C" w14:textId="3FB129BB" w:rsidR="00507573" w:rsidRPr="00E73668" w:rsidRDefault="00057750" w:rsidP="00BE5C07">
      <w:pPr>
        <w:pStyle w:val="Odstavec"/>
        <w:numPr>
          <w:ilvl w:val="1"/>
          <w:numId w:val="2"/>
        </w:numPr>
        <w:spacing w:before="120" w:after="0" w:line="240" w:lineRule="auto"/>
        <w:ind w:left="425" w:hanging="425"/>
      </w:pPr>
      <w:r>
        <w:rPr>
          <w:rFonts w:ascii="Arial" w:hAnsi="Arial" w:cs="Arial"/>
        </w:rPr>
        <w:t>Zhotovitel</w:t>
      </w:r>
      <w:r w:rsidR="00507573" w:rsidRPr="00057750">
        <w:rPr>
          <w:rFonts w:ascii="Arial" w:hAnsi="Arial" w:cs="Arial"/>
        </w:rPr>
        <w:t xml:space="preserve"> </w:t>
      </w:r>
      <w:r w:rsidR="00507573" w:rsidRPr="00B33242">
        <w:rPr>
          <w:rFonts w:ascii="Arial" w:hAnsi="Arial" w:cs="Arial"/>
        </w:rPr>
        <w:t>je povinen</w:t>
      </w:r>
      <w:r w:rsidR="00507573" w:rsidRPr="00057750">
        <w:rPr>
          <w:rFonts w:ascii="Arial" w:hAnsi="Arial" w:cs="Arial"/>
        </w:rPr>
        <w:t xml:space="preserve"> předložit </w:t>
      </w:r>
      <w:r w:rsidR="00587DF3">
        <w:rPr>
          <w:rFonts w:ascii="Arial" w:hAnsi="Arial" w:cs="Arial"/>
        </w:rPr>
        <w:t>Objednateli</w:t>
      </w:r>
      <w:r w:rsidR="00507573" w:rsidRPr="00057750">
        <w:rPr>
          <w:rFonts w:ascii="Arial" w:hAnsi="Arial" w:cs="Arial"/>
        </w:rPr>
        <w:t xml:space="preserve"> identifikační údaje</w:t>
      </w:r>
      <w:r w:rsidR="00B33242">
        <w:rPr>
          <w:rFonts w:ascii="Arial" w:hAnsi="Arial" w:cs="Arial"/>
        </w:rPr>
        <w:t xml:space="preserve"> všech</w:t>
      </w:r>
      <w:r w:rsidR="00507573" w:rsidRPr="00057750">
        <w:rPr>
          <w:rFonts w:ascii="Arial" w:hAnsi="Arial" w:cs="Arial"/>
        </w:rPr>
        <w:t xml:space="preserve"> poddodavatelů, </w:t>
      </w:r>
      <w:r w:rsidR="00247A08">
        <w:rPr>
          <w:rFonts w:ascii="Arial" w:hAnsi="Arial" w:cs="Arial"/>
        </w:rPr>
        <w:br/>
      </w:r>
      <w:r w:rsidR="00507573" w:rsidRPr="00057750">
        <w:rPr>
          <w:rFonts w:ascii="Arial" w:hAnsi="Arial" w:cs="Arial"/>
        </w:rPr>
        <w:t xml:space="preserve">a to </w:t>
      </w:r>
      <w:r w:rsidR="00B1027C">
        <w:rPr>
          <w:rFonts w:ascii="Arial" w:hAnsi="Arial" w:cs="Arial"/>
        </w:rPr>
        <w:t xml:space="preserve">nejpozději </w:t>
      </w:r>
      <w:r w:rsidR="00507573" w:rsidRPr="00057750">
        <w:rPr>
          <w:rFonts w:ascii="Arial" w:hAnsi="Arial" w:cs="Arial"/>
        </w:rPr>
        <w:t xml:space="preserve">před zahájením </w:t>
      </w:r>
      <w:r w:rsidR="00984FFF">
        <w:rPr>
          <w:rFonts w:ascii="Arial" w:hAnsi="Arial" w:cs="Arial"/>
        </w:rPr>
        <w:t xml:space="preserve">prací na zhotovení </w:t>
      </w:r>
      <w:r w:rsidR="007F3794">
        <w:rPr>
          <w:rFonts w:ascii="Arial" w:hAnsi="Arial" w:cs="Arial"/>
        </w:rPr>
        <w:t>díla</w:t>
      </w:r>
      <w:r w:rsidR="00507573" w:rsidRPr="00057750">
        <w:rPr>
          <w:rFonts w:ascii="Arial" w:hAnsi="Arial" w:cs="Arial"/>
        </w:rPr>
        <w:t xml:space="preserve"> poddodavatelem.</w:t>
      </w:r>
    </w:p>
    <w:p w14:paraId="74679F25" w14:textId="77777777" w:rsidR="005323CA" w:rsidRDefault="005323CA" w:rsidP="008615B3">
      <w:pPr>
        <w:pStyle w:val="Default"/>
        <w:tabs>
          <w:tab w:val="left" w:pos="709"/>
        </w:tabs>
        <w:rPr>
          <w:rFonts w:ascii="Arial" w:hAnsi="Arial" w:cs="Arial"/>
          <w:b/>
          <w:bCs/>
          <w:sz w:val="20"/>
          <w:szCs w:val="20"/>
        </w:rPr>
      </w:pPr>
    </w:p>
    <w:p w14:paraId="1591D16E" w14:textId="77777777" w:rsidR="00E73668" w:rsidRDefault="00E73668" w:rsidP="008615B3">
      <w:pPr>
        <w:pStyle w:val="Default"/>
        <w:tabs>
          <w:tab w:val="left" w:pos="709"/>
        </w:tabs>
        <w:rPr>
          <w:rFonts w:ascii="Arial" w:hAnsi="Arial" w:cs="Arial"/>
          <w:b/>
          <w:bCs/>
          <w:sz w:val="20"/>
          <w:szCs w:val="20"/>
        </w:rPr>
      </w:pPr>
    </w:p>
    <w:p w14:paraId="235A06DB" w14:textId="77777777" w:rsidR="00BE5C07" w:rsidRDefault="00BE5C07" w:rsidP="008615B3">
      <w:pPr>
        <w:pStyle w:val="Default"/>
        <w:tabs>
          <w:tab w:val="left" w:pos="709"/>
        </w:tabs>
        <w:rPr>
          <w:rFonts w:ascii="Arial" w:hAnsi="Arial" w:cs="Arial"/>
          <w:b/>
          <w:bCs/>
          <w:sz w:val="20"/>
          <w:szCs w:val="20"/>
        </w:rPr>
      </w:pPr>
    </w:p>
    <w:p w14:paraId="4DFF25C5" w14:textId="7985911B" w:rsidR="00E73668" w:rsidRPr="00E73668" w:rsidRDefault="008615B3" w:rsidP="008615B3">
      <w:pPr>
        <w:pStyle w:val="Nadpis1"/>
        <w:numPr>
          <w:ilvl w:val="0"/>
          <w:numId w:val="2"/>
        </w:numPr>
        <w:spacing w:before="0" w:line="240" w:lineRule="auto"/>
        <w:ind w:left="567" w:hanging="567"/>
      </w:pPr>
      <w:proofErr w:type="spellStart"/>
      <w:r>
        <w:t>Compli</w:t>
      </w:r>
      <w:r w:rsidR="00E73668">
        <w:t>ace</w:t>
      </w:r>
      <w:proofErr w:type="spellEnd"/>
      <w:r w:rsidR="00E73668">
        <w:t xml:space="preserve"> doložka </w:t>
      </w:r>
    </w:p>
    <w:p w14:paraId="5058E024" w14:textId="77777777" w:rsidR="00E73668" w:rsidRDefault="00E73668" w:rsidP="008615B3">
      <w:pPr>
        <w:pStyle w:val="Default"/>
        <w:tabs>
          <w:tab w:val="left" w:pos="709"/>
        </w:tabs>
        <w:rPr>
          <w:rFonts w:ascii="Arial" w:hAnsi="Arial" w:cs="Arial"/>
          <w:b/>
          <w:bCs/>
          <w:sz w:val="20"/>
          <w:szCs w:val="20"/>
        </w:rPr>
      </w:pPr>
    </w:p>
    <w:p w14:paraId="4903A073" w14:textId="77777777" w:rsidR="00BB0C07" w:rsidRDefault="00BB0C07" w:rsidP="00861596">
      <w:pPr>
        <w:pStyle w:val="Odstavec"/>
        <w:numPr>
          <w:ilvl w:val="0"/>
          <w:numId w:val="7"/>
        </w:numPr>
        <w:spacing w:after="120" w:line="240" w:lineRule="auto"/>
        <w:ind w:left="425" w:hanging="426"/>
        <w:rPr>
          <w:rFonts w:ascii="Arial" w:hAnsi="Arial" w:cs="Arial"/>
        </w:rPr>
      </w:pPr>
      <w:r w:rsidRPr="00BB0C07">
        <w:rPr>
          <w:rFonts w:ascii="Arial" w:hAnsi="Arial" w:cs="Arial"/>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14:paraId="2B2F43A1" w14:textId="1D34269E" w:rsidR="00BB0C07" w:rsidRPr="00BB0C07" w:rsidRDefault="00BB0C07" w:rsidP="008615B3">
      <w:pPr>
        <w:pStyle w:val="Odstavec"/>
        <w:numPr>
          <w:ilvl w:val="0"/>
          <w:numId w:val="7"/>
        </w:numPr>
        <w:spacing w:after="0" w:line="240" w:lineRule="auto"/>
        <w:ind w:left="425" w:hanging="426"/>
        <w:rPr>
          <w:rFonts w:ascii="Arial" w:hAnsi="Arial" w:cs="Arial"/>
        </w:rPr>
      </w:pPr>
      <w:r w:rsidRPr="00BB0C07">
        <w:rPr>
          <w:rFonts w:ascii="Arial" w:hAnsi="Arial" w:cs="Arial"/>
        </w:rPr>
        <w:t>Smluvní strany se zavazují vždy jednat tak a přijmout taková opatření, aby nedošlo ke vzniku důvodného podezření na spáchání trestného činu či k samotnému jeho spáchání (včetně formy účastenství), tj</w:t>
      </w:r>
      <w:r w:rsidR="00891C4E">
        <w:rPr>
          <w:rFonts w:ascii="Arial" w:hAnsi="Arial" w:cs="Arial"/>
        </w:rPr>
        <w:t>. jednat tak, aby kterékoli ze S</w:t>
      </w:r>
      <w:r w:rsidRPr="00BB0C07">
        <w:rPr>
          <w:rFonts w:ascii="Arial" w:hAnsi="Arial" w:cs="Arial"/>
        </w:rPr>
        <w:t>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14:paraId="4F4247E3" w14:textId="108F5020" w:rsidR="00BB0C07" w:rsidRPr="00BB0C07" w:rsidRDefault="005B5DA5" w:rsidP="008615B3">
      <w:pPr>
        <w:pStyle w:val="Odstavec"/>
        <w:spacing w:before="120" w:after="120" w:line="240" w:lineRule="auto"/>
        <w:ind w:left="425" w:firstLine="0"/>
        <w:rPr>
          <w:rFonts w:ascii="Arial" w:hAnsi="Arial" w:cs="Arial"/>
          <w:u w:val="single"/>
        </w:rPr>
      </w:pPr>
      <w:r>
        <w:rPr>
          <w:rFonts w:ascii="Arial" w:hAnsi="Arial" w:cs="Arial"/>
        </w:rPr>
        <w:t>Zhotovitel</w:t>
      </w:r>
      <w:r w:rsidR="00BB0C07" w:rsidRPr="00BB0C07">
        <w:rPr>
          <w:rFonts w:ascii="Arial" w:hAnsi="Arial" w:cs="Arial"/>
        </w:rPr>
        <w:t xml:space="preserve"> prohlašuje, že se seznámil se zásadami, hodnotami a cíli </w:t>
      </w:r>
      <w:proofErr w:type="spellStart"/>
      <w:r w:rsidR="00BB0C07" w:rsidRPr="00BB0C07">
        <w:rPr>
          <w:rFonts w:ascii="Arial" w:hAnsi="Arial" w:cs="Arial"/>
        </w:rPr>
        <w:t>Compliance</w:t>
      </w:r>
      <w:proofErr w:type="spellEnd"/>
      <w:r w:rsidR="00BB0C07" w:rsidRPr="00BB0C07">
        <w:rPr>
          <w:rFonts w:ascii="Arial" w:hAnsi="Arial" w:cs="Arial"/>
        </w:rPr>
        <w:t xml:space="preserve"> programu Palivového kombinátu Ústí, státní podnik (dále jen </w:t>
      </w:r>
      <w:r w:rsidR="00BB0C07" w:rsidRPr="00BB0C07">
        <w:rPr>
          <w:rFonts w:ascii="Arial" w:hAnsi="Arial" w:cs="Arial"/>
          <w:i/>
        </w:rPr>
        <w:t>„PKÚ, s. p.“</w:t>
      </w:r>
      <w:r w:rsidR="00BB0C07" w:rsidRPr="00BB0C07">
        <w:rPr>
          <w:rFonts w:ascii="Arial" w:hAnsi="Arial" w:cs="Arial"/>
        </w:rPr>
        <w:t>) zejména s Etickým kodexem PKÚ, s. p. a Interním protikorupčním programem PKÚ, s. p. (</w:t>
      </w:r>
      <w:hyperlink r:id="rId11" w:history="1">
        <w:r w:rsidR="00BB0C07" w:rsidRPr="00BB0C07">
          <w:rPr>
            <w:rStyle w:val="Hypertextovodkaz"/>
            <w:rFonts w:ascii="Arial" w:hAnsi="Arial" w:cs="Arial"/>
            <w:color w:val="auto"/>
          </w:rPr>
          <w:t>http://www.pku.cz</w:t>
        </w:r>
      </w:hyperlink>
      <w:r w:rsidR="00BB0C07" w:rsidRPr="00BB0C07">
        <w:rPr>
          <w:rFonts w:ascii="Arial" w:hAnsi="Arial" w:cs="Arial"/>
          <w:u w:val="single"/>
        </w:rPr>
        <w:t>).</w:t>
      </w:r>
    </w:p>
    <w:p w14:paraId="3CCCA57C" w14:textId="0AFDA60A" w:rsidR="00BB0C07" w:rsidRDefault="005B5DA5" w:rsidP="004B4DCC">
      <w:pPr>
        <w:pStyle w:val="Odstavec"/>
        <w:spacing w:after="0" w:line="240" w:lineRule="auto"/>
        <w:ind w:left="425" w:firstLine="0"/>
        <w:rPr>
          <w:rFonts w:ascii="Arial" w:hAnsi="Arial" w:cs="Arial"/>
        </w:rPr>
      </w:pPr>
      <w:r>
        <w:rPr>
          <w:rFonts w:ascii="Arial" w:hAnsi="Arial" w:cs="Arial"/>
        </w:rPr>
        <w:t>Zhotovitel</w:t>
      </w:r>
      <w:r w:rsidR="00BB0C07" w:rsidRPr="00BB0C07">
        <w:rPr>
          <w:rFonts w:ascii="Arial" w:hAnsi="Arial" w:cs="Arial"/>
          <w:i/>
        </w:rPr>
        <w:t xml:space="preserve"> </w:t>
      </w:r>
      <w:r w:rsidR="00BB0C07" w:rsidRPr="00BB0C07">
        <w:rPr>
          <w:rFonts w:ascii="Arial" w:hAnsi="Arial" w:cs="Arial"/>
        </w:rPr>
        <w:t>se při plnění této Smlouvy zavazuje po celou dobu jejího trvání dodržovat zásady a hodnoty obsažené v uvedených dokumentech, pokud to jejich povaha umožňuje.</w:t>
      </w:r>
    </w:p>
    <w:p w14:paraId="11F54D9B" w14:textId="77777777" w:rsidR="00BB0C07" w:rsidRPr="00BB0C07" w:rsidRDefault="00BB0C07" w:rsidP="00861596">
      <w:pPr>
        <w:pStyle w:val="Odstavec"/>
        <w:numPr>
          <w:ilvl w:val="0"/>
          <w:numId w:val="7"/>
        </w:numPr>
        <w:spacing w:before="120" w:after="0" w:line="240" w:lineRule="auto"/>
        <w:ind w:left="425" w:hanging="426"/>
        <w:rPr>
          <w:rFonts w:ascii="Arial" w:hAnsi="Arial" w:cs="Arial"/>
        </w:rPr>
      </w:pPr>
      <w:r w:rsidRPr="00BB0C07">
        <w:rPr>
          <w:rFonts w:ascii="Arial" w:hAnsi="Arial" w:cs="Arial"/>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14:paraId="0AAEF8B2" w14:textId="77777777" w:rsidR="00BB0C07" w:rsidRPr="00BB0C07" w:rsidRDefault="00BB0C07" w:rsidP="00861596">
      <w:pPr>
        <w:pStyle w:val="Odstavec"/>
        <w:spacing w:before="120" w:after="0" w:line="240" w:lineRule="auto"/>
        <w:ind w:left="425" w:firstLine="0"/>
        <w:rPr>
          <w:rFonts w:ascii="Arial" w:hAnsi="Arial" w:cs="Arial"/>
        </w:rPr>
      </w:pPr>
    </w:p>
    <w:p w14:paraId="6EE2B1A9" w14:textId="77777777" w:rsidR="001261E4" w:rsidRPr="00BB0C07" w:rsidRDefault="001261E4" w:rsidP="008615B3">
      <w:pPr>
        <w:pStyle w:val="Odstavec"/>
        <w:spacing w:after="0" w:line="240" w:lineRule="auto"/>
        <w:ind w:firstLine="0"/>
        <w:rPr>
          <w:rFonts w:ascii="Arial" w:hAnsi="Arial" w:cs="Arial"/>
        </w:rPr>
      </w:pPr>
    </w:p>
    <w:p w14:paraId="2C27AD36" w14:textId="77777777" w:rsidR="00902C5F" w:rsidRDefault="00902C5F" w:rsidP="008615B3">
      <w:pPr>
        <w:pStyle w:val="Nadpis1"/>
        <w:numPr>
          <w:ilvl w:val="0"/>
          <w:numId w:val="2"/>
        </w:numPr>
        <w:spacing w:before="0" w:line="240" w:lineRule="auto"/>
        <w:ind w:hanging="709"/>
      </w:pPr>
      <w:r>
        <w:t>Ostatní smluvní ujednání</w:t>
      </w:r>
    </w:p>
    <w:p w14:paraId="6EC6EFDF" w14:textId="77777777" w:rsidR="001261E4" w:rsidRPr="001261E4" w:rsidRDefault="001261E4" w:rsidP="008615B3">
      <w:pPr>
        <w:spacing w:after="0" w:line="240" w:lineRule="auto"/>
        <w:ind w:left="709" w:hanging="709"/>
      </w:pPr>
    </w:p>
    <w:p w14:paraId="092CBA93" w14:textId="350EDFBC" w:rsidR="00902C5F" w:rsidRDefault="00902C5F" w:rsidP="00861596">
      <w:pPr>
        <w:pStyle w:val="Odstavec"/>
        <w:numPr>
          <w:ilvl w:val="1"/>
          <w:numId w:val="2"/>
        </w:numPr>
        <w:spacing w:after="120" w:line="240" w:lineRule="auto"/>
        <w:ind w:left="425" w:hanging="425"/>
      </w:pPr>
      <w:r>
        <w:t xml:space="preserve">Smluvní strany mohou </w:t>
      </w:r>
      <w:r w:rsidR="00EC3F57">
        <w:t xml:space="preserve">tuto </w:t>
      </w:r>
      <w:r w:rsidR="00DA35F1">
        <w:t xml:space="preserve">Smlouvu ukončit dohodou. </w:t>
      </w:r>
      <w:r>
        <w:t>Dohoda o zrušení práv a závazků musí být písemná, podepsaná zástupci obou Smluvních stran, jinak je neplatná.</w:t>
      </w:r>
    </w:p>
    <w:p w14:paraId="2A87691E" w14:textId="0F882FE0" w:rsidR="00727D38" w:rsidRDefault="00463848" w:rsidP="00861596">
      <w:pPr>
        <w:pStyle w:val="Odstavec"/>
        <w:numPr>
          <w:ilvl w:val="1"/>
          <w:numId w:val="2"/>
        </w:numPr>
        <w:spacing w:after="120" w:line="240" w:lineRule="auto"/>
        <w:ind w:left="425" w:hanging="425"/>
      </w:pPr>
      <w:r>
        <w:t>Smluvní strany ujednávají, že Objednatel má právo odstoupit od Smlouvy jednostranným písemným prohlášením doručeným Zhotoviteli, z těchto důvodů:</w:t>
      </w:r>
    </w:p>
    <w:p w14:paraId="55DC79B4" w14:textId="74BA4AE5" w:rsidR="00463848" w:rsidRDefault="00463848" w:rsidP="00B12205">
      <w:pPr>
        <w:pStyle w:val="Odstavec"/>
        <w:numPr>
          <w:ilvl w:val="0"/>
          <w:numId w:val="15"/>
        </w:numPr>
        <w:tabs>
          <w:tab w:val="left" w:pos="851"/>
        </w:tabs>
        <w:spacing w:before="120" w:after="120" w:line="240" w:lineRule="auto"/>
        <w:ind w:left="851" w:hanging="425"/>
      </w:pPr>
      <w:r>
        <w:t>u Zhotovitele bude odhaleno závažné jednání proti lidským právům či všeobecně uznávaným etickým a morálním standardům</w:t>
      </w:r>
      <w:r w:rsidR="00891C4E">
        <w:t>,</w:t>
      </w:r>
    </w:p>
    <w:p w14:paraId="0635CE4D" w14:textId="29D8342F" w:rsidR="00463848" w:rsidRDefault="00463848" w:rsidP="00B12205">
      <w:pPr>
        <w:pStyle w:val="Odstavec"/>
        <w:numPr>
          <w:ilvl w:val="0"/>
          <w:numId w:val="15"/>
        </w:numPr>
        <w:tabs>
          <w:tab w:val="left" w:pos="851"/>
        </w:tabs>
        <w:spacing w:before="120" w:after="120" w:line="240" w:lineRule="auto"/>
        <w:ind w:left="851" w:hanging="425"/>
      </w:pPr>
      <w:r>
        <w:t>proti Zhotoviteli bude zahájeno insolvenční řízení, nebude-li insolvenční návrh v zákonné lhůtě odmítnut pro zjevnou bezdůvodnost</w:t>
      </w:r>
      <w:r w:rsidR="00891C4E">
        <w:t>,</w:t>
      </w:r>
    </w:p>
    <w:p w14:paraId="593826A1" w14:textId="11B11409" w:rsidR="00463848" w:rsidRDefault="00463848" w:rsidP="00B12205">
      <w:pPr>
        <w:pStyle w:val="Odstavec"/>
        <w:numPr>
          <w:ilvl w:val="0"/>
          <w:numId w:val="15"/>
        </w:numPr>
        <w:tabs>
          <w:tab w:val="left" w:pos="851"/>
        </w:tabs>
        <w:spacing w:after="0" w:line="240" w:lineRule="auto"/>
        <w:ind w:left="851" w:hanging="425"/>
      </w:pPr>
      <w:r>
        <w:t xml:space="preserve">v případě hrubého porušení povinností uložených Zhotoviteli touto Smlouvou, s tím, </w:t>
      </w:r>
      <w:r w:rsidR="00930D67">
        <w:br/>
      </w:r>
      <w:r>
        <w:t>že za hrubé porušení povinností Zhotovitele se považuje zejména porušení povinností uvedených v </w:t>
      </w:r>
      <w:r w:rsidR="000B77AF" w:rsidRPr="000B77AF">
        <w:t>článku XI. odst.</w:t>
      </w:r>
      <w:r w:rsidR="000B77AF">
        <w:t xml:space="preserve"> 1</w:t>
      </w:r>
      <w:r>
        <w:t xml:space="preserve"> této Smlouvy</w:t>
      </w:r>
      <w:r w:rsidR="006319D4">
        <w:t>.</w:t>
      </w:r>
    </w:p>
    <w:p w14:paraId="17A6D30D" w14:textId="77777777" w:rsidR="00463848" w:rsidRDefault="00463848" w:rsidP="00B12205">
      <w:pPr>
        <w:pStyle w:val="Odstavec"/>
        <w:tabs>
          <w:tab w:val="left" w:pos="851"/>
        </w:tabs>
        <w:spacing w:after="0" w:line="240" w:lineRule="auto"/>
        <w:ind w:left="851" w:hanging="425"/>
      </w:pPr>
    </w:p>
    <w:p w14:paraId="5A2ED357" w14:textId="77777777" w:rsidR="00463848" w:rsidRDefault="00463848" w:rsidP="00AC50FB">
      <w:pPr>
        <w:pStyle w:val="Odstavec"/>
        <w:numPr>
          <w:ilvl w:val="1"/>
          <w:numId w:val="2"/>
        </w:numPr>
        <w:spacing w:before="120" w:after="120" w:line="240" w:lineRule="auto"/>
        <w:ind w:left="426" w:hanging="426"/>
      </w:pPr>
      <w:r>
        <w:t>Písemné prohlášení Objednatele o odstoupení je účinné dnem jeho doručení Zhotoviteli. Smluvní strany pro tento případ ujednávají, že nevypořádané nároky mezi sebou písemně vypřádají nejdéle do 30 dnů ode dne účinnosti odstoupení Objednatele.</w:t>
      </w:r>
    </w:p>
    <w:p w14:paraId="40F7B2FD" w14:textId="77777777" w:rsidR="00B4209C" w:rsidRPr="008615B3" w:rsidRDefault="00B4209C" w:rsidP="00861596">
      <w:pPr>
        <w:pStyle w:val="Odstavec"/>
        <w:numPr>
          <w:ilvl w:val="1"/>
          <w:numId w:val="2"/>
        </w:numPr>
        <w:spacing w:before="120" w:after="120" w:line="240" w:lineRule="auto"/>
        <w:ind w:left="426" w:hanging="426"/>
      </w:pPr>
      <w:r w:rsidRPr="00B4209C">
        <w:rPr>
          <w:rFonts w:ascii="Arial" w:hAnsi="Arial" w:cs="Arial"/>
          <w:bCs/>
          <w:szCs w:val="20"/>
        </w:rPr>
        <w:t>Smluvní strany se zavazují zpracovávat osobní údaje fyzických osob, které jim budou sděleny druhou smluvní stranou v souvislosti s předmětem plnění dle této Smlouvy, v souladu s nařízením Evropského parlamentu a Rady (EU) 2016/679 o ochraně fyzických osob v souvislosti se zpracováním osobních údajů a o volném pohybu těchto údajů a o zrušení směrnice 95/46/ES (dále jen GDPR) a českými právními předpisy.</w:t>
      </w:r>
    </w:p>
    <w:p w14:paraId="68255299" w14:textId="799A6E6C" w:rsidR="00B4209C" w:rsidRPr="008615B3" w:rsidRDefault="00B4209C" w:rsidP="00861596">
      <w:pPr>
        <w:pStyle w:val="Odstavec"/>
        <w:numPr>
          <w:ilvl w:val="1"/>
          <w:numId w:val="2"/>
        </w:numPr>
        <w:spacing w:before="120" w:after="120" w:line="240" w:lineRule="auto"/>
        <w:ind w:left="425" w:hanging="426"/>
      </w:pPr>
      <w:r w:rsidRPr="00B4209C">
        <w:rPr>
          <w:rFonts w:ascii="Arial" w:hAnsi="Arial" w:cs="Arial"/>
          <w:szCs w:val="20"/>
        </w:rPr>
        <w:t>Informace o zpracování a ochraně osobních údajů prováděné Palivovým kombinátem Ústí, státním podnikem ve smyslu čl. 13 a 14 GDPR jsou uveřejněny na webových stránkách podniku (</w:t>
      </w:r>
      <w:hyperlink r:id="rId12" w:history="1">
        <w:r w:rsidRPr="00B4209C">
          <w:rPr>
            <w:rStyle w:val="Hypertextovodkaz"/>
            <w:rFonts w:ascii="Arial" w:hAnsi="Arial" w:cs="Arial"/>
            <w:color w:val="auto"/>
            <w:szCs w:val="20"/>
          </w:rPr>
          <w:t>www.pku.cz</w:t>
        </w:r>
      </w:hyperlink>
      <w:r w:rsidRPr="00B4209C">
        <w:rPr>
          <w:rFonts w:ascii="Arial" w:hAnsi="Arial" w:cs="Arial"/>
          <w:szCs w:val="20"/>
        </w:rPr>
        <w:t>).</w:t>
      </w:r>
    </w:p>
    <w:p w14:paraId="250D68CE" w14:textId="3FF942C1" w:rsidR="00855E1C" w:rsidRDefault="00902C5F" w:rsidP="00D03E4A">
      <w:pPr>
        <w:pStyle w:val="Odstavec"/>
        <w:numPr>
          <w:ilvl w:val="1"/>
          <w:numId w:val="2"/>
        </w:numPr>
        <w:spacing w:after="0" w:line="240" w:lineRule="auto"/>
        <w:ind w:left="426" w:hanging="426"/>
      </w:pPr>
      <w:r>
        <w:t>Objednatel se zavazuje spolupracovat se Zhotovitelem v rozsahu nezbytně nutném k dosažení cíle</w:t>
      </w:r>
      <w:r w:rsidR="00D03E4A">
        <w:t xml:space="preserve"> Smlouvy.</w:t>
      </w:r>
    </w:p>
    <w:p w14:paraId="734BBCEC" w14:textId="70BE8320" w:rsidR="00902C5F" w:rsidRDefault="00902C5F" w:rsidP="00861596">
      <w:pPr>
        <w:pStyle w:val="Odstavec"/>
        <w:numPr>
          <w:ilvl w:val="1"/>
          <w:numId w:val="2"/>
        </w:numPr>
        <w:spacing w:before="120" w:after="120" w:line="240" w:lineRule="auto"/>
        <w:ind w:left="425" w:hanging="426"/>
      </w:pPr>
      <w:r>
        <w:t xml:space="preserve">Objednatel poskytne Zhotoviteli údaje potřebné k plnění předmětu </w:t>
      </w:r>
      <w:r w:rsidR="00855E1C">
        <w:t xml:space="preserve">této </w:t>
      </w:r>
      <w:r>
        <w:t>Smlouvy. Zhotovitel takto získané údaje použije pouze pro plnění</w:t>
      </w:r>
      <w:r w:rsidR="00AC3B8D">
        <w:t xml:space="preserve"> předmětu této</w:t>
      </w:r>
      <w:r>
        <w:t xml:space="preserve"> Smlouvy a neposkytne je třetí straně.</w:t>
      </w:r>
      <w:r w:rsidR="00AD05DD" w:rsidRPr="00AD05DD">
        <w:t xml:space="preserve"> </w:t>
      </w:r>
      <w:r w:rsidR="00AD05DD">
        <w:t xml:space="preserve">S ohledem na oprávněné zájmy Objednatele je Zhotovitel povinen zachovávat mlčenlivost o důvěrných informacích, o nichž se dozvěděl při plnění předmětu této Smlouvy </w:t>
      </w:r>
      <w:r w:rsidR="00AC3B8D">
        <w:br/>
      </w:r>
      <w:r w:rsidR="00AD05DD">
        <w:t xml:space="preserve">a které v zájmu Objednatele nelze sdělovat jiným osobám bez jeho písemného souhlasu. Zhotovitel se zavazuje chránit obchodní tajemství Objednatele. </w:t>
      </w:r>
    </w:p>
    <w:p w14:paraId="3027B536" w14:textId="68C896E0" w:rsidR="00B84542" w:rsidRDefault="00902C5F" w:rsidP="00861596">
      <w:pPr>
        <w:pStyle w:val="Odstavec"/>
        <w:numPr>
          <w:ilvl w:val="1"/>
          <w:numId w:val="2"/>
        </w:numPr>
        <w:spacing w:before="120" w:after="120" w:line="240" w:lineRule="auto"/>
        <w:ind w:left="425" w:hanging="426"/>
      </w:pPr>
      <w:r>
        <w:t xml:space="preserve">Zhotovitel bere na vědomí, že Objednatel je povinným subjektem dle zákona č. 106/1999 Sb., </w:t>
      </w:r>
      <w:r w:rsidR="009A6680">
        <w:br/>
      </w:r>
      <w:r>
        <w:t xml:space="preserve">o svobodném přístupu k informacím, ve znění pozdějších předpisů, a subjektem, který </w:t>
      </w:r>
      <w:r w:rsidR="00517129">
        <w:br/>
      </w:r>
      <w:r>
        <w:t xml:space="preserve">je povinen uveřejňovat smlouvy prostřednictvím registru smluv na základě zákona </w:t>
      </w:r>
      <w:r w:rsidR="00517129">
        <w:br/>
      </w:r>
      <w:r>
        <w:t xml:space="preserve">č. 340/2015 Sb., o zvláštních podmínkách účinnosti některých smluv, uveřejňování těchto smluv a o registru smluv, ve znění pozdějších předpisů (dále jen </w:t>
      </w:r>
      <w:r w:rsidRPr="00350A17">
        <w:rPr>
          <w:i/>
        </w:rPr>
        <w:t>„zákon o registru smluv“</w:t>
      </w:r>
      <w:r>
        <w:t>).</w:t>
      </w:r>
    </w:p>
    <w:p w14:paraId="5EC782DD" w14:textId="6BCDFAFF" w:rsidR="00902C5F" w:rsidRDefault="00902C5F" w:rsidP="00861596">
      <w:pPr>
        <w:pStyle w:val="Odstavec"/>
        <w:numPr>
          <w:ilvl w:val="1"/>
          <w:numId w:val="2"/>
        </w:numPr>
        <w:spacing w:before="120" w:after="120" w:line="240" w:lineRule="auto"/>
        <w:ind w:left="425" w:hanging="426"/>
      </w:pPr>
      <w:r>
        <w:t xml:space="preserve">Smluvní strany se dohodly, že Objednatel zašle tuto Smlouvu k uveřejnění prostřednictvím registru smluv na základě zákona o registru smluv bez zbytečného odkladu, nejpozději však </w:t>
      </w:r>
      <w:r w:rsidR="006319D4">
        <w:br/>
      </w:r>
      <w:r>
        <w:t xml:space="preserve">do 15 dnů od uzavření této Smlouvy. Tím není dotčeno oprávnění Zhotovitele zaslat tuto Smlouvu k uveřejnění prostřednictvím registru smluv nezávisle na výše uvedeném ujednání, </w:t>
      </w:r>
      <w:r w:rsidR="009A6680">
        <w:br/>
      </w:r>
      <w:r>
        <w:t>a to zejména v případě, že Objednatel bude v prodlení se splněním výše uvedené povinnosti. Zhotovitel se zavazuje doručit Objednateli Smlouvu po jejím podpisu bez zbytečného odkladu.</w:t>
      </w:r>
    </w:p>
    <w:p w14:paraId="26F45305" w14:textId="46A9D260" w:rsidR="00902C5F" w:rsidRDefault="00902C5F" w:rsidP="00861596">
      <w:pPr>
        <w:pStyle w:val="Odstavec"/>
        <w:numPr>
          <w:ilvl w:val="1"/>
          <w:numId w:val="2"/>
        </w:numPr>
        <w:spacing w:before="120" w:after="120" w:line="240" w:lineRule="auto"/>
        <w:ind w:left="425" w:hanging="426"/>
      </w:pPr>
      <w:r>
        <w:t>Smluvní strany nesouhlasí s tím, aby nad rámec výslovných ustanovení této Smlouvy byla jakákol</w:t>
      </w:r>
      <w:r w:rsidR="00F87E6B">
        <w:t>iv práva a povinnosti dovozována</w:t>
      </w:r>
      <w:r>
        <w:t xml:space="preserve"> z dosavadní či budoucí praxe zavedené mezi stranami či zvyklostí zachovávaných obecně či v odvětví týkajícím se předmětu díla, ledaže </w:t>
      </w:r>
      <w:r w:rsidR="00F22EA0">
        <w:br/>
      </w:r>
      <w:r>
        <w:t>je ve Smlouvě výslovně ujednáno jinak. Vedle shora uvedeného si strany potvrzují, že si nejsou vědomy žádných dosud mezi nimi zavedených obchodních zvyklostí či praxe.</w:t>
      </w:r>
    </w:p>
    <w:p w14:paraId="0621AE87" w14:textId="7BF899D1" w:rsidR="00902C5F" w:rsidRDefault="00902C5F" w:rsidP="00861596">
      <w:pPr>
        <w:pStyle w:val="Odstavec"/>
        <w:numPr>
          <w:ilvl w:val="1"/>
          <w:numId w:val="2"/>
        </w:numPr>
        <w:spacing w:before="120" w:after="120" w:line="240" w:lineRule="auto"/>
        <w:ind w:left="425" w:hanging="426"/>
      </w:pPr>
      <w:r>
        <w:t>Zhotovitel přebírá podle ustanovení § 1765 občanského zákoníku riziko změny okolností, zejména v souvislosti se stanovenou výší ceny díla</w:t>
      </w:r>
      <w:r w:rsidR="00F87E6B">
        <w:t xml:space="preserve"> dle této Smlouvy</w:t>
      </w:r>
      <w:r>
        <w:t>.</w:t>
      </w:r>
    </w:p>
    <w:p w14:paraId="55311E00" w14:textId="0B31EB2E" w:rsidR="00902C5F" w:rsidRDefault="00902C5F" w:rsidP="00861596">
      <w:pPr>
        <w:pStyle w:val="Odstavec"/>
        <w:numPr>
          <w:ilvl w:val="1"/>
          <w:numId w:val="2"/>
        </w:numPr>
        <w:spacing w:before="120" w:after="120" w:line="240" w:lineRule="auto"/>
        <w:ind w:left="425" w:hanging="426"/>
      </w:pPr>
      <w:r>
        <w:t>Zhotovitel zajistí prokazatelné seznámení svých pracovníků s interními předpisy Objednatele týkající se bezpečnosti práce v místě plnění předmětu díla.</w:t>
      </w:r>
    </w:p>
    <w:p w14:paraId="5858BF3D" w14:textId="678904C4" w:rsidR="00902C5F" w:rsidRDefault="00902C5F" w:rsidP="00861596">
      <w:pPr>
        <w:pStyle w:val="Odstavec"/>
        <w:numPr>
          <w:ilvl w:val="1"/>
          <w:numId w:val="2"/>
        </w:numPr>
        <w:spacing w:before="120" w:after="120" w:line="240" w:lineRule="auto"/>
        <w:ind w:left="425" w:hanging="426"/>
      </w:pPr>
      <w:r>
        <w:t xml:space="preserve">Zhotovitel odpovídá za řádné </w:t>
      </w:r>
      <w:r w:rsidR="00617ED8">
        <w:t>zhotovení</w:t>
      </w:r>
      <w:r>
        <w:t xml:space="preserve"> </w:t>
      </w:r>
      <w:r w:rsidR="00617ED8">
        <w:t>díla</w:t>
      </w:r>
      <w:r>
        <w:t xml:space="preserve"> svými zaměstnanci a za všechny škody, které </w:t>
      </w:r>
      <w:r w:rsidR="00617ED8">
        <w:br/>
      </w:r>
      <w:r>
        <w:t xml:space="preserve">při výkonu své práce jeho zaměstnanci svým zaviněním prokazatelně způsobí v místě plnění </w:t>
      </w:r>
      <w:r w:rsidR="00617ED8">
        <w:br/>
      </w:r>
      <w:r>
        <w:t>a je pro vznik takto způsobených škod řádně pojištěn.</w:t>
      </w:r>
    </w:p>
    <w:p w14:paraId="2AFF4E11" w14:textId="213ADE3F" w:rsidR="00AA0B1B" w:rsidRDefault="00902C5F" w:rsidP="00861596">
      <w:pPr>
        <w:pStyle w:val="Odstavec"/>
        <w:numPr>
          <w:ilvl w:val="1"/>
          <w:numId w:val="2"/>
        </w:numPr>
        <w:spacing w:before="120" w:after="120" w:line="240" w:lineRule="auto"/>
        <w:ind w:left="425" w:hanging="426"/>
      </w:pPr>
      <w:r>
        <w:t xml:space="preserve">Zhotovitel je povinen být po dobu </w:t>
      </w:r>
      <w:r w:rsidR="00FA0844">
        <w:t xml:space="preserve">realizace </w:t>
      </w:r>
      <w:r>
        <w:t xml:space="preserve">díla a trvání záruky řádně pojištěn pro případ vzniklé škody, kterou může svou podnikatelskou činností při </w:t>
      </w:r>
      <w:r w:rsidR="00FA0844">
        <w:t>realizaci díla</w:t>
      </w:r>
      <w:r>
        <w:t xml:space="preserve"> způsobit Objednateli, </w:t>
      </w:r>
      <w:r w:rsidR="00FA0844">
        <w:br/>
      </w:r>
      <w:r>
        <w:t xml:space="preserve">s limitem ročního pojistného plnění ve výši min. 50 % ceny </w:t>
      </w:r>
      <w:r w:rsidR="00AA0B1B" w:rsidRPr="00135E74">
        <w:t xml:space="preserve">celého </w:t>
      </w:r>
      <w:r w:rsidRPr="00135E74">
        <w:t>díla</w:t>
      </w:r>
      <w:r>
        <w:t xml:space="preserve"> dle ustanovení článku VI. odst. 1. </w:t>
      </w:r>
      <w:r w:rsidR="00AA0B1B">
        <w:t xml:space="preserve">této </w:t>
      </w:r>
      <w:r>
        <w:t xml:space="preserve">Smlouvy. </w:t>
      </w:r>
    </w:p>
    <w:p w14:paraId="74B418F9" w14:textId="421E421A" w:rsidR="00A06AD6" w:rsidRDefault="00902C5F" w:rsidP="00861596">
      <w:pPr>
        <w:pStyle w:val="Odstavec"/>
        <w:spacing w:before="120" w:after="120" w:line="240" w:lineRule="auto"/>
        <w:ind w:left="425" w:firstLine="0"/>
      </w:pPr>
      <w:r>
        <w:t xml:space="preserve">Zhotovitel musí zároveň ve stejné lhůtě mít řádné pojištěná podnikatelská rizika zahrnující rozšířené pojistné krytí škody způsobené např. </w:t>
      </w:r>
      <w:r w:rsidRPr="007C797C">
        <w:t>záplavou, povodní,</w:t>
      </w:r>
      <w:r>
        <w:t xml:space="preserve"> vichřicí, bleskem, sesuvem půdy, </w:t>
      </w:r>
      <w:r w:rsidRPr="007E0BF9">
        <w:t>zemětřesením a</w:t>
      </w:r>
      <w:r>
        <w:t xml:space="preserve">pod., s limitem ročního pojistného plnění ve výši 100 % ceny </w:t>
      </w:r>
      <w:r w:rsidR="0067278B" w:rsidRPr="00135E74">
        <w:t xml:space="preserve">celého </w:t>
      </w:r>
      <w:r w:rsidRPr="00135E74">
        <w:t>díla</w:t>
      </w:r>
      <w:r>
        <w:t xml:space="preserve"> </w:t>
      </w:r>
      <w:r w:rsidR="00AA0B1B">
        <w:br/>
      </w:r>
      <w:r>
        <w:t xml:space="preserve">dle ustanovení článku VI. odst. 1. Smlouvy. </w:t>
      </w:r>
    </w:p>
    <w:p w14:paraId="5FAD6DCF" w14:textId="75F27393" w:rsidR="00902C5F" w:rsidRDefault="00902C5F" w:rsidP="00861596">
      <w:pPr>
        <w:pStyle w:val="Odstavec"/>
        <w:spacing w:before="120" w:after="120" w:line="240" w:lineRule="auto"/>
        <w:ind w:left="425" w:firstLine="0"/>
      </w:pPr>
      <w:r>
        <w:t xml:space="preserve">V případě změny pojistných smluv nebo uzavření nových, vyrozumí o tom </w:t>
      </w:r>
      <w:r w:rsidR="00A06AD6">
        <w:t xml:space="preserve">Zhotovitel </w:t>
      </w:r>
      <w:r>
        <w:t xml:space="preserve">Objednatele nejpozději do 5 pracovních dnů od vzniku této skutečnosti, a to zasláním nových dokladů o pojištění, které však musí splňovat výše uvedené požadavky na rozsah pojištění. Podkladem pro stanovení vzniklé škody bude vždy písemný zápis o projednání škodného případu oprávněnými zástupci obou Smluvních stran, příp. i písemné podklady vyhotovené orgány Policie České republiky. Nárok na náhradu škody musí být vždy uplatněn neprodleně, </w:t>
      </w:r>
      <w:r w:rsidR="00A06AD6">
        <w:br/>
      </w:r>
      <w:r>
        <w:t xml:space="preserve">a to v písemné formě. </w:t>
      </w:r>
    </w:p>
    <w:p w14:paraId="504D8B96" w14:textId="77777777" w:rsidR="00C33B67" w:rsidRDefault="00902C5F" w:rsidP="00861596">
      <w:pPr>
        <w:pStyle w:val="Odstavec"/>
        <w:numPr>
          <w:ilvl w:val="1"/>
          <w:numId w:val="2"/>
        </w:numPr>
        <w:spacing w:before="120" w:after="120" w:line="240" w:lineRule="auto"/>
        <w:ind w:left="425" w:hanging="426"/>
      </w:pPr>
      <w:r>
        <w:t>Zhotovitel odpovídá za všechny škody, které při plnění předmětu Smlouvy svým zaviněním způsobí.</w:t>
      </w:r>
    </w:p>
    <w:p w14:paraId="058C31A1" w14:textId="149ACE81" w:rsidR="00C33B67" w:rsidRPr="00C33B67" w:rsidRDefault="00C33B67" w:rsidP="000D524E">
      <w:pPr>
        <w:pStyle w:val="Odstavec"/>
        <w:numPr>
          <w:ilvl w:val="1"/>
          <w:numId w:val="2"/>
        </w:numPr>
        <w:spacing w:after="0" w:line="240" w:lineRule="auto"/>
        <w:ind w:left="425" w:hanging="426"/>
      </w:pPr>
      <w:r w:rsidRPr="00C33B67">
        <w:rPr>
          <w:rFonts w:ascii="Arial" w:hAnsi="Arial" w:cs="Arial"/>
          <w:bCs/>
        </w:rPr>
        <w:t xml:space="preserve">Zhotovitel potvrzuje, že se v plném rozsahu seznámil s rozsahem a povahou stavebních prací dle předmětu </w:t>
      </w:r>
      <w:r w:rsidR="0067278B">
        <w:rPr>
          <w:rFonts w:ascii="Arial" w:hAnsi="Arial" w:cs="Arial"/>
          <w:bCs/>
        </w:rPr>
        <w:t xml:space="preserve">této </w:t>
      </w:r>
      <w:r w:rsidRPr="00C33B67">
        <w:rPr>
          <w:rFonts w:ascii="Arial" w:hAnsi="Arial" w:cs="Arial"/>
          <w:bCs/>
        </w:rPr>
        <w:t>Smlouvy, že jsou mu známy veškeré technické, kvalitativní a jiné podmínky nezbytné k poskytnutí prací, že disponuje takovými kapacitami a odbornými znalostmi, které jsou k řádnému provedené díla nezbytné.</w:t>
      </w:r>
    </w:p>
    <w:p w14:paraId="1C2A062E" w14:textId="77777777" w:rsidR="005323CA" w:rsidRDefault="005323CA" w:rsidP="000D524E">
      <w:pPr>
        <w:pStyle w:val="Odstavec"/>
        <w:spacing w:after="0" w:line="240" w:lineRule="auto"/>
        <w:ind w:left="425" w:firstLine="0"/>
        <w:rPr>
          <w:rFonts w:ascii="Arial" w:hAnsi="Arial" w:cs="Arial"/>
          <w:bCs/>
        </w:rPr>
      </w:pPr>
    </w:p>
    <w:p w14:paraId="0D15207C" w14:textId="77777777" w:rsidR="00C33B67" w:rsidRDefault="00C33B67" w:rsidP="000D524E">
      <w:pPr>
        <w:pStyle w:val="Odstavec"/>
        <w:spacing w:after="0" w:line="240" w:lineRule="auto"/>
        <w:ind w:left="425" w:firstLine="0"/>
      </w:pPr>
    </w:p>
    <w:p w14:paraId="7D9B712C" w14:textId="77777777" w:rsidR="00902C5F" w:rsidRDefault="00902C5F" w:rsidP="00032D2A">
      <w:pPr>
        <w:pStyle w:val="Nadpis1"/>
        <w:numPr>
          <w:ilvl w:val="0"/>
          <w:numId w:val="2"/>
        </w:numPr>
        <w:spacing w:before="0" w:line="240" w:lineRule="auto"/>
        <w:ind w:hanging="709"/>
      </w:pPr>
      <w:r>
        <w:t>Závěrečná ujednání</w:t>
      </w:r>
    </w:p>
    <w:p w14:paraId="7E8BF196" w14:textId="77777777" w:rsidR="00C33B67" w:rsidRPr="00C33B67" w:rsidRDefault="00C33B67" w:rsidP="0067278B">
      <w:pPr>
        <w:spacing w:after="0" w:line="240" w:lineRule="auto"/>
      </w:pPr>
    </w:p>
    <w:p w14:paraId="5901AD9A" w14:textId="2DB940D0" w:rsidR="00B73278" w:rsidRPr="0067278B" w:rsidRDefault="00396D31" w:rsidP="0067278B">
      <w:pPr>
        <w:pStyle w:val="Text-blok"/>
        <w:numPr>
          <w:ilvl w:val="1"/>
          <w:numId w:val="2"/>
        </w:numPr>
        <w:spacing w:after="0" w:line="240" w:lineRule="auto"/>
        <w:ind w:left="426" w:hanging="426"/>
        <w:rPr>
          <w:b/>
        </w:rPr>
      </w:pPr>
      <w:r>
        <w:t>Smluvní strany se dohodly</w:t>
      </w:r>
      <w:r w:rsidR="00902C5F" w:rsidRPr="00ED1126">
        <w:t xml:space="preserve">, že veškeré písemnosti související s touto Smlouvou, </w:t>
      </w:r>
      <w:r w:rsidR="00FA0844" w:rsidRPr="00ED1126">
        <w:br/>
      </w:r>
      <w:r w:rsidR="00902C5F" w:rsidRPr="00ED1126">
        <w:t>si budou doručovat doporučenými dopisy na adresy u</w:t>
      </w:r>
      <w:r w:rsidR="00ED1126" w:rsidRPr="00ED1126">
        <w:t xml:space="preserve">vedené v záhlaví této Smlouvy </w:t>
      </w:r>
      <w:r w:rsidR="00902C5F" w:rsidRPr="00ED1126">
        <w:t>neb</w:t>
      </w:r>
      <w:r w:rsidR="00F60B9A" w:rsidRPr="00ED1126">
        <w:t>o uvedené v obchodním rejstříku,</w:t>
      </w:r>
      <w:r w:rsidR="00302029" w:rsidRPr="00ED1126">
        <w:t xml:space="preserve"> a</w:t>
      </w:r>
      <w:r w:rsidR="00F60B9A" w:rsidRPr="00ED1126">
        <w:t xml:space="preserve">nebo prostřednictvím </w:t>
      </w:r>
      <w:r w:rsidR="0073386B">
        <w:t>e-mailu (podatelna</w:t>
      </w:r>
      <w:r w:rsidR="003851AC">
        <w:t>@pku.cz)</w:t>
      </w:r>
      <w:r w:rsidR="0073386B">
        <w:t xml:space="preserve"> či </w:t>
      </w:r>
      <w:r w:rsidR="00F60B9A" w:rsidRPr="00ED1126">
        <w:t xml:space="preserve">datové schránky </w:t>
      </w:r>
      <w:r w:rsidR="003851AC">
        <w:t xml:space="preserve">(ID datové schránky: bneuin8) </w:t>
      </w:r>
      <w:r w:rsidR="00F60B9A" w:rsidRPr="00ED1126">
        <w:t xml:space="preserve">či </w:t>
      </w:r>
      <w:r w:rsidR="00302029" w:rsidRPr="00ED1126">
        <w:t>prostřednictvím elektronického nástroje E-ZAK</w:t>
      </w:r>
      <w:r w:rsidR="00B73278">
        <w:rPr>
          <w:color w:val="000000" w:themeColor="text1"/>
        </w:rPr>
        <w:t xml:space="preserve"> (</w:t>
      </w:r>
      <w:hyperlink r:id="rId13" w:history="1">
        <w:r w:rsidR="00B73278" w:rsidRPr="00275BA6">
          <w:rPr>
            <w:rStyle w:val="Hypertextovodkaz"/>
            <w:rFonts w:cstheme="minorHAnsi"/>
            <w:color w:val="000000" w:themeColor="text1"/>
          </w:rPr>
          <w:t>https://zakazky.pku.cz/</w:t>
        </w:r>
      </w:hyperlink>
      <w:r w:rsidR="00B73278">
        <w:rPr>
          <w:rStyle w:val="Hypertextovodkaz"/>
          <w:rFonts w:cstheme="minorHAnsi"/>
          <w:color w:val="000000" w:themeColor="text1"/>
        </w:rPr>
        <w:t>)</w:t>
      </w:r>
      <w:r w:rsidR="00B73278" w:rsidRPr="00275BA6">
        <w:t xml:space="preserve">. </w:t>
      </w:r>
    </w:p>
    <w:p w14:paraId="4F51B346" w14:textId="613987AE" w:rsidR="00902C5F" w:rsidRDefault="00902C5F" w:rsidP="00861596">
      <w:pPr>
        <w:pStyle w:val="Odstavec"/>
        <w:spacing w:before="120" w:after="120" w:line="240" w:lineRule="auto"/>
        <w:ind w:left="425" w:firstLine="0"/>
      </w:pPr>
      <w:r w:rsidRPr="00ED1126">
        <w:t xml:space="preserve">Má se za to, že písemnost odeslaná s využitím provozovatele poštovních služeb došla třetí pracovní den po odeslání, </w:t>
      </w:r>
      <w:r w:rsidRPr="007E0BF9">
        <w:t>měla-li však být odeslána na adresu v jiném státu, tak patnáctý den po odeslání.</w:t>
      </w:r>
      <w:r w:rsidR="00302029" w:rsidRPr="00ED1126">
        <w:t xml:space="preserve"> Písemnost odeslaná prostřednictvím </w:t>
      </w:r>
      <w:r w:rsidR="00B73278">
        <w:t xml:space="preserve">e-mailu či </w:t>
      </w:r>
      <w:r w:rsidR="00302029" w:rsidRPr="00ED1126">
        <w:t>datové schránky či prostřednictvím elektronického nástroje E-ZAK se považuje za doručenou</w:t>
      </w:r>
      <w:r w:rsidR="00774202" w:rsidRPr="00ED1126">
        <w:t xml:space="preserve"> jejím odesláním.</w:t>
      </w:r>
    </w:p>
    <w:p w14:paraId="520991B3" w14:textId="77777777" w:rsidR="00E76EB3" w:rsidRDefault="009B2581" w:rsidP="00E76EB3">
      <w:pPr>
        <w:pStyle w:val="Odstavec"/>
        <w:numPr>
          <w:ilvl w:val="1"/>
          <w:numId w:val="2"/>
        </w:numPr>
        <w:spacing w:before="120" w:after="120" w:line="240" w:lineRule="auto"/>
        <w:ind w:left="426" w:hanging="426"/>
      </w:pPr>
      <w:r>
        <w:t xml:space="preserve">Obě </w:t>
      </w:r>
      <w:r w:rsidR="00902C5F">
        <w:t xml:space="preserve">Smluvní strany výslovně prohlašují, že souhlasí s tím, aby každá Smluvní strana shromáždila a zpracovala o druhé straně údaje týkající se jména, názvu firmy, identifikačního čísla, sídla a bankovního spojení, a to za účelem jejich eventuálního použití při realizaci práv </w:t>
      </w:r>
      <w:r w:rsidR="00FA0844">
        <w:br/>
      </w:r>
      <w:r w:rsidR="00902C5F">
        <w:t xml:space="preserve">a povinností Zhotovitele a Objednatele v souvislosti s uzavíranou Smlouvou a v souvislosti </w:t>
      </w:r>
      <w:r w:rsidR="009507FD">
        <w:br/>
      </w:r>
      <w:r w:rsidR="00902C5F">
        <w:t>s činnostmi, které následně bude Objednatel a Zhotovitel díla realizovat.</w:t>
      </w:r>
    </w:p>
    <w:p w14:paraId="57970430" w14:textId="54276854" w:rsidR="00E76EB3" w:rsidRPr="00E76EB3" w:rsidRDefault="00E76EB3" w:rsidP="00E76EB3">
      <w:pPr>
        <w:pStyle w:val="Odstavec"/>
        <w:numPr>
          <w:ilvl w:val="1"/>
          <w:numId w:val="2"/>
        </w:numPr>
        <w:spacing w:before="120" w:after="120" w:line="240" w:lineRule="auto"/>
        <w:ind w:left="426" w:hanging="426"/>
      </w:pPr>
      <w:r w:rsidRPr="00E76EB3">
        <w:rPr>
          <w:rFonts w:ascii="Arial" w:hAnsi="Arial" w:cs="Arial"/>
          <w:szCs w:val="20"/>
        </w:rPr>
        <w:t>Tato Smlouva je vyhotovena ve čtyřech vyhotoveních, každé s právem originálu, po dvou každé Smluvní straně.</w:t>
      </w:r>
    </w:p>
    <w:p w14:paraId="6CB4458C" w14:textId="77777777" w:rsidR="00902C5F" w:rsidRDefault="00902C5F" w:rsidP="00861596">
      <w:pPr>
        <w:pStyle w:val="Odstavec"/>
        <w:numPr>
          <w:ilvl w:val="1"/>
          <w:numId w:val="2"/>
        </w:numPr>
        <w:spacing w:before="120" w:after="120" w:line="240" w:lineRule="auto"/>
        <w:ind w:left="426" w:hanging="426"/>
      </w:pPr>
      <w:r>
        <w:t xml:space="preserve">Nadpisy jednotlivých článků této Smlouvy slouží pouze k orientaci a nemají vliv na interpretaci jejího obsahu. </w:t>
      </w:r>
    </w:p>
    <w:p w14:paraId="5ADCF475" w14:textId="77777777" w:rsidR="00902C5F" w:rsidRDefault="00902C5F" w:rsidP="00861596">
      <w:pPr>
        <w:pStyle w:val="Odstavec"/>
        <w:numPr>
          <w:ilvl w:val="1"/>
          <w:numId w:val="2"/>
        </w:numPr>
        <w:spacing w:before="120" w:after="120" w:line="240" w:lineRule="auto"/>
        <w:ind w:left="426" w:hanging="426"/>
      </w:pPr>
      <w:r>
        <w:t>Práva a povinnosti obou Smluvních stran touto Smlouvou výslovně neupravená se řídí příslušnými ustanoveními občanského zákoníku a souvisejícími právními předpisy.</w:t>
      </w:r>
    </w:p>
    <w:p w14:paraId="699B1C38" w14:textId="77777777" w:rsidR="00902C5F" w:rsidRDefault="00902C5F" w:rsidP="00861596">
      <w:pPr>
        <w:pStyle w:val="Odstavec"/>
        <w:numPr>
          <w:ilvl w:val="1"/>
          <w:numId w:val="2"/>
        </w:numPr>
        <w:spacing w:before="120" w:after="120" w:line="240" w:lineRule="auto"/>
        <w:ind w:left="426" w:hanging="426"/>
      </w:pPr>
      <w:r>
        <w:t>Smluvní strany se dohodly, že veškeré spory vzniklé v souvislosti s touto Smlouvou budou řešit smírně na úrovni osob oprávněných k zastupování Smluvních stran. V případě nedořešení sporu bude tento řešen na úrovni statutárních orgánů. Jejich rozhodnutí je konečné a neměnné, nebude-li dohoda možná, je každá strana oprávněna předložit tento spor k rozhodnutí příslušnému soudu, není-li stanoveno jinak.</w:t>
      </w:r>
    </w:p>
    <w:p w14:paraId="7E9689E0" w14:textId="77777777" w:rsidR="00902C5F" w:rsidRDefault="00902C5F" w:rsidP="00861596">
      <w:pPr>
        <w:pStyle w:val="Odstavec"/>
        <w:numPr>
          <w:ilvl w:val="1"/>
          <w:numId w:val="2"/>
        </w:numPr>
        <w:spacing w:before="120" w:after="120" w:line="240" w:lineRule="auto"/>
        <w:ind w:left="426" w:hanging="426"/>
      </w:pPr>
      <w:r>
        <w:t>Smluvní strany se v souladu s ustanovením § 89a zákona č. 99/1963 Sb., občanský soudní řád, ve znění pozdějších předpisů, dohodly, že v případě soudního sporu bude místně příslušným soud prvního stupně se sídlem v Ústí nad Labem, ledaže zákon stanoví příslušnost výlučnou.</w:t>
      </w:r>
    </w:p>
    <w:p w14:paraId="707166AC" w14:textId="3262DC2D" w:rsidR="00500EA4" w:rsidRDefault="00902C5F" w:rsidP="00861596">
      <w:pPr>
        <w:pStyle w:val="Odstavec"/>
        <w:numPr>
          <w:ilvl w:val="1"/>
          <w:numId w:val="2"/>
        </w:numPr>
        <w:spacing w:before="120" w:after="120" w:line="240" w:lineRule="auto"/>
        <w:ind w:left="426" w:hanging="426"/>
      </w:pPr>
      <w:r>
        <w:t>Tato Smlouva může být měněna a doplňována pouze číslovanými písemnými dodatky podepsanými statutárními orgány obou Smluvních stran.</w:t>
      </w:r>
    </w:p>
    <w:p w14:paraId="20BC969B" w14:textId="512298C0" w:rsidR="00902C5F" w:rsidRDefault="00902C5F" w:rsidP="00861596">
      <w:pPr>
        <w:pStyle w:val="Odstavec"/>
        <w:numPr>
          <w:ilvl w:val="1"/>
          <w:numId w:val="2"/>
        </w:numPr>
        <w:spacing w:before="120" w:after="120" w:line="240" w:lineRule="auto"/>
        <w:ind w:left="426" w:hanging="426"/>
      </w:pPr>
      <w:r>
        <w:t xml:space="preserve">Smluvní strany prohlašují, že se dokonale seznámily s textem této Smlouvy, že mu porozuměly v plném rozsahu, že odpovídá jejich pravé a svobodné vůli, a že jí nepodepisují za jinak nevýhodných podmínek </w:t>
      </w:r>
      <w:r w:rsidR="00F87E6B">
        <w:t>a</w:t>
      </w:r>
      <w:r>
        <w:t xml:space="preserve"> v tísni, na důkaz čehož připojují oprávnění zástupci obou Smluvních stran své vlastnoruční podpisy.</w:t>
      </w:r>
    </w:p>
    <w:p w14:paraId="7DEA6C3B" w14:textId="77777777" w:rsidR="00902C5F" w:rsidRDefault="00902C5F" w:rsidP="00861596">
      <w:pPr>
        <w:pStyle w:val="Odstavec"/>
        <w:numPr>
          <w:ilvl w:val="1"/>
          <w:numId w:val="2"/>
        </w:numPr>
        <w:spacing w:before="120" w:after="120" w:line="240" w:lineRule="auto"/>
        <w:ind w:left="426" w:hanging="426"/>
      </w:pPr>
      <w:r>
        <w:t>Tato Smlouva nabývá platnosti dnem jejího podpisu statutárními orgány obou Smluvních stran a účinnosti dnem zveřejnění v registru smluv dle zákona o registru smluv.</w:t>
      </w:r>
    </w:p>
    <w:p w14:paraId="728831CE" w14:textId="77777777" w:rsidR="001020AA" w:rsidRDefault="001020AA" w:rsidP="001020AA">
      <w:pPr>
        <w:pStyle w:val="Odstavec"/>
        <w:spacing w:before="120" w:after="120" w:line="240" w:lineRule="auto"/>
        <w:ind w:firstLine="0"/>
      </w:pPr>
    </w:p>
    <w:p w14:paraId="6DEB97CE" w14:textId="77777777" w:rsidR="001020AA" w:rsidRDefault="001020AA" w:rsidP="001020AA">
      <w:pPr>
        <w:pStyle w:val="Odstavec"/>
        <w:spacing w:before="120" w:after="120" w:line="240" w:lineRule="auto"/>
        <w:ind w:firstLine="0"/>
      </w:pPr>
    </w:p>
    <w:p w14:paraId="022BB04D" w14:textId="77777777" w:rsidR="001020AA" w:rsidRDefault="001020AA" w:rsidP="001020AA">
      <w:pPr>
        <w:pStyle w:val="Odstavec"/>
        <w:spacing w:before="120" w:after="120" w:line="240" w:lineRule="auto"/>
        <w:ind w:firstLine="0"/>
      </w:pPr>
    </w:p>
    <w:p w14:paraId="61173431" w14:textId="77777777" w:rsidR="001020AA" w:rsidRDefault="001020AA" w:rsidP="001020AA">
      <w:pPr>
        <w:pStyle w:val="Odstavec"/>
        <w:spacing w:before="120" w:after="120" w:line="240" w:lineRule="auto"/>
        <w:ind w:firstLine="0"/>
      </w:pPr>
    </w:p>
    <w:p w14:paraId="523A1AD0" w14:textId="77777777" w:rsidR="001020AA" w:rsidRDefault="001020AA" w:rsidP="001020AA">
      <w:pPr>
        <w:pStyle w:val="Odstavec"/>
        <w:spacing w:before="120" w:after="120" w:line="240" w:lineRule="auto"/>
        <w:ind w:firstLine="0"/>
      </w:pPr>
    </w:p>
    <w:p w14:paraId="1B109C21" w14:textId="77777777" w:rsidR="000C5C53" w:rsidRPr="00A767C2" w:rsidRDefault="000C5C53" w:rsidP="00032D2A">
      <w:pPr>
        <w:pStyle w:val="Odstavec"/>
        <w:numPr>
          <w:ilvl w:val="1"/>
          <w:numId w:val="2"/>
        </w:numPr>
        <w:spacing w:before="120" w:after="120" w:line="240" w:lineRule="auto"/>
        <w:ind w:left="426" w:hanging="426"/>
      </w:pPr>
      <w:r w:rsidRPr="00A767C2">
        <w:t xml:space="preserve">Nedílnou součástí této Smlouvy je: </w:t>
      </w:r>
    </w:p>
    <w:p w14:paraId="718F5511" w14:textId="3A2E393D" w:rsidR="00413BEC" w:rsidRPr="00500EA4" w:rsidRDefault="009710E4" w:rsidP="005323CA">
      <w:pPr>
        <w:pStyle w:val="Odrky"/>
        <w:numPr>
          <w:ilvl w:val="0"/>
          <w:numId w:val="3"/>
        </w:numPr>
        <w:spacing w:before="120" w:after="120" w:line="240" w:lineRule="auto"/>
        <w:ind w:left="850" w:hanging="425"/>
        <w:contextualSpacing w:val="0"/>
      </w:pPr>
      <w:r w:rsidRPr="00A767C2">
        <w:t xml:space="preserve">Příloha č. 1: </w:t>
      </w:r>
      <w:r w:rsidR="000C5C53" w:rsidRPr="00A767C2">
        <w:t>Oceněný soupis prací</w:t>
      </w:r>
      <w:r w:rsidR="00CB4F0E" w:rsidRPr="00A767C2">
        <w:t>, dodávek a služeb</w:t>
      </w:r>
      <w:r w:rsidR="000C5C53" w:rsidRPr="00A767C2">
        <w:t xml:space="preserve"> s výkazem výměr </w:t>
      </w:r>
      <w:r w:rsidR="005323CA">
        <w:t>–</w:t>
      </w:r>
      <w:r w:rsidR="00952BC0">
        <w:t xml:space="preserve"> </w:t>
      </w:r>
      <w:r w:rsidR="005323CA">
        <w:rPr>
          <w:rFonts w:ascii="Arial" w:hAnsi="Arial" w:cs="Arial"/>
          <w:kern w:val="28"/>
          <w:szCs w:val="20"/>
        </w:rPr>
        <w:t>přelivový vrt PV12</w:t>
      </w:r>
      <w:r w:rsidR="00F61041" w:rsidRPr="00952BC0">
        <w:t xml:space="preserve"> </w:t>
      </w:r>
    </w:p>
    <w:p w14:paraId="1A56A6DD" w14:textId="4A7F1596" w:rsidR="005323CA" w:rsidRDefault="005323CA" w:rsidP="00500EA4">
      <w:pPr>
        <w:pStyle w:val="Odrky"/>
        <w:numPr>
          <w:ilvl w:val="0"/>
          <w:numId w:val="0"/>
        </w:numPr>
        <w:tabs>
          <w:tab w:val="left" w:pos="5103"/>
        </w:tabs>
        <w:rPr>
          <w:snapToGrid w:val="0"/>
        </w:rPr>
      </w:pPr>
    </w:p>
    <w:p w14:paraId="3ADA323A" w14:textId="77777777" w:rsidR="00413BEC" w:rsidRDefault="00413BEC" w:rsidP="0017464C">
      <w:pPr>
        <w:pStyle w:val="Podpis"/>
      </w:pPr>
    </w:p>
    <w:p w14:paraId="5FC5AF83" w14:textId="77777777" w:rsidR="00413BEC" w:rsidRDefault="00413BEC" w:rsidP="0017464C">
      <w:pPr>
        <w:pStyle w:val="Podpis"/>
      </w:pPr>
    </w:p>
    <w:p w14:paraId="55F91519" w14:textId="77777777" w:rsidR="00861596" w:rsidRDefault="00861596" w:rsidP="0017464C">
      <w:pPr>
        <w:pStyle w:val="Podpis"/>
      </w:pPr>
    </w:p>
    <w:p w14:paraId="4FAB34FA" w14:textId="77777777" w:rsidR="00861596" w:rsidRDefault="00861596" w:rsidP="0017464C">
      <w:pPr>
        <w:pStyle w:val="Podpis"/>
      </w:pPr>
    </w:p>
    <w:p w14:paraId="761C2CF0" w14:textId="77777777" w:rsidR="00861596" w:rsidRDefault="00861596" w:rsidP="0017464C">
      <w:pPr>
        <w:pStyle w:val="Podpis"/>
      </w:pPr>
    </w:p>
    <w:p w14:paraId="31F4F663" w14:textId="77777777" w:rsidR="00861596" w:rsidRDefault="00861596" w:rsidP="0017464C">
      <w:pPr>
        <w:pStyle w:val="Podpis"/>
      </w:pPr>
    </w:p>
    <w:p w14:paraId="3DEB29A1" w14:textId="77777777" w:rsidR="00413BEC" w:rsidRDefault="00413BEC" w:rsidP="0017464C">
      <w:pPr>
        <w:pStyle w:val="Podpis"/>
      </w:pPr>
    </w:p>
    <w:p w14:paraId="729F50B6" w14:textId="10550307" w:rsidR="000C5C53" w:rsidRPr="00024632" w:rsidRDefault="00413BEC" w:rsidP="00413BEC">
      <w:pPr>
        <w:pStyle w:val="Podpis"/>
        <w:tabs>
          <w:tab w:val="left" w:pos="5812"/>
        </w:tabs>
      </w:pPr>
      <w:r>
        <w:t xml:space="preserve">                   </w:t>
      </w:r>
      <w:r w:rsidR="000C5C53" w:rsidRPr="00024632">
        <w:t>Ing. Petr Lenc</w:t>
      </w:r>
      <w:r w:rsidR="0086592D">
        <w:tab/>
      </w:r>
      <w:r>
        <w:rPr>
          <w:snapToGrid w:val="0"/>
        </w:rPr>
        <w:t xml:space="preserve">    </w:t>
      </w:r>
      <w:proofErr w:type="spellStart"/>
      <w:r w:rsidR="003F5B47">
        <w:rPr>
          <w:snapToGrid w:val="0"/>
        </w:rPr>
        <w:t>xxxxxxxxxxxxxxxx</w:t>
      </w:r>
      <w:proofErr w:type="spellEnd"/>
    </w:p>
    <w:p w14:paraId="64E84D2D" w14:textId="001F8325" w:rsidR="000C5C53" w:rsidRPr="00024632" w:rsidRDefault="0086592D" w:rsidP="0017464C">
      <w:pPr>
        <w:pStyle w:val="Podpis"/>
      </w:pPr>
      <w:r>
        <w:tab/>
      </w:r>
      <w:r w:rsidR="000C5C53" w:rsidRPr="00024632">
        <w:t>ředitel</w:t>
      </w:r>
      <w:r w:rsidR="0017464C">
        <w:tab/>
      </w:r>
      <w:proofErr w:type="spellStart"/>
      <w:r w:rsidR="00597F40">
        <w:rPr>
          <w:snapToGrid w:val="0"/>
        </w:rPr>
        <w:t>xxxxxxxxxxx</w:t>
      </w:r>
      <w:proofErr w:type="spellEnd"/>
    </w:p>
    <w:p w14:paraId="3EE5A950" w14:textId="1BBFB34F" w:rsidR="000C5C53" w:rsidRPr="00024632" w:rsidRDefault="000C5C53" w:rsidP="0017464C">
      <w:pPr>
        <w:pStyle w:val="Podpis"/>
      </w:pPr>
      <w:r w:rsidRPr="00024632">
        <w:t>Palivový kombinát Ústí, státní podnik</w:t>
      </w:r>
      <w:r w:rsidR="0017464C">
        <w:tab/>
      </w:r>
      <w:proofErr w:type="spellStart"/>
      <w:r w:rsidR="00597F40">
        <w:t>xxxxxxxxxxxxxxx</w:t>
      </w:r>
      <w:r w:rsidR="003F5B47">
        <w:t>xxxxxxxxxxxxxxx</w:t>
      </w:r>
      <w:proofErr w:type="spellEnd"/>
    </w:p>
    <w:p w14:paraId="0B9D4678" w14:textId="6D3A35A2" w:rsidR="000C5C53" w:rsidRPr="0017464C" w:rsidRDefault="0017464C" w:rsidP="00B12205">
      <w:pPr>
        <w:pStyle w:val="Podpis"/>
        <w:tabs>
          <w:tab w:val="left" w:pos="426"/>
          <w:tab w:val="left" w:pos="851"/>
        </w:tabs>
      </w:pPr>
      <w:r w:rsidRPr="0017464C">
        <w:tab/>
      </w:r>
      <w:r w:rsidR="00220995" w:rsidRPr="0017464C">
        <w:t>(Objednatel)</w:t>
      </w:r>
      <w:r>
        <w:tab/>
      </w:r>
      <w:r w:rsidR="000C5C53" w:rsidRPr="0017464C">
        <w:t>(Zhotovitel)</w:t>
      </w:r>
    </w:p>
    <w:sectPr w:rsidR="000C5C53" w:rsidRPr="0017464C" w:rsidSect="005005E8">
      <w:footerReference w:type="default" r:id="rId14"/>
      <w:headerReference w:type="first" r:id="rId15"/>
      <w:footerReference w:type="first" r:id="rId16"/>
      <w:type w:val="continuous"/>
      <w:pgSz w:w="11906" w:h="16838"/>
      <w:pgMar w:top="1418" w:right="1134" w:bottom="1418" w:left="1843" w:header="709" w:footer="567" w:gutter="0"/>
      <w:pgNumType w:start="1"/>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B6BA51" w15:done="0"/>
  <w15:commentEx w15:paraId="792A97F6" w15:done="0"/>
  <w15:commentEx w15:paraId="0330DA03" w15:done="0"/>
  <w15:commentEx w15:paraId="32C2D21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3828EA" w14:textId="77777777" w:rsidR="00DA35F1" w:rsidRDefault="00DA35F1" w:rsidP="00703F32">
      <w:pPr>
        <w:spacing w:after="0" w:line="240" w:lineRule="auto"/>
      </w:pPr>
      <w:r>
        <w:separator/>
      </w:r>
    </w:p>
  </w:endnote>
  <w:endnote w:type="continuationSeparator" w:id="0">
    <w:p w14:paraId="44C0653C" w14:textId="77777777" w:rsidR="00DA35F1" w:rsidRDefault="00DA35F1" w:rsidP="00703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UIMGOX+ArialMT">
    <w:altName w:val="MS Gothic"/>
    <w:panose1 w:val="00000000000000000000"/>
    <w:charset w:val="EE"/>
    <w:family w:val="swiss"/>
    <w:notTrueType/>
    <w:pitch w:val="default"/>
    <w:sig w:usb0="00000001"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99121801"/>
      <w:docPartObj>
        <w:docPartGallery w:val="Page Numbers (Bottom of Page)"/>
        <w:docPartUnique/>
      </w:docPartObj>
    </w:sdtPr>
    <w:sdtEndPr/>
    <w:sdtContent>
      <w:p w14:paraId="0D7FE96E" w14:textId="66560D17" w:rsidR="00DA35F1" w:rsidRPr="001C5059" w:rsidRDefault="00DA35F1" w:rsidP="001C5059">
        <w:pPr>
          <w:spacing w:after="0" w:line="240" w:lineRule="auto"/>
          <w:rPr>
            <w:rFonts w:asciiTheme="majorHAnsi" w:hAnsiTheme="majorHAnsi" w:cstheme="majorHAnsi"/>
            <w:i/>
            <w:caps/>
            <w:sz w:val="16"/>
            <w:szCs w:val="16"/>
          </w:rPr>
        </w:pPr>
        <w:r w:rsidRPr="001C5059">
          <w:rPr>
            <w:rFonts w:asciiTheme="majorHAnsi" w:hAnsiTheme="majorHAnsi" w:cstheme="majorHAnsi"/>
            <w:i/>
            <w:caps/>
            <w:sz w:val="16"/>
            <w:szCs w:val="16"/>
          </w:rPr>
          <w:t>Obchodní PLATEBNÍ PODMÍNKY (závazný text smlouvy o dílo)</w:t>
        </w:r>
      </w:p>
      <w:p w14:paraId="28D1421D" w14:textId="4C96BA10" w:rsidR="00DA35F1" w:rsidRPr="001C5059" w:rsidRDefault="00DA35F1" w:rsidP="001C5059">
        <w:pPr>
          <w:spacing w:after="0" w:line="240" w:lineRule="auto"/>
          <w:rPr>
            <w:rFonts w:asciiTheme="majorHAnsi" w:hAnsiTheme="majorHAnsi" w:cstheme="majorHAnsi"/>
            <w:i/>
            <w:sz w:val="16"/>
            <w:szCs w:val="16"/>
          </w:rPr>
        </w:pPr>
        <w:r w:rsidRPr="001C5059">
          <w:rPr>
            <w:rFonts w:asciiTheme="majorHAnsi" w:hAnsiTheme="majorHAnsi" w:cstheme="majorHAnsi"/>
            <w:i/>
            <w:caps/>
            <w:sz w:val="16"/>
            <w:szCs w:val="16"/>
          </w:rPr>
          <w:t>SMLOUVA o dílo</w:t>
        </w:r>
        <w:r w:rsidRPr="001C5059">
          <w:rPr>
            <w:rFonts w:asciiTheme="majorHAnsi" w:hAnsiTheme="majorHAnsi" w:cstheme="majorHAnsi"/>
            <w:i/>
            <w:sz w:val="16"/>
            <w:szCs w:val="16"/>
          </w:rPr>
          <w:t xml:space="preserve"> na akci: „Přelivový vrt PV12“</w:t>
        </w:r>
        <w:r>
          <w:rPr>
            <w:rFonts w:asciiTheme="majorHAnsi" w:hAnsiTheme="majorHAnsi" w:cstheme="majorHAnsi"/>
            <w:i/>
            <w:sz w:val="16"/>
            <w:szCs w:val="16"/>
          </w:rPr>
          <w:t>, k</w:t>
        </w:r>
        <w:r w:rsidRPr="001C5059">
          <w:rPr>
            <w:rFonts w:asciiTheme="majorHAnsi" w:hAnsiTheme="majorHAnsi" w:cstheme="majorHAnsi"/>
            <w:i/>
            <w:sz w:val="16"/>
            <w:szCs w:val="16"/>
          </w:rPr>
          <w:t>ód akce: A648</w:t>
        </w:r>
      </w:p>
      <w:p w14:paraId="0568D09F" w14:textId="66A6CDDC" w:rsidR="00DA35F1" w:rsidRPr="001C5059" w:rsidRDefault="00DA35F1" w:rsidP="001C5059">
        <w:pPr>
          <w:pStyle w:val="Zpat"/>
          <w:jc w:val="right"/>
        </w:pPr>
        <w:r>
          <w:fldChar w:fldCharType="begin"/>
        </w:r>
        <w:r>
          <w:instrText>PAGE   \* MERGEFORMAT</w:instrText>
        </w:r>
        <w:r>
          <w:fldChar w:fldCharType="separate"/>
        </w:r>
        <w:r w:rsidR="00D70BFA">
          <w:rPr>
            <w:noProof/>
          </w:rPr>
          <w:t>4</w:t>
        </w:r>
        <w:r>
          <w:fldChar w:fldCharType="end"/>
        </w:r>
        <w:r>
          <w:t>/</w:t>
        </w:r>
        <w:r w:rsidR="001020AA">
          <w:t>15</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8C93A" w14:textId="7EC22044" w:rsidR="00DA35F1" w:rsidRDefault="00DA35F1">
    <w:pPr>
      <w:pStyle w:val="Zpat"/>
      <w:jc w:val="right"/>
    </w:pPr>
    <w:r>
      <w:rPr>
        <w:rFonts w:ascii="Arial" w:hAnsi="Arial" w:cs="Arial"/>
        <w:b/>
        <w:noProof/>
        <w:lang w:eastAsia="cs-CZ"/>
      </w:rPr>
      <mc:AlternateContent>
        <mc:Choice Requires="wps">
          <w:drawing>
            <wp:anchor distT="0" distB="0" distL="114300" distR="114300" simplePos="0" relativeHeight="251661824" behindDoc="0" locked="1" layoutInCell="1" allowOverlap="0" wp14:anchorId="785CDDA4" wp14:editId="38A14465">
              <wp:simplePos x="0" y="0"/>
              <wp:positionH relativeFrom="margin">
                <wp:posOffset>-222250</wp:posOffset>
              </wp:positionH>
              <wp:positionV relativeFrom="page">
                <wp:posOffset>9672320</wp:posOffset>
              </wp:positionV>
              <wp:extent cx="6300000" cy="0"/>
              <wp:effectExtent l="0" t="0" r="24765" b="19050"/>
              <wp:wrapNone/>
              <wp:docPr id="4" name="Přímá spojnice 4"/>
              <wp:cNvGraphicFramePr/>
              <a:graphic xmlns:a="http://schemas.openxmlformats.org/drawingml/2006/main">
                <a:graphicData uri="http://schemas.microsoft.com/office/word/2010/wordprocessingShape">
                  <wps:wsp>
                    <wps:cNvCnPr/>
                    <wps:spPr>
                      <a:xfrm>
                        <a:off x="0" y="0"/>
                        <a:ext cx="6300000" cy="0"/>
                      </a:xfrm>
                      <a:prstGeom prst="line">
                        <a:avLst/>
                      </a:prstGeom>
                      <a:ln>
                        <a:solidFill>
                          <a:srgbClr val="5CB6DD"/>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6CD22E8" id="Přímá spojnice 4" o:spid="_x0000_s1026" style="position:absolute;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17.5pt,761.6pt" to="478.55pt,7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" o:allowoverlap="f" strokecolor="#5cb6dd" strokeweight="1.5pt">
              <v:stroke joinstyle="miter"/>
              <w10:wrap anchorx="margin" anchory="page"/>
              <w10:anchorlock/>
            </v:line>
          </w:pict>
        </mc:Fallback>
      </mc:AlternateContent>
    </w:r>
  </w:p>
  <w:p w14:paraId="7DE93AED" w14:textId="2566551C" w:rsidR="00DA35F1" w:rsidRPr="006D3670" w:rsidRDefault="00DA35F1" w:rsidP="006D3670">
    <w:pPr>
      <w:pStyle w:val="Zpat"/>
      <w:tabs>
        <w:tab w:val="clear" w:pos="4536"/>
        <w:tab w:val="clear" w:pos="9072"/>
        <w:tab w:val="center" w:pos="2694"/>
      </w:tabs>
      <w:rPr>
        <w:rFonts w:ascii="Arial" w:hAnsi="Arial" w:cs="Arial"/>
        <w:sz w:val="18"/>
        <w:szCs w:val="18"/>
      </w:rPr>
    </w:pPr>
    <w:r>
      <w:rPr>
        <w:noProof/>
        <w:color w:val="548DD4"/>
        <w:szCs w:val="16"/>
        <w:lang w:eastAsia="cs-CZ"/>
      </w:rPr>
      <w:drawing>
        <wp:inline distT="0" distB="0" distL="0" distR="0" wp14:anchorId="19C06303" wp14:editId="11038D8A">
          <wp:extent cx="429260" cy="508635"/>
          <wp:effectExtent l="0" t="0" r="8890" b="5715"/>
          <wp:docPr id="22" name="Obrázek 22" descr="C:\Users\Budin\Documents\Start plus\Logo\Logo NC kvality ČR_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descr="C:\Users\Budin\Documents\Start plus\Logo\Logo NC kvality ČR_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260" cy="508635"/>
                  </a:xfrm>
                  <a:prstGeom prst="rect">
                    <a:avLst/>
                  </a:prstGeom>
                  <a:noFill/>
                  <a:ln>
                    <a:noFill/>
                  </a:ln>
                </pic:spPr>
              </pic:pic>
            </a:graphicData>
          </a:graphic>
        </wp:inline>
      </w:drawing>
    </w:r>
    <w:r>
      <w:rPr>
        <w:noProof/>
        <w:lang w:eastAsia="cs-CZ"/>
      </w:rPr>
      <w:drawing>
        <wp:inline distT="0" distB="0" distL="0" distR="0" wp14:anchorId="00F03A9A" wp14:editId="33AA4002">
          <wp:extent cx="524510" cy="524510"/>
          <wp:effectExtent l="0" t="0" r="8890" b="8890"/>
          <wp:docPr id="23" name="Obrázek 23" descr="C:\Users\Budin\Documents\Start plus\Logo\2016\CSR_Odpov_Udrzit\CSR Odpov Udrz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descr="C:\Users\Budin\Documents\Start plus\Logo\2016\CSR_Odpov_Udrzit\CSR Odpov Udrzi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4510" cy="52451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4F18BE" w14:textId="77777777" w:rsidR="00DA35F1" w:rsidRDefault="00DA35F1" w:rsidP="00703F32">
      <w:pPr>
        <w:spacing w:after="0" w:line="240" w:lineRule="auto"/>
      </w:pPr>
      <w:r>
        <w:separator/>
      </w:r>
    </w:p>
  </w:footnote>
  <w:footnote w:type="continuationSeparator" w:id="0">
    <w:p w14:paraId="07C7B026" w14:textId="77777777" w:rsidR="00DA35F1" w:rsidRDefault="00DA35F1" w:rsidP="00703F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845D2" w14:textId="270063E4" w:rsidR="00732D27" w:rsidRDefault="00732D27">
    <w:pPr>
      <w:pStyle w:val="Zhlav"/>
    </w:pPr>
    <w:r>
      <w:t>Příloha č. 5 ZD</w:t>
    </w:r>
  </w:p>
  <w:p w14:paraId="3F85FC1C" w14:textId="77777777" w:rsidR="00732D27" w:rsidRDefault="00732D2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6F39"/>
    <w:multiLevelType w:val="hybridMultilevel"/>
    <w:tmpl w:val="39A4BA7A"/>
    <w:lvl w:ilvl="0" w:tplc="50D69CD4">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9156498"/>
    <w:multiLevelType w:val="hybridMultilevel"/>
    <w:tmpl w:val="CE4CCAE4"/>
    <w:lvl w:ilvl="0" w:tplc="0405000F">
      <w:start w:val="1"/>
      <w:numFmt w:val="decimal"/>
      <w:lvlText w:val="%1."/>
      <w:lvlJc w:val="left"/>
      <w:pPr>
        <w:ind w:left="19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7AF2BF5"/>
    <w:multiLevelType w:val="hybridMultilevel"/>
    <w:tmpl w:val="FCE0B858"/>
    <w:lvl w:ilvl="0" w:tplc="E0F0D0C4">
      <w:start w:val="1"/>
      <w:numFmt w:val="bullet"/>
      <w:lvlText w:val="-"/>
      <w:lvlJc w:val="left"/>
      <w:pPr>
        <w:ind w:left="1146" w:hanging="360"/>
      </w:pPr>
      <w:rPr>
        <w:rFonts w:ascii="Courier New" w:hAnsi="Courier New"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
    <w:nsid w:val="2CC37589"/>
    <w:multiLevelType w:val="hybridMultilevel"/>
    <w:tmpl w:val="2FDA0366"/>
    <w:lvl w:ilvl="0" w:tplc="E4A4FCC2">
      <w:start w:val="1"/>
      <w:numFmt w:val="bullet"/>
      <w:lvlText w:val="-"/>
      <w:lvlJc w:val="left"/>
      <w:pPr>
        <w:ind w:left="786" w:hanging="360"/>
      </w:pPr>
      <w:rPr>
        <w:rFonts w:ascii="Arial" w:eastAsiaTheme="minorHAnsi"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4">
    <w:nsid w:val="323855CA"/>
    <w:multiLevelType w:val="hybridMultilevel"/>
    <w:tmpl w:val="BB4AA500"/>
    <w:lvl w:ilvl="0" w:tplc="7CE01E9A">
      <w:start w:val="1"/>
      <w:numFmt w:val="decimal"/>
      <w:lvlText w:val="%1."/>
      <w:lvlJc w:val="left"/>
      <w:pPr>
        <w:ind w:left="5039" w:hanging="360"/>
      </w:pPr>
      <w:rPr>
        <w:sz w:val="20"/>
        <w:szCs w:val="20"/>
      </w:rPr>
    </w:lvl>
    <w:lvl w:ilvl="1" w:tplc="04050019" w:tentative="1">
      <w:start w:val="1"/>
      <w:numFmt w:val="lowerLetter"/>
      <w:lvlText w:val="%2."/>
      <w:lvlJc w:val="left"/>
      <w:pPr>
        <w:ind w:left="5759" w:hanging="360"/>
      </w:pPr>
    </w:lvl>
    <w:lvl w:ilvl="2" w:tplc="0405001B" w:tentative="1">
      <w:start w:val="1"/>
      <w:numFmt w:val="lowerRoman"/>
      <w:lvlText w:val="%3."/>
      <w:lvlJc w:val="right"/>
      <w:pPr>
        <w:ind w:left="6479" w:hanging="180"/>
      </w:pPr>
    </w:lvl>
    <w:lvl w:ilvl="3" w:tplc="0405000F" w:tentative="1">
      <w:start w:val="1"/>
      <w:numFmt w:val="decimal"/>
      <w:lvlText w:val="%4."/>
      <w:lvlJc w:val="left"/>
      <w:pPr>
        <w:ind w:left="7199" w:hanging="360"/>
      </w:pPr>
    </w:lvl>
    <w:lvl w:ilvl="4" w:tplc="04050019" w:tentative="1">
      <w:start w:val="1"/>
      <w:numFmt w:val="lowerLetter"/>
      <w:lvlText w:val="%5."/>
      <w:lvlJc w:val="left"/>
      <w:pPr>
        <w:ind w:left="7919" w:hanging="360"/>
      </w:pPr>
    </w:lvl>
    <w:lvl w:ilvl="5" w:tplc="0405001B" w:tentative="1">
      <w:start w:val="1"/>
      <w:numFmt w:val="lowerRoman"/>
      <w:lvlText w:val="%6."/>
      <w:lvlJc w:val="right"/>
      <w:pPr>
        <w:ind w:left="8639" w:hanging="180"/>
      </w:pPr>
    </w:lvl>
    <w:lvl w:ilvl="6" w:tplc="0405000F" w:tentative="1">
      <w:start w:val="1"/>
      <w:numFmt w:val="decimal"/>
      <w:lvlText w:val="%7."/>
      <w:lvlJc w:val="left"/>
      <w:pPr>
        <w:ind w:left="9359" w:hanging="360"/>
      </w:pPr>
    </w:lvl>
    <w:lvl w:ilvl="7" w:tplc="04050019" w:tentative="1">
      <w:start w:val="1"/>
      <w:numFmt w:val="lowerLetter"/>
      <w:lvlText w:val="%8."/>
      <w:lvlJc w:val="left"/>
      <w:pPr>
        <w:ind w:left="10079" w:hanging="360"/>
      </w:pPr>
    </w:lvl>
    <w:lvl w:ilvl="8" w:tplc="0405001B" w:tentative="1">
      <w:start w:val="1"/>
      <w:numFmt w:val="lowerRoman"/>
      <w:lvlText w:val="%9."/>
      <w:lvlJc w:val="right"/>
      <w:pPr>
        <w:ind w:left="10799" w:hanging="180"/>
      </w:pPr>
    </w:lvl>
  </w:abstractNum>
  <w:abstractNum w:abstractNumId="5">
    <w:nsid w:val="3584447D"/>
    <w:multiLevelType w:val="hybridMultilevel"/>
    <w:tmpl w:val="2594F52C"/>
    <w:lvl w:ilvl="0" w:tplc="DFA6646E">
      <w:start w:val="1"/>
      <w:numFmt w:val="decimal"/>
      <w:lvlText w:val="%1."/>
      <w:lvlJc w:val="left"/>
      <w:pPr>
        <w:ind w:left="1329" w:hanging="360"/>
      </w:pPr>
      <w:rPr>
        <w:rFonts w:hint="default"/>
      </w:rPr>
    </w:lvl>
    <w:lvl w:ilvl="1" w:tplc="04050019">
      <w:start w:val="1"/>
      <w:numFmt w:val="lowerLetter"/>
      <w:lvlText w:val="%2."/>
      <w:lvlJc w:val="left"/>
      <w:pPr>
        <w:ind w:left="2049" w:hanging="360"/>
      </w:pPr>
    </w:lvl>
    <w:lvl w:ilvl="2" w:tplc="0405001B" w:tentative="1">
      <w:start w:val="1"/>
      <w:numFmt w:val="lowerRoman"/>
      <w:lvlText w:val="%3."/>
      <w:lvlJc w:val="right"/>
      <w:pPr>
        <w:ind w:left="2769" w:hanging="180"/>
      </w:pPr>
    </w:lvl>
    <w:lvl w:ilvl="3" w:tplc="0405000F" w:tentative="1">
      <w:start w:val="1"/>
      <w:numFmt w:val="decimal"/>
      <w:lvlText w:val="%4."/>
      <w:lvlJc w:val="left"/>
      <w:pPr>
        <w:ind w:left="3489" w:hanging="360"/>
      </w:pPr>
    </w:lvl>
    <w:lvl w:ilvl="4" w:tplc="04050019" w:tentative="1">
      <w:start w:val="1"/>
      <w:numFmt w:val="lowerLetter"/>
      <w:lvlText w:val="%5."/>
      <w:lvlJc w:val="left"/>
      <w:pPr>
        <w:ind w:left="4209" w:hanging="360"/>
      </w:pPr>
    </w:lvl>
    <w:lvl w:ilvl="5" w:tplc="0405001B" w:tentative="1">
      <w:start w:val="1"/>
      <w:numFmt w:val="lowerRoman"/>
      <w:lvlText w:val="%6."/>
      <w:lvlJc w:val="right"/>
      <w:pPr>
        <w:ind w:left="4929" w:hanging="180"/>
      </w:pPr>
    </w:lvl>
    <w:lvl w:ilvl="6" w:tplc="0405000F" w:tentative="1">
      <w:start w:val="1"/>
      <w:numFmt w:val="decimal"/>
      <w:lvlText w:val="%7."/>
      <w:lvlJc w:val="left"/>
      <w:pPr>
        <w:ind w:left="5649" w:hanging="360"/>
      </w:pPr>
    </w:lvl>
    <w:lvl w:ilvl="7" w:tplc="04050019" w:tentative="1">
      <w:start w:val="1"/>
      <w:numFmt w:val="lowerLetter"/>
      <w:lvlText w:val="%8."/>
      <w:lvlJc w:val="left"/>
      <w:pPr>
        <w:ind w:left="6369" w:hanging="360"/>
      </w:pPr>
    </w:lvl>
    <w:lvl w:ilvl="8" w:tplc="0405001B" w:tentative="1">
      <w:start w:val="1"/>
      <w:numFmt w:val="lowerRoman"/>
      <w:lvlText w:val="%9."/>
      <w:lvlJc w:val="right"/>
      <w:pPr>
        <w:ind w:left="7089" w:hanging="180"/>
      </w:pPr>
    </w:lvl>
  </w:abstractNum>
  <w:abstractNum w:abstractNumId="6">
    <w:nsid w:val="3C4326BD"/>
    <w:multiLevelType w:val="hybridMultilevel"/>
    <w:tmpl w:val="A0A0B8FC"/>
    <w:lvl w:ilvl="0" w:tplc="EA20722C">
      <w:start w:val="6"/>
      <w:numFmt w:val="bullet"/>
      <w:lvlText w:val="–"/>
      <w:lvlJc w:val="left"/>
      <w:pPr>
        <w:ind w:left="785" w:hanging="360"/>
      </w:pPr>
      <w:rPr>
        <w:rFonts w:ascii="Arial" w:eastAsiaTheme="minorHAnsi" w:hAnsi="Arial" w:cs="Aria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7">
    <w:nsid w:val="52AD7A66"/>
    <w:multiLevelType w:val="multilevel"/>
    <w:tmpl w:val="AFEA4F7E"/>
    <w:lvl w:ilvl="0">
      <w:start w:val="1"/>
      <w:numFmt w:val="upperRoman"/>
      <w:lvlText w:val="%1."/>
      <w:lvlJc w:val="left"/>
      <w:pPr>
        <w:ind w:left="709" w:hanging="425"/>
      </w:pPr>
      <w:rPr>
        <w:rFonts w:hint="default"/>
      </w:rPr>
    </w:lvl>
    <w:lvl w:ilvl="1">
      <w:start w:val="1"/>
      <w:numFmt w:val="decimal"/>
      <w:lvlText w:val="%2."/>
      <w:lvlJc w:val="left"/>
      <w:pPr>
        <w:ind w:left="284" w:hanging="284"/>
      </w:pPr>
      <w:rPr>
        <w:rFonts w:hint="default"/>
        <w:b w:val="0"/>
        <w:color w:val="auto"/>
      </w:rPr>
    </w:lvl>
    <w:lvl w:ilvl="2">
      <w:start w:val="1"/>
      <w:numFmt w:val="lowerLetter"/>
      <w:pStyle w:val="Psmena"/>
      <w:lvlText w:val="%3)"/>
      <w:lvlJc w:val="left"/>
      <w:pPr>
        <w:ind w:left="1560" w:hanging="425"/>
      </w:pPr>
      <w:rPr>
        <w:rFonts w:hint="default"/>
        <w:b w:val="0"/>
      </w:rPr>
    </w:lvl>
    <w:lvl w:ilvl="3">
      <w:start w:val="1"/>
      <w:numFmt w:val="none"/>
      <w:lvlText w:val=""/>
      <w:lvlJc w:val="left"/>
      <w:pPr>
        <w:ind w:left="709" w:hanging="709"/>
      </w:pPr>
      <w:rPr>
        <w:rFonts w:hint="default"/>
      </w:rPr>
    </w:lvl>
    <w:lvl w:ilvl="4">
      <w:start w:val="1"/>
      <w:numFmt w:val="none"/>
      <w:lvlText w:val=""/>
      <w:lvlJc w:val="left"/>
      <w:pPr>
        <w:ind w:left="709" w:hanging="709"/>
      </w:pPr>
      <w:rPr>
        <w:rFonts w:hint="default"/>
      </w:rPr>
    </w:lvl>
    <w:lvl w:ilvl="5">
      <w:start w:val="1"/>
      <w:numFmt w:val="none"/>
      <w:lvlText w:val=""/>
      <w:lvlJc w:val="left"/>
      <w:pPr>
        <w:ind w:left="709" w:hanging="709"/>
      </w:pPr>
      <w:rPr>
        <w:rFonts w:hint="default"/>
      </w:rPr>
    </w:lvl>
    <w:lvl w:ilvl="6">
      <w:start w:val="1"/>
      <w:numFmt w:val="none"/>
      <w:lvlText w:val=""/>
      <w:lvlJc w:val="left"/>
      <w:pPr>
        <w:ind w:left="709" w:hanging="709"/>
      </w:pPr>
      <w:rPr>
        <w:rFonts w:hint="default"/>
      </w:rPr>
    </w:lvl>
    <w:lvl w:ilvl="7">
      <w:start w:val="1"/>
      <w:numFmt w:val="none"/>
      <w:lvlText w:val=""/>
      <w:lvlJc w:val="left"/>
      <w:pPr>
        <w:ind w:left="709" w:hanging="709"/>
      </w:pPr>
      <w:rPr>
        <w:rFonts w:hint="default"/>
      </w:rPr>
    </w:lvl>
    <w:lvl w:ilvl="8">
      <w:start w:val="1"/>
      <w:numFmt w:val="none"/>
      <w:lvlText w:val=""/>
      <w:lvlJc w:val="left"/>
      <w:pPr>
        <w:ind w:left="709" w:hanging="709"/>
      </w:pPr>
      <w:rPr>
        <w:rFonts w:hint="default"/>
      </w:rPr>
    </w:lvl>
  </w:abstractNum>
  <w:abstractNum w:abstractNumId="8">
    <w:nsid w:val="55A42BA5"/>
    <w:multiLevelType w:val="hybridMultilevel"/>
    <w:tmpl w:val="E766B864"/>
    <w:lvl w:ilvl="0" w:tplc="67E8A9E6">
      <w:start w:val="1"/>
      <w:numFmt w:val="decimal"/>
      <w:lvlText w:val="%1."/>
      <w:lvlJc w:val="left"/>
      <w:pPr>
        <w:tabs>
          <w:tab w:val="num" w:pos="720"/>
        </w:tabs>
        <w:ind w:left="720" w:hanging="360"/>
      </w:pPr>
      <w:rPr>
        <w:rFonts w:ascii="Arial" w:hAnsi="Arial" w:cs="Arial" w:hint="default"/>
        <w:b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571A3A54"/>
    <w:multiLevelType w:val="hybridMultilevel"/>
    <w:tmpl w:val="C5C819B4"/>
    <w:lvl w:ilvl="0" w:tplc="E4A4FCC2">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658D1073"/>
    <w:multiLevelType w:val="hybridMultilevel"/>
    <w:tmpl w:val="3F180310"/>
    <w:lvl w:ilvl="0" w:tplc="81C26C38">
      <w:start w:val="1"/>
      <w:numFmt w:val="decimal"/>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7810749"/>
    <w:multiLevelType w:val="hybridMultilevel"/>
    <w:tmpl w:val="3126EFF6"/>
    <w:lvl w:ilvl="0" w:tplc="48463A96">
      <w:start w:val="1"/>
      <w:numFmt w:val="decimal"/>
      <w:lvlText w:val="%1."/>
      <w:lvlJc w:val="left"/>
      <w:pPr>
        <w:ind w:left="720" w:hanging="360"/>
      </w:pPr>
      <w:rPr>
        <w:rFonts w:ascii="Arial" w:eastAsia="Times New Roman" w:hAnsi="Arial" w:cs="Arial"/>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3">
    <w:nsid w:val="705C4DE5"/>
    <w:multiLevelType w:val="hybridMultilevel"/>
    <w:tmpl w:val="384ABC88"/>
    <w:lvl w:ilvl="0" w:tplc="2E38A0DA">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0B5223E"/>
    <w:multiLevelType w:val="multilevel"/>
    <w:tmpl w:val="5590FB0A"/>
    <w:lvl w:ilvl="0">
      <w:start w:val="1"/>
      <w:numFmt w:val="decimal"/>
      <w:lvlText w:val="%1"/>
      <w:lvlJc w:val="left"/>
      <w:pPr>
        <w:ind w:left="855" w:hanging="855"/>
      </w:pPr>
      <w:rPr>
        <w:rFonts w:hint="default"/>
      </w:rPr>
    </w:lvl>
    <w:lvl w:ilvl="1">
      <w:start w:val="1"/>
      <w:numFmt w:val="decimal"/>
      <w:lvlText w:val="%2."/>
      <w:lvlJc w:val="left"/>
      <w:pPr>
        <w:ind w:left="855" w:hanging="855"/>
      </w:pPr>
      <w:rPr>
        <w:rFonts w:ascii="Arial" w:eastAsia="Times New Roman" w:hAnsi="Arial" w:cs="Arial" w:hint="default"/>
      </w:rPr>
    </w:lvl>
    <w:lvl w:ilvl="2">
      <w:start w:val="1"/>
      <w:numFmt w:val="decimal"/>
      <w:lvlText w:val="%1.%2.%3"/>
      <w:lvlJc w:val="left"/>
      <w:pPr>
        <w:ind w:left="855" w:hanging="855"/>
      </w:pPr>
      <w:rPr>
        <w:rFonts w:hint="default"/>
      </w:rPr>
    </w:lvl>
    <w:lvl w:ilvl="3">
      <w:start w:val="1"/>
      <w:numFmt w:val="decimal"/>
      <w:lvlText w:val="%1.%2.%3.%4"/>
      <w:lvlJc w:val="left"/>
      <w:pPr>
        <w:ind w:left="855" w:hanging="85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7F82919"/>
    <w:multiLevelType w:val="hybridMultilevel"/>
    <w:tmpl w:val="53BE3754"/>
    <w:lvl w:ilvl="0" w:tplc="2822E3D0">
      <w:start w:val="1"/>
      <w:numFmt w:val="bullet"/>
      <w:lvlText w:val="-"/>
      <w:lvlJc w:val="left"/>
      <w:pPr>
        <w:ind w:left="644" w:hanging="360"/>
      </w:pPr>
      <w:rPr>
        <w:rFonts w:ascii="Arial" w:eastAsia="Calibri" w:hAnsi="Arial" w:cs="Aria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6">
    <w:nsid w:val="7DCC4F42"/>
    <w:multiLevelType w:val="hybridMultilevel"/>
    <w:tmpl w:val="58507D30"/>
    <w:lvl w:ilvl="0" w:tplc="092AE24A">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E8D3F6A"/>
    <w:multiLevelType w:val="hybridMultilevel"/>
    <w:tmpl w:val="F1B42E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7"/>
  </w:num>
  <w:num w:numId="3">
    <w:abstractNumId w:val="2"/>
  </w:num>
  <w:num w:numId="4">
    <w:abstractNumId w:val="1"/>
  </w:num>
  <w:num w:numId="5">
    <w:abstractNumId w:val="3"/>
  </w:num>
  <w:num w:numId="6">
    <w:abstractNumId w:val="15"/>
  </w:num>
  <w:num w:numId="7">
    <w:abstractNumId w:val="17"/>
  </w:num>
  <w:num w:numId="8">
    <w:abstractNumId w:val="0"/>
  </w:num>
  <w:num w:numId="9">
    <w:abstractNumId w:val="11"/>
  </w:num>
  <w:num w:numId="10">
    <w:abstractNumId w:val="14"/>
  </w:num>
  <w:num w:numId="11">
    <w:abstractNumId w:val="4"/>
  </w:num>
  <w:num w:numId="12">
    <w:abstractNumId w:val="10"/>
  </w:num>
  <w:num w:numId="13">
    <w:abstractNumId w:val="5"/>
  </w:num>
  <w:num w:numId="14">
    <w:abstractNumId w:val="6"/>
  </w:num>
  <w:num w:numId="15">
    <w:abstractNumId w:val="9"/>
  </w:num>
  <w:num w:numId="16">
    <w:abstractNumId w:val="16"/>
  </w:num>
  <w:num w:numId="17">
    <w:abstractNumId w:val="8"/>
  </w:num>
  <w:num w:numId="18">
    <w:abstractNumId w:val="13"/>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šek Jakub">
    <w15:presenceInfo w15:providerId="AD" w15:userId="S-1-5-21-1645522239-527237240-839522115-86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414"/>
    <w:rsid w:val="000031B7"/>
    <w:rsid w:val="000060D6"/>
    <w:rsid w:val="000136FC"/>
    <w:rsid w:val="00013F7C"/>
    <w:rsid w:val="000143CE"/>
    <w:rsid w:val="000175B5"/>
    <w:rsid w:val="0002049B"/>
    <w:rsid w:val="00022AAE"/>
    <w:rsid w:val="00024632"/>
    <w:rsid w:val="00027329"/>
    <w:rsid w:val="00030BE5"/>
    <w:rsid w:val="00032161"/>
    <w:rsid w:val="000324F9"/>
    <w:rsid w:val="00032D2A"/>
    <w:rsid w:val="00032F76"/>
    <w:rsid w:val="00033274"/>
    <w:rsid w:val="00034BA9"/>
    <w:rsid w:val="00035BE7"/>
    <w:rsid w:val="00037FCA"/>
    <w:rsid w:val="00042935"/>
    <w:rsid w:val="000506E0"/>
    <w:rsid w:val="00051339"/>
    <w:rsid w:val="00051E0D"/>
    <w:rsid w:val="00052A83"/>
    <w:rsid w:val="00053595"/>
    <w:rsid w:val="00055E6A"/>
    <w:rsid w:val="00057750"/>
    <w:rsid w:val="000619C7"/>
    <w:rsid w:val="0006493E"/>
    <w:rsid w:val="00064F4E"/>
    <w:rsid w:val="00065B51"/>
    <w:rsid w:val="00067E51"/>
    <w:rsid w:val="00071392"/>
    <w:rsid w:val="000750D8"/>
    <w:rsid w:val="000760DA"/>
    <w:rsid w:val="000761D3"/>
    <w:rsid w:val="00080AC5"/>
    <w:rsid w:val="00081352"/>
    <w:rsid w:val="00081C82"/>
    <w:rsid w:val="00083AE8"/>
    <w:rsid w:val="00083E25"/>
    <w:rsid w:val="00092C15"/>
    <w:rsid w:val="00095C15"/>
    <w:rsid w:val="000967EC"/>
    <w:rsid w:val="000A159F"/>
    <w:rsid w:val="000A23D4"/>
    <w:rsid w:val="000A32DD"/>
    <w:rsid w:val="000A4925"/>
    <w:rsid w:val="000A79E6"/>
    <w:rsid w:val="000B0ED7"/>
    <w:rsid w:val="000B181B"/>
    <w:rsid w:val="000B4A28"/>
    <w:rsid w:val="000B4B9B"/>
    <w:rsid w:val="000B5315"/>
    <w:rsid w:val="000B531D"/>
    <w:rsid w:val="000B77AF"/>
    <w:rsid w:val="000C169B"/>
    <w:rsid w:val="000C20A4"/>
    <w:rsid w:val="000C34A7"/>
    <w:rsid w:val="000C5C53"/>
    <w:rsid w:val="000D524E"/>
    <w:rsid w:val="000D57FF"/>
    <w:rsid w:val="000D5D13"/>
    <w:rsid w:val="000E1514"/>
    <w:rsid w:val="000E2BB8"/>
    <w:rsid w:val="000E367E"/>
    <w:rsid w:val="000E3E2F"/>
    <w:rsid w:val="000E539B"/>
    <w:rsid w:val="000E5AB9"/>
    <w:rsid w:val="000E67B3"/>
    <w:rsid w:val="000E76D8"/>
    <w:rsid w:val="000F159D"/>
    <w:rsid w:val="000F1C19"/>
    <w:rsid w:val="000F23FB"/>
    <w:rsid w:val="000F2E28"/>
    <w:rsid w:val="000F3021"/>
    <w:rsid w:val="000F4130"/>
    <w:rsid w:val="000F5121"/>
    <w:rsid w:val="000F637E"/>
    <w:rsid w:val="000F7882"/>
    <w:rsid w:val="001020AA"/>
    <w:rsid w:val="00103932"/>
    <w:rsid w:val="00103BBA"/>
    <w:rsid w:val="001058D8"/>
    <w:rsid w:val="00115181"/>
    <w:rsid w:val="0011672A"/>
    <w:rsid w:val="001177C0"/>
    <w:rsid w:val="00123F4B"/>
    <w:rsid w:val="001261E4"/>
    <w:rsid w:val="001306DE"/>
    <w:rsid w:val="00130AE0"/>
    <w:rsid w:val="00133A32"/>
    <w:rsid w:val="00135E74"/>
    <w:rsid w:val="00135F35"/>
    <w:rsid w:val="00140416"/>
    <w:rsid w:val="00140D14"/>
    <w:rsid w:val="001428CC"/>
    <w:rsid w:val="0014464D"/>
    <w:rsid w:val="00145C50"/>
    <w:rsid w:val="00145C74"/>
    <w:rsid w:val="001510F3"/>
    <w:rsid w:val="001526C9"/>
    <w:rsid w:val="00154260"/>
    <w:rsid w:val="00154B8F"/>
    <w:rsid w:val="001601B2"/>
    <w:rsid w:val="001627C9"/>
    <w:rsid w:val="0016347B"/>
    <w:rsid w:val="001641A5"/>
    <w:rsid w:val="001643F4"/>
    <w:rsid w:val="001662BA"/>
    <w:rsid w:val="001676DA"/>
    <w:rsid w:val="001700B1"/>
    <w:rsid w:val="00170FA4"/>
    <w:rsid w:val="001732E7"/>
    <w:rsid w:val="0017464C"/>
    <w:rsid w:val="0017556B"/>
    <w:rsid w:val="00176AAD"/>
    <w:rsid w:val="00182105"/>
    <w:rsid w:val="0018448D"/>
    <w:rsid w:val="0019019C"/>
    <w:rsid w:val="00191981"/>
    <w:rsid w:val="0019398B"/>
    <w:rsid w:val="0019468B"/>
    <w:rsid w:val="001967E4"/>
    <w:rsid w:val="0019695C"/>
    <w:rsid w:val="0019787E"/>
    <w:rsid w:val="001B141D"/>
    <w:rsid w:val="001B27CC"/>
    <w:rsid w:val="001B4100"/>
    <w:rsid w:val="001B59B3"/>
    <w:rsid w:val="001B5E20"/>
    <w:rsid w:val="001B6157"/>
    <w:rsid w:val="001B6F98"/>
    <w:rsid w:val="001C0D19"/>
    <w:rsid w:val="001C319B"/>
    <w:rsid w:val="001C395A"/>
    <w:rsid w:val="001C5059"/>
    <w:rsid w:val="001C5616"/>
    <w:rsid w:val="001D13F5"/>
    <w:rsid w:val="001D3213"/>
    <w:rsid w:val="001D48A2"/>
    <w:rsid w:val="001E1F78"/>
    <w:rsid w:val="001E29B3"/>
    <w:rsid w:val="001E302D"/>
    <w:rsid w:val="001E510A"/>
    <w:rsid w:val="001E534B"/>
    <w:rsid w:val="001E5879"/>
    <w:rsid w:val="001E7F50"/>
    <w:rsid w:val="001F2546"/>
    <w:rsid w:val="001F577E"/>
    <w:rsid w:val="001F57CA"/>
    <w:rsid w:val="001F5942"/>
    <w:rsid w:val="00202A81"/>
    <w:rsid w:val="0020492D"/>
    <w:rsid w:val="0021344D"/>
    <w:rsid w:val="00215AF1"/>
    <w:rsid w:val="002163C5"/>
    <w:rsid w:val="00220995"/>
    <w:rsid w:val="002216D2"/>
    <w:rsid w:val="00223EE2"/>
    <w:rsid w:val="002243EB"/>
    <w:rsid w:val="00230116"/>
    <w:rsid w:val="00230FEC"/>
    <w:rsid w:val="00232294"/>
    <w:rsid w:val="00236C99"/>
    <w:rsid w:val="00245825"/>
    <w:rsid w:val="00245901"/>
    <w:rsid w:val="002460C3"/>
    <w:rsid w:val="00247A08"/>
    <w:rsid w:val="0025195D"/>
    <w:rsid w:val="0025245C"/>
    <w:rsid w:val="00254A4C"/>
    <w:rsid w:val="00255025"/>
    <w:rsid w:val="00255A3F"/>
    <w:rsid w:val="00256401"/>
    <w:rsid w:val="00257861"/>
    <w:rsid w:val="00257E3D"/>
    <w:rsid w:val="00260117"/>
    <w:rsid w:val="00260345"/>
    <w:rsid w:val="0026063E"/>
    <w:rsid w:val="002611F7"/>
    <w:rsid w:val="002648E6"/>
    <w:rsid w:val="002664FD"/>
    <w:rsid w:val="002673B1"/>
    <w:rsid w:val="00273FF5"/>
    <w:rsid w:val="0027456B"/>
    <w:rsid w:val="00276E59"/>
    <w:rsid w:val="0028596F"/>
    <w:rsid w:val="0028649D"/>
    <w:rsid w:val="00291554"/>
    <w:rsid w:val="00292EA6"/>
    <w:rsid w:val="00293EE2"/>
    <w:rsid w:val="00294FE1"/>
    <w:rsid w:val="00295795"/>
    <w:rsid w:val="00297604"/>
    <w:rsid w:val="002A1EAD"/>
    <w:rsid w:val="002A2B26"/>
    <w:rsid w:val="002B0652"/>
    <w:rsid w:val="002B1039"/>
    <w:rsid w:val="002B1262"/>
    <w:rsid w:val="002B34AA"/>
    <w:rsid w:val="002C16DF"/>
    <w:rsid w:val="002C2474"/>
    <w:rsid w:val="002C63E2"/>
    <w:rsid w:val="002D0CB7"/>
    <w:rsid w:val="002D1F08"/>
    <w:rsid w:val="002D69D5"/>
    <w:rsid w:val="002E0487"/>
    <w:rsid w:val="002E06D9"/>
    <w:rsid w:val="002E5065"/>
    <w:rsid w:val="002E64EE"/>
    <w:rsid w:val="002F7835"/>
    <w:rsid w:val="00300E87"/>
    <w:rsid w:val="00302029"/>
    <w:rsid w:val="00303E0D"/>
    <w:rsid w:val="0030451F"/>
    <w:rsid w:val="00305704"/>
    <w:rsid w:val="0031193A"/>
    <w:rsid w:val="0031480A"/>
    <w:rsid w:val="00317E95"/>
    <w:rsid w:val="003214E3"/>
    <w:rsid w:val="0032457D"/>
    <w:rsid w:val="0032595F"/>
    <w:rsid w:val="00326227"/>
    <w:rsid w:val="00331B83"/>
    <w:rsid w:val="003321CE"/>
    <w:rsid w:val="00333CC9"/>
    <w:rsid w:val="00334D4E"/>
    <w:rsid w:val="00337836"/>
    <w:rsid w:val="00337E6F"/>
    <w:rsid w:val="00345C5E"/>
    <w:rsid w:val="003461E6"/>
    <w:rsid w:val="00347220"/>
    <w:rsid w:val="00350A17"/>
    <w:rsid w:val="003546AE"/>
    <w:rsid w:val="00361CB8"/>
    <w:rsid w:val="00364DDD"/>
    <w:rsid w:val="00365EE0"/>
    <w:rsid w:val="00366D0F"/>
    <w:rsid w:val="0036761D"/>
    <w:rsid w:val="0037001C"/>
    <w:rsid w:val="003712D2"/>
    <w:rsid w:val="0037170C"/>
    <w:rsid w:val="003737D1"/>
    <w:rsid w:val="00373C68"/>
    <w:rsid w:val="0037459C"/>
    <w:rsid w:val="00374EB6"/>
    <w:rsid w:val="003757FC"/>
    <w:rsid w:val="00375A82"/>
    <w:rsid w:val="003851AC"/>
    <w:rsid w:val="003902CE"/>
    <w:rsid w:val="00391D31"/>
    <w:rsid w:val="00391FC0"/>
    <w:rsid w:val="00392017"/>
    <w:rsid w:val="00396D31"/>
    <w:rsid w:val="003A0DBC"/>
    <w:rsid w:val="003A519D"/>
    <w:rsid w:val="003A5575"/>
    <w:rsid w:val="003A6195"/>
    <w:rsid w:val="003B7275"/>
    <w:rsid w:val="003C1B9C"/>
    <w:rsid w:val="003C3B26"/>
    <w:rsid w:val="003C7538"/>
    <w:rsid w:val="003D06AC"/>
    <w:rsid w:val="003D2699"/>
    <w:rsid w:val="003D3A70"/>
    <w:rsid w:val="003D423B"/>
    <w:rsid w:val="003D4548"/>
    <w:rsid w:val="003D4D09"/>
    <w:rsid w:val="003E009D"/>
    <w:rsid w:val="003E0F7B"/>
    <w:rsid w:val="003E2CE9"/>
    <w:rsid w:val="003E415B"/>
    <w:rsid w:val="003F388A"/>
    <w:rsid w:val="003F4471"/>
    <w:rsid w:val="003F5B47"/>
    <w:rsid w:val="003F75C0"/>
    <w:rsid w:val="004058B5"/>
    <w:rsid w:val="0041000A"/>
    <w:rsid w:val="00413BEC"/>
    <w:rsid w:val="00414C3C"/>
    <w:rsid w:val="00416297"/>
    <w:rsid w:val="00417568"/>
    <w:rsid w:val="00420736"/>
    <w:rsid w:val="00421BC7"/>
    <w:rsid w:val="00421DD3"/>
    <w:rsid w:val="0042774E"/>
    <w:rsid w:val="00431C8D"/>
    <w:rsid w:val="00434E9A"/>
    <w:rsid w:val="004366D7"/>
    <w:rsid w:val="00440F0D"/>
    <w:rsid w:val="0044411E"/>
    <w:rsid w:val="00445E3E"/>
    <w:rsid w:val="00446565"/>
    <w:rsid w:val="00450D78"/>
    <w:rsid w:val="00451BD8"/>
    <w:rsid w:val="00453E5B"/>
    <w:rsid w:val="00453EFF"/>
    <w:rsid w:val="0045715C"/>
    <w:rsid w:val="00460727"/>
    <w:rsid w:val="00463712"/>
    <w:rsid w:val="00463848"/>
    <w:rsid w:val="00463BAE"/>
    <w:rsid w:val="00464578"/>
    <w:rsid w:val="00466254"/>
    <w:rsid w:val="00466DBF"/>
    <w:rsid w:val="004671AB"/>
    <w:rsid w:val="00476E04"/>
    <w:rsid w:val="00482270"/>
    <w:rsid w:val="00485235"/>
    <w:rsid w:val="0049256C"/>
    <w:rsid w:val="004926BD"/>
    <w:rsid w:val="004931B4"/>
    <w:rsid w:val="00497B53"/>
    <w:rsid w:val="00497B56"/>
    <w:rsid w:val="004A05D2"/>
    <w:rsid w:val="004A07A5"/>
    <w:rsid w:val="004A0D71"/>
    <w:rsid w:val="004A0FBC"/>
    <w:rsid w:val="004B1DFE"/>
    <w:rsid w:val="004B4AA2"/>
    <w:rsid w:val="004B4DCC"/>
    <w:rsid w:val="004B6E32"/>
    <w:rsid w:val="004C5CB9"/>
    <w:rsid w:val="004D1354"/>
    <w:rsid w:val="004D232A"/>
    <w:rsid w:val="004D608E"/>
    <w:rsid w:val="004D74BE"/>
    <w:rsid w:val="004E1C97"/>
    <w:rsid w:val="004E52EA"/>
    <w:rsid w:val="004E6DEE"/>
    <w:rsid w:val="004F1902"/>
    <w:rsid w:val="004F2F9E"/>
    <w:rsid w:val="004F6621"/>
    <w:rsid w:val="005005E8"/>
    <w:rsid w:val="00500EA4"/>
    <w:rsid w:val="0050228D"/>
    <w:rsid w:val="00503CED"/>
    <w:rsid w:val="00505ABE"/>
    <w:rsid w:val="00505CAD"/>
    <w:rsid w:val="00505CFF"/>
    <w:rsid w:val="00506431"/>
    <w:rsid w:val="00507573"/>
    <w:rsid w:val="00507800"/>
    <w:rsid w:val="005117E5"/>
    <w:rsid w:val="00511B23"/>
    <w:rsid w:val="00512A10"/>
    <w:rsid w:val="00512C03"/>
    <w:rsid w:val="0051395B"/>
    <w:rsid w:val="00513CA5"/>
    <w:rsid w:val="00514D95"/>
    <w:rsid w:val="00517129"/>
    <w:rsid w:val="00520BCC"/>
    <w:rsid w:val="00526936"/>
    <w:rsid w:val="005323CA"/>
    <w:rsid w:val="00533FAF"/>
    <w:rsid w:val="00535585"/>
    <w:rsid w:val="00545BA0"/>
    <w:rsid w:val="00547C49"/>
    <w:rsid w:val="00551728"/>
    <w:rsid w:val="00555741"/>
    <w:rsid w:val="00555DB6"/>
    <w:rsid w:val="005569B1"/>
    <w:rsid w:val="00556A46"/>
    <w:rsid w:val="00560188"/>
    <w:rsid w:val="00560913"/>
    <w:rsid w:val="005616C7"/>
    <w:rsid w:val="005651A2"/>
    <w:rsid w:val="00567E78"/>
    <w:rsid w:val="00570B2B"/>
    <w:rsid w:val="00573220"/>
    <w:rsid w:val="005775E9"/>
    <w:rsid w:val="00580F97"/>
    <w:rsid w:val="00582FEF"/>
    <w:rsid w:val="00583B1C"/>
    <w:rsid w:val="00587DF3"/>
    <w:rsid w:val="00591A9E"/>
    <w:rsid w:val="00593E7D"/>
    <w:rsid w:val="00595883"/>
    <w:rsid w:val="005972FF"/>
    <w:rsid w:val="00597CE4"/>
    <w:rsid w:val="00597F40"/>
    <w:rsid w:val="005A21ED"/>
    <w:rsid w:val="005A37C1"/>
    <w:rsid w:val="005A58F2"/>
    <w:rsid w:val="005A6414"/>
    <w:rsid w:val="005B066E"/>
    <w:rsid w:val="005B5DA5"/>
    <w:rsid w:val="005B6417"/>
    <w:rsid w:val="005C015D"/>
    <w:rsid w:val="005C1D7A"/>
    <w:rsid w:val="005C7D0D"/>
    <w:rsid w:val="005D262F"/>
    <w:rsid w:val="005D58E4"/>
    <w:rsid w:val="005D5B45"/>
    <w:rsid w:val="005E0778"/>
    <w:rsid w:val="005E3615"/>
    <w:rsid w:val="005E3697"/>
    <w:rsid w:val="005E43EC"/>
    <w:rsid w:val="005E5718"/>
    <w:rsid w:val="005F0926"/>
    <w:rsid w:val="005F3E62"/>
    <w:rsid w:val="005F4972"/>
    <w:rsid w:val="005F688D"/>
    <w:rsid w:val="00600BB1"/>
    <w:rsid w:val="00607BC9"/>
    <w:rsid w:val="00610F4F"/>
    <w:rsid w:val="006137D6"/>
    <w:rsid w:val="00616E67"/>
    <w:rsid w:val="00617E6B"/>
    <w:rsid w:val="00617ED8"/>
    <w:rsid w:val="00625643"/>
    <w:rsid w:val="00626171"/>
    <w:rsid w:val="006319D4"/>
    <w:rsid w:val="00633CE8"/>
    <w:rsid w:val="00634AAE"/>
    <w:rsid w:val="006409FE"/>
    <w:rsid w:val="00641B8A"/>
    <w:rsid w:val="0064236A"/>
    <w:rsid w:val="00645F54"/>
    <w:rsid w:val="00651C1C"/>
    <w:rsid w:val="00651EB1"/>
    <w:rsid w:val="0065513A"/>
    <w:rsid w:val="00655544"/>
    <w:rsid w:val="00657BE3"/>
    <w:rsid w:val="0066433A"/>
    <w:rsid w:val="006648D5"/>
    <w:rsid w:val="006656C9"/>
    <w:rsid w:val="00666017"/>
    <w:rsid w:val="006672FD"/>
    <w:rsid w:val="0067278B"/>
    <w:rsid w:val="00676B01"/>
    <w:rsid w:val="00681AA0"/>
    <w:rsid w:val="00682AFC"/>
    <w:rsid w:val="006862FE"/>
    <w:rsid w:val="006875A6"/>
    <w:rsid w:val="00687EFB"/>
    <w:rsid w:val="006972CF"/>
    <w:rsid w:val="006A0568"/>
    <w:rsid w:val="006A2D3A"/>
    <w:rsid w:val="006A3A3A"/>
    <w:rsid w:val="006A6FA9"/>
    <w:rsid w:val="006B21E3"/>
    <w:rsid w:val="006B36B7"/>
    <w:rsid w:val="006B4C89"/>
    <w:rsid w:val="006C0E44"/>
    <w:rsid w:val="006C3EB4"/>
    <w:rsid w:val="006C440E"/>
    <w:rsid w:val="006C620B"/>
    <w:rsid w:val="006C6E54"/>
    <w:rsid w:val="006D169C"/>
    <w:rsid w:val="006D18D3"/>
    <w:rsid w:val="006D1F34"/>
    <w:rsid w:val="006D35F7"/>
    <w:rsid w:val="006D3670"/>
    <w:rsid w:val="006D4146"/>
    <w:rsid w:val="006D4BAB"/>
    <w:rsid w:val="006D676D"/>
    <w:rsid w:val="006D6955"/>
    <w:rsid w:val="006E0C8F"/>
    <w:rsid w:val="006E111B"/>
    <w:rsid w:val="006E5197"/>
    <w:rsid w:val="006F0A6B"/>
    <w:rsid w:val="006F5B9C"/>
    <w:rsid w:val="006F7734"/>
    <w:rsid w:val="00700E2A"/>
    <w:rsid w:val="00703F32"/>
    <w:rsid w:val="0071642F"/>
    <w:rsid w:val="00716B53"/>
    <w:rsid w:val="00720DD5"/>
    <w:rsid w:val="007250D3"/>
    <w:rsid w:val="00727071"/>
    <w:rsid w:val="00727B80"/>
    <w:rsid w:val="00727D38"/>
    <w:rsid w:val="00727E13"/>
    <w:rsid w:val="00732D27"/>
    <w:rsid w:val="007337CD"/>
    <w:rsid w:val="0073386B"/>
    <w:rsid w:val="00734604"/>
    <w:rsid w:val="0073688B"/>
    <w:rsid w:val="0075085B"/>
    <w:rsid w:val="0075196E"/>
    <w:rsid w:val="007541C1"/>
    <w:rsid w:val="00755DFA"/>
    <w:rsid w:val="00760FD9"/>
    <w:rsid w:val="00766F58"/>
    <w:rsid w:val="00770B2E"/>
    <w:rsid w:val="00773157"/>
    <w:rsid w:val="00774202"/>
    <w:rsid w:val="00775955"/>
    <w:rsid w:val="0077622B"/>
    <w:rsid w:val="00776EB4"/>
    <w:rsid w:val="00777534"/>
    <w:rsid w:val="00777940"/>
    <w:rsid w:val="0078254C"/>
    <w:rsid w:val="00782648"/>
    <w:rsid w:val="007829C6"/>
    <w:rsid w:val="00783B4C"/>
    <w:rsid w:val="007902F6"/>
    <w:rsid w:val="007907C9"/>
    <w:rsid w:val="007913D5"/>
    <w:rsid w:val="007914B4"/>
    <w:rsid w:val="00791F55"/>
    <w:rsid w:val="00792C16"/>
    <w:rsid w:val="007946BB"/>
    <w:rsid w:val="00794995"/>
    <w:rsid w:val="007960A2"/>
    <w:rsid w:val="00797C78"/>
    <w:rsid w:val="007A21B0"/>
    <w:rsid w:val="007A29DA"/>
    <w:rsid w:val="007A2B43"/>
    <w:rsid w:val="007A49FC"/>
    <w:rsid w:val="007A7F2D"/>
    <w:rsid w:val="007B22A3"/>
    <w:rsid w:val="007B28C0"/>
    <w:rsid w:val="007B2C7E"/>
    <w:rsid w:val="007B42AB"/>
    <w:rsid w:val="007B477A"/>
    <w:rsid w:val="007B6BCE"/>
    <w:rsid w:val="007C3221"/>
    <w:rsid w:val="007C475A"/>
    <w:rsid w:val="007C797C"/>
    <w:rsid w:val="007D37B0"/>
    <w:rsid w:val="007D3F06"/>
    <w:rsid w:val="007D5E75"/>
    <w:rsid w:val="007D652D"/>
    <w:rsid w:val="007E0BF9"/>
    <w:rsid w:val="007E142B"/>
    <w:rsid w:val="007E5B88"/>
    <w:rsid w:val="007E728E"/>
    <w:rsid w:val="007E7AD5"/>
    <w:rsid w:val="007F1E4A"/>
    <w:rsid w:val="007F2A83"/>
    <w:rsid w:val="007F3794"/>
    <w:rsid w:val="007F4550"/>
    <w:rsid w:val="007F526D"/>
    <w:rsid w:val="007F677B"/>
    <w:rsid w:val="007F783D"/>
    <w:rsid w:val="008026D4"/>
    <w:rsid w:val="00804348"/>
    <w:rsid w:val="00807D3F"/>
    <w:rsid w:val="008108E9"/>
    <w:rsid w:val="00810EA2"/>
    <w:rsid w:val="00814497"/>
    <w:rsid w:val="0081480A"/>
    <w:rsid w:val="008162FA"/>
    <w:rsid w:val="0081799E"/>
    <w:rsid w:val="00821AE0"/>
    <w:rsid w:val="00821C9C"/>
    <w:rsid w:val="008228FE"/>
    <w:rsid w:val="008246E8"/>
    <w:rsid w:val="008253A7"/>
    <w:rsid w:val="00826C51"/>
    <w:rsid w:val="0083263E"/>
    <w:rsid w:val="00834E92"/>
    <w:rsid w:val="00842985"/>
    <w:rsid w:val="008474C9"/>
    <w:rsid w:val="00850200"/>
    <w:rsid w:val="008529AB"/>
    <w:rsid w:val="00855E1C"/>
    <w:rsid w:val="008567FC"/>
    <w:rsid w:val="00856B6C"/>
    <w:rsid w:val="0086155F"/>
    <w:rsid w:val="00861596"/>
    <w:rsid w:val="008615B3"/>
    <w:rsid w:val="00864DE8"/>
    <w:rsid w:val="0086592D"/>
    <w:rsid w:val="00865E2C"/>
    <w:rsid w:val="008665BD"/>
    <w:rsid w:val="00866889"/>
    <w:rsid w:val="00874B93"/>
    <w:rsid w:val="00877CCF"/>
    <w:rsid w:val="0088245A"/>
    <w:rsid w:val="00883614"/>
    <w:rsid w:val="00885CCC"/>
    <w:rsid w:val="00890132"/>
    <w:rsid w:val="00891C4E"/>
    <w:rsid w:val="00893420"/>
    <w:rsid w:val="00894683"/>
    <w:rsid w:val="00894F7A"/>
    <w:rsid w:val="00894FE5"/>
    <w:rsid w:val="008A271B"/>
    <w:rsid w:val="008A5739"/>
    <w:rsid w:val="008C35A3"/>
    <w:rsid w:val="008C3F10"/>
    <w:rsid w:val="008C4447"/>
    <w:rsid w:val="008C47DB"/>
    <w:rsid w:val="008C4D31"/>
    <w:rsid w:val="008C54C8"/>
    <w:rsid w:val="008D041E"/>
    <w:rsid w:val="008D292B"/>
    <w:rsid w:val="008D303C"/>
    <w:rsid w:val="008D4302"/>
    <w:rsid w:val="008D6B9F"/>
    <w:rsid w:val="008D6E3F"/>
    <w:rsid w:val="008E06DB"/>
    <w:rsid w:val="008E2496"/>
    <w:rsid w:val="008E4BD9"/>
    <w:rsid w:val="008F1BAC"/>
    <w:rsid w:val="008F1C3F"/>
    <w:rsid w:val="008F255B"/>
    <w:rsid w:val="008F3F46"/>
    <w:rsid w:val="00900820"/>
    <w:rsid w:val="009013BE"/>
    <w:rsid w:val="00902C5F"/>
    <w:rsid w:val="00903CF7"/>
    <w:rsid w:val="009047A0"/>
    <w:rsid w:val="00911117"/>
    <w:rsid w:val="00912CD8"/>
    <w:rsid w:val="00912FAE"/>
    <w:rsid w:val="00914D3C"/>
    <w:rsid w:val="00915303"/>
    <w:rsid w:val="009155A5"/>
    <w:rsid w:val="009159B3"/>
    <w:rsid w:val="00915CE1"/>
    <w:rsid w:val="0092011A"/>
    <w:rsid w:val="009220AE"/>
    <w:rsid w:val="00930636"/>
    <w:rsid w:val="00930D67"/>
    <w:rsid w:val="009330F5"/>
    <w:rsid w:val="00933E19"/>
    <w:rsid w:val="00933F2A"/>
    <w:rsid w:val="00935449"/>
    <w:rsid w:val="00944BDA"/>
    <w:rsid w:val="00945A63"/>
    <w:rsid w:val="00947750"/>
    <w:rsid w:val="009507FD"/>
    <w:rsid w:val="00951A91"/>
    <w:rsid w:val="00952BC0"/>
    <w:rsid w:val="00954880"/>
    <w:rsid w:val="00954F57"/>
    <w:rsid w:val="009557C1"/>
    <w:rsid w:val="00956330"/>
    <w:rsid w:val="009635B9"/>
    <w:rsid w:val="00963BEB"/>
    <w:rsid w:val="00964030"/>
    <w:rsid w:val="009710E4"/>
    <w:rsid w:val="00972B56"/>
    <w:rsid w:val="00974025"/>
    <w:rsid w:val="00975E8B"/>
    <w:rsid w:val="009768EF"/>
    <w:rsid w:val="00981D0A"/>
    <w:rsid w:val="00982367"/>
    <w:rsid w:val="00982A79"/>
    <w:rsid w:val="00984FFF"/>
    <w:rsid w:val="0099666B"/>
    <w:rsid w:val="009A0B66"/>
    <w:rsid w:val="009A2639"/>
    <w:rsid w:val="009A4E89"/>
    <w:rsid w:val="009A6680"/>
    <w:rsid w:val="009A7790"/>
    <w:rsid w:val="009B104D"/>
    <w:rsid w:val="009B2581"/>
    <w:rsid w:val="009B70DB"/>
    <w:rsid w:val="009C05AC"/>
    <w:rsid w:val="009C4391"/>
    <w:rsid w:val="009D1BE0"/>
    <w:rsid w:val="009D1C02"/>
    <w:rsid w:val="009D1D0F"/>
    <w:rsid w:val="009D2906"/>
    <w:rsid w:val="009D50DB"/>
    <w:rsid w:val="009D6C20"/>
    <w:rsid w:val="009D70DF"/>
    <w:rsid w:val="009D7BD4"/>
    <w:rsid w:val="009E34E3"/>
    <w:rsid w:val="009E5098"/>
    <w:rsid w:val="009E58C7"/>
    <w:rsid w:val="009E7147"/>
    <w:rsid w:val="009E7398"/>
    <w:rsid w:val="009F4561"/>
    <w:rsid w:val="009F58B8"/>
    <w:rsid w:val="009F6973"/>
    <w:rsid w:val="00A000B0"/>
    <w:rsid w:val="00A00B9C"/>
    <w:rsid w:val="00A0125E"/>
    <w:rsid w:val="00A06AD6"/>
    <w:rsid w:val="00A07C99"/>
    <w:rsid w:val="00A11690"/>
    <w:rsid w:val="00A16CAA"/>
    <w:rsid w:val="00A174A4"/>
    <w:rsid w:val="00A17A49"/>
    <w:rsid w:val="00A2263A"/>
    <w:rsid w:val="00A26A22"/>
    <w:rsid w:val="00A27416"/>
    <w:rsid w:val="00A30DED"/>
    <w:rsid w:val="00A312F7"/>
    <w:rsid w:val="00A34EA6"/>
    <w:rsid w:val="00A353A9"/>
    <w:rsid w:val="00A369AE"/>
    <w:rsid w:val="00A40D92"/>
    <w:rsid w:val="00A41A6A"/>
    <w:rsid w:val="00A42DAE"/>
    <w:rsid w:val="00A4301A"/>
    <w:rsid w:val="00A443D8"/>
    <w:rsid w:val="00A446A9"/>
    <w:rsid w:val="00A54832"/>
    <w:rsid w:val="00A56991"/>
    <w:rsid w:val="00A60FB6"/>
    <w:rsid w:val="00A619BB"/>
    <w:rsid w:val="00A62D06"/>
    <w:rsid w:val="00A64F3B"/>
    <w:rsid w:val="00A64FBF"/>
    <w:rsid w:val="00A66CF0"/>
    <w:rsid w:val="00A67984"/>
    <w:rsid w:val="00A67ACA"/>
    <w:rsid w:val="00A716F7"/>
    <w:rsid w:val="00A72E17"/>
    <w:rsid w:val="00A767C2"/>
    <w:rsid w:val="00A818BA"/>
    <w:rsid w:val="00A83965"/>
    <w:rsid w:val="00A91D88"/>
    <w:rsid w:val="00A927FD"/>
    <w:rsid w:val="00A957D4"/>
    <w:rsid w:val="00A96C6C"/>
    <w:rsid w:val="00A97C32"/>
    <w:rsid w:val="00AA0B1B"/>
    <w:rsid w:val="00AA1BAE"/>
    <w:rsid w:val="00AA2DCD"/>
    <w:rsid w:val="00AA551A"/>
    <w:rsid w:val="00AA67BA"/>
    <w:rsid w:val="00AB5443"/>
    <w:rsid w:val="00AB5C0D"/>
    <w:rsid w:val="00AC08F0"/>
    <w:rsid w:val="00AC28D2"/>
    <w:rsid w:val="00AC3B8D"/>
    <w:rsid w:val="00AC50FB"/>
    <w:rsid w:val="00AC5477"/>
    <w:rsid w:val="00AC6D6B"/>
    <w:rsid w:val="00AD05DD"/>
    <w:rsid w:val="00AD167E"/>
    <w:rsid w:val="00AD6590"/>
    <w:rsid w:val="00AE2C8C"/>
    <w:rsid w:val="00AE4EA6"/>
    <w:rsid w:val="00AE5A6C"/>
    <w:rsid w:val="00AE7884"/>
    <w:rsid w:val="00AF0BA6"/>
    <w:rsid w:val="00AF3E12"/>
    <w:rsid w:val="00AF6407"/>
    <w:rsid w:val="00AF6EB5"/>
    <w:rsid w:val="00B01C09"/>
    <w:rsid w:val="00B02A06"/>
    <w:rsid w:val="00B06999"/>
    <w:rsid w:val="00B1027C"/>
    <w:rsid w:val="00B11340"/>
    <w:rsid w:val="00B12205"/>
    <w:rsid w:val="00B124BD"/>
    <w:rsid w:val="00B15AF7"/>
    <w:rsid w:val="00B15E2F"/>
    <w:rsid w:val="00B20DED"/>
    <w:rsid w:val="00B21C45"/>
    <w:rsid w:val="00B21CAE"/>
    <w:rsid w:val="00B24C70"/>
    <w:rsid w:val="00B30425"/>
    <w:rsid w:val="00B30B3B"/>
    <w:rsid w:val="00B33242"/>
    <w:rsid w:val="00B35E35"/>
    <w:rsid w:val="00B40A27"/>
    <w:rsid w:val="00B4163D"/>
    <w:rsid w:val="00B41FCE"/>
    <w:rsid w:val="00B4209C"/>
    <w:rsid w:val="00B421C3"/>
    <w:rsid w:val="00B422C3"/>
    <w:rsid w:val="00B42D5B"/>
    <w:rsid w:val="00B51458"/>
    <w:rsid w:val="00B56A7A"/>
    <w:rsid w:val="00B606E1"/>
    <w:rsid w:val="00B61351"/>
    <w:rsid w:val="00B615E5"/>
    <w:rsid w:val="00B701C9"/>
    <w:rsid w:val="00B70761"/>
    <w:rsid w:val="00B73278"/>
    <w:rsid w:val="00B75BF7"/>
    <w:rsid w:val="00B830B5"/>
    <w:rsid w:val="00B837F0"/>
    <w:rsid w:val="00B84542"/>
    <w:rsid w:val="00B87E6B"/>
    <w:rsid w:val="00B956D2"/>
    <w:rsid w:val="00B96799"/>
    <w:rsid w:val="00BA1C7D"/>
    <w:rsid w:val="00BA3439"/>
    <w:rsid w:val="00BA6B79"/>
    <w:rsid w:val="00BA7A5E"/>
    <w:rsid w:val="00BB037A"/>
    <w:rsid w:val="00BB0C07"/>
    <w:rsid w:val="00BB15F4"/>
    <w:rsid w:val="00BB4C49"/>
    <w:rsid w:val="00BB712F"/>
    <w:rsid w:val="00BC0FB3"/>
    <w:rsid w:val="00BC1102"/>
    <w:rsid w:val="00BC2269"/>
    <w:rsid w:val="00BC2587"/>
    <w:rsid w:val="00BC42D6"/>
    <w:rsid w:val="00BC58CE"/>
    <w:rsid w:val="00BC6258"/>
    <w:rsid w:val="00BC6486"/>
    <w:rsid w:val="00BC674D"/>
    <w:rsid w:val="00BC70E3"/>
    <w:rsid w:val="00BD167A"/>
    <w:rsid w:val="00BD40F4"/>
    <w:rsid w:val="00BD436A"/>
    <w:rsid w:val="00BD46E3"/>
    <w:rsid w:val="00BD6ACE"/>
    <w:rsid w:val="00BE2B0E"/>
    <w:rsid w:val="00BE5C07"/>
    <w:rsid w:val="00BF1A9F"/>
    <w:rsid w:val="00BF1C59"/>
    <w:rsid w:val="00BF2E67"/>
    <w:rsid w:val="00BF3D92"/>
    <w:rsid w:val="00BF49D6"/>
    <w:rsid w:val="00BF5331"/>
    <w:rsid w:val="00BF6AA9"/>
    <w:rsid w:val="00C0065E"/>
    <w:rsid w:val="00C02818"/>
    <w:rsid w:val="00C05668"/>
    <w:rsid w:val="00C100C8"/>
    <w:rsid w:val="00C11849"/>
    <w:rsid w:val="00C1237A"/>
    <w:rsid w:val="00C14CCB"/>
    <w:rsid w:val="00C21F45"/>
    <w:rsid w:val="00C23736"/>
    <w:rsid w:val="00C25154"/>
    <w:rsid w:val="00C26895"/>
    <w:rsid w:val="00C33B67"/>
    <w:rsid w:val="00C34EF3"/>
    <w:rsid w:val="00C41E8C"/>
    <w:rsid w:val="00C50CCA"/>
    <w:rsid w:val="00C50D95"/>
    <w:rsid w:val="00C54488"/>
    <w:rsid w:val="00C550E3"/>
    <w:rsid w:val="00C654D7"/>
    <w:rsid w:val="00C65FA6"/>
    <w:rsid w:val="00C670EC"/>
    <w:rsid w:val="00C6789E"/>
    <w:rsid w:val="00C71716"/>
    <w:rsid w:val="00C732BB"/>
    <w:rsid w:val="00C804EF"/>
    <w:rsid w:val="00C82C39"/>
    <w:rsid w:val="00C83691"/>
    <w:rsid w:val="00C8484D"/>
    <w:rsid w:val="00C8660F"/>
    <w:rsid w:val="00C86E05"/>
    <w:rsid w:val="00C87B9F"/>
    <w:rsid w:val="00C91340"/>
    <w:rsid w:val="00C92560"/>
    <w:rsid w:val="00C965F6"/>
    <w:rsid w:val="00CA0601"/>
    <w:rsid w:val="00CA0FE7"/>
    <w:rsid w:val="00CA1CAC"/>
    <w:rsid w:val="00CA34CE"/>
    <w:rsid w:val="00CA4720"/>
    <w:rsid w:val="00CA5DA7"/>
    <w:rsid w:val="00CB0D6F"/>
    <w:rsid w:val="00CB1941"/>
    <w:rsid w:val="00CB4F0E"/>
    <w:rsid w:val="00CC6710"/>
    <w:rsid w:val="00CC7E00"/>
    <w:rsid w:val="00CD17FD"/>
    <w:rsid w:val="00CD344F"/>
    <w:rsid w:val="00CD500A"/>
    <w:rsid w:val="00CD57CC"/>
    <w:rsid w:val="00CD6924"/>
    <w:rsid w:val="00CE2B6F"/>
    <w:rsid w:val="00CE2E62"/>
    <w:rsid w:val="00CE686E"/>
    <w:rsid w:val="00CF0EA3"/>
    <w:rsid w:val="00CF26F8"/>
    <w:rsid w:val="00CF62D1"/>
    <w:rsid w:val="00CF6DB7"/>
    <w:rsid w:val="00D00329"/>
    <w:rsid w:val="00D01CBA"/>
    <w:rsid w:val="00D03E4A"/>
    <w:rsid w:val="00D10CC5"/>
    <w:rsid w:val="00D112F3"/>
    <w:rsid w:val="00D12593"/>
    <w:rsid w:val="00D12CEC"/>
    <w:rsid w:val="00D15DB7"/>
    <w:rsid w:val="00D225C9"/>
    <w:rsid w:val="00D2507E"/>
    <w:rsid w:val="00D25BFA"/>
    <w:rsid w:val="00D26B3C"/>
    <w:rsid w:val="00D26BC9"/>
    <w:rsid w:val="00D317A8"/>
    <w:rsid w:val="00D326AF"/>
    <w:rsid w:val="00D33191"/>
    <w:rsid w:val="00D40060"/>
    <w:rsid w:val="00D42629"/>
    <w:rsid w:val="00D43FF1"/>
    <w:rsid w:val="00D44D6C"/>
    <w:rsid w:val="00D45E54"/>
    <w:rsid w:val="00D520D7"/>
    <w:rsid w:val="00D53750"/>
    <w:rsid w:val="00D5448D"/>
    <w:rsid w:val="00D54AD3"/>
    <w:rsid w:val="00D5637A"/>
    <w:rsid w:val="00D5730A"/>
    <w:rsid w:val="00D60848"/>
    <w:rsid w:val="00D60DEC"/>
    <w:rsid w:val="00D65934"/>
    <w:rsid w:val="00D676EF"/>
    <w:rsid w:val="00D70BFA"/>
    <w:rsid w:val="00D70C5B"/>
    <w:rsid w:val="00D818AD"/>
    <w:rsid w:val="00D86F08"/>
    <w:rsid w:val="00D91F82"/>
    <w:rsid w:val="00D976DC"/>
    <w:rsid w:val="00DA01F2"/>
    <w:rsid w:val="00DA35F1"/>
    <w:rsid w:val="00DA526D"/>
    <w:rsid w:val="00DA6C6E"/>
    <w:rsid w:val="00DB2D60"/>
    <w:rsid w:val="00DB3AF0"/>
    <w:rsid w:val="00DB4966"/>
    <w:rsid w:val="00DB6B01"/>
    <w:rsid w:val="00DC068F"/>
    <w:rsid w:val="00DC4AAE"/>
    <w:rsid w:val="00DC522F"/>
    <w:rsid w:val="00DD1012"/>
    <w:rsid w:val="00DD1693"/>
    <w:rsid w:val="00DD52FC"/>
    <w:rsid w:val="00DD5753"/>
    <w:rsid w:val="00DD625B"/>
    <w:rsid w:val="00DE1ED1"/>
    <w:rsid w:val="00DE223F"/>
    <w:rsid w:val="00DE24B8"/>
    <w:rsid w:val="00DE7750"/>
    <w:rsid w:val="00DF0384"/>
    <w:rsid w:val="00DF0EB0"/>
    <w:rsid w:val="00DF2122"/>
    <w:rsid w:val="00DF3BF0"/>
    <w:rsid w:val="00DF485D"/>
    <w:rsid w:val="00DF5550"/>
    <w:rsid w:val="00E00561"/>
    <w:rsid w:val="00E0707C"/>
    <w:rsid w:val="00E1109C"/>
    <w:rsid w:val="00E16203"/>
    <w:rsid w:val="00E20D83"/>
    <w:rsid w:val="00E21C28"/>
    <w:rsid w:val="00E26217"/>
    <w:rsid w:val="00E31BE4"/>
    <w:rsid w:val="00E31C2B"/>
    <w:rsid w:val="00E35D20"/>
    <w:rsid w:val="00E4039E"/>
    <w:rsid w:val="00E40599"/>
    <w:rsid w:val="00E412BE"/>
    <w:rsid w:val="00E44D1A"/>
    <w:rsid w:val="00E46353"/>
    <w:rsid w:val="00E51EBB"/>
    <w:rsid w:val="00E522FB"/>
    <w:rsid w:val="00E527D8"/>
    <w:rsid w:val="00E53250"/>
    <w:rsid w:val="00E559FE"/>
    <w:rsid w:val="00E56FD4"/>
    <w:rsid w:val="00E61682"/>
    <w:rsid w:val="00E642C6"/>
    <w:rsid w:val="00E642DE"/>
    <w:rsid w:val="00E6503E"/>
    <w:rsid w:val="00E6721D"/>
    <w:rsid w:val="00E7057A"/>
    <w:rsid w:val="00E71C45"/>
    <w:rsid w:val="00E722A2"/>
    <w:rsid w:val="00E7313E"/>
    <w:rsid w:val="00E73668"/>
    <w:rsid w:val="00E74008"/>
    <w:rsid w:val="00E74ADD"/>
    <w:rsid w:val="00E759FB"/>
    <w:rsid w:val="00E76EB3"/>
    <w:rsid w:val="00E77112"/>
    <w:rsid w:val="00E77FB4"/>
    <w:rsid w:val="00E80859"/>
    <w:rsid w:val="00E861D8"/>
    <w:rsid w:val="00E87E34"/>
    <w:rsid w:val="00E91181"/>
    <w:rsid w:val="00E91509"/>
    <w:rsid w:val="00E92E2D"/>
    <w:rsid w:val="00E96496"/>
    <w:rsid w:val="00EA0301"/>
    <w:rsid w:val="00EA1655"/>
    <w:rsid w:val="00EA5944"/>
    <w:rsid w:val="00EB3125"/>
    <w:rsid w:val="00EB385D"/>
    <w:rsid w:val="00EB3918"/>
    <w:rsid w:val="00EB3CD1"/>
    <w:rsid w:val="00EB41FC"/>
    <w:rsid w:val="00EC3F57"/>
    <w:rsid w:val="00ED1126"/>
    <w:rsid w:val="00ED5895"/>
    <w:rsid w:val="00EE310E"/>
    <w:rsid w:val="00EE4B33"/>
    <w:rsid w:val="00EF1C6E"/>
    <w:rsid w:val="00EF60FB"/>
    <w:rsid w:val="00EF6EBE"/>
    <w:rsid w:val="00F00869"/>
    <w:rsid w:val="00F04697"/>
    <w:rsid w:val="00F04EEA"/>
    <w:rsid w:val="00F11DC2"/>
    <w:rsid w:val="00F15E90"/>
    <w:rsid w:val="00F22094"/>
    <w:rsid w:val="00F22EA0"/>
    <w:rsid w:val="00F236D0"/>
    <w:rsid w:val="00F24052"/>
    <w:rsid w:val="00F2700E"/>
    <w:rsid w:val="00F30A00"/>
    <w:rsid w:val="00F325E0"/>
    <w:rsid w:val="00F34128"/>
    <w:rsid w:val="00F37BB6"/>
    <w:rsid w:val="00F42251"/>
    <w:rsid w:val="00F54762"/>
    <w:rsid w:val="00F54768"/>
    <w:rsid w:val="00F54DD5"/>
    <w:rsid w:val="00F554A3"/>
    <w:rsid w:val="00F56803"/>
    <w:rsid w:val="00F60B9A"/>
    <w:rsid w:val="00F61041"/>
    <w:rsid w:val="00F62E9F"/>
    <w:rsid w:val="00F63949"/>
    <w:rsid w:val="00F63957"/>
    <w:rsid w:val="00F6455E"/>
    <w:rsid w:val="00F664A0"/>
    <w:rsid w:val="00F665A3"/>
    <w:rsid w:val="00F72ADE"/>
    <w:rsid w:val="00F762DD"/>
    <w:rsid w:val="00F77806"/>
    <w:rsid w:val="00F77A89"/>
    <w:rsid w:val="00F80AEF"/>
    <w:rsid w:val="00F8218F"/>
    <w:rsid w:val="00F858D5"/>
    <w:rsid w:val="00F87E6B"/>
    <w:rsid w:val="00F901C4"/>
    <w:rsid w:val="00F93B14"/>
    <w:rsid w:val="00F93ED3"/>
    <w:rsid w:val="00F94B30"/>
    <w:rsid w:val="00FA0844"/>
    <w:rsid w:val="00FA24A1"/>
    <w:rsid w:val="00FA387C"/>
    <w:rsid w:val="00FA46B3"/>
    <w:rsid w:val="00FA5294"/>
    <w:rsid w:val="00FA7E68"/>
    <w:rsid w:val="00FB1283"/>
    <w:rsid w:val="00FB2B96"/>
    <w:rsid w:val="00FB307F"/>
    <w:rsid w:val="00FB511A"/>
    <w:rsid w:val="00FB51A0"/>
    <w:rsid w:val="00FC0ED9"/>
    <w:rsid w:val="00FC3B78"/>
    <w:rsid w:val="00FC3FEB"/>
    <w:rsid w:val="00FD508D"/>
    <w:rsid w:val="00FD538D"/>
    <w:rsid w:val="00FD5BD2"/>
    <w:rsid w:val="00FD71CE"/>
    <w:rsid w:val="00FE1FDB"/>
    <w:rsid w:val="00FE3A4A"/>
    <w:rsid w:val="00FF0488"/>
    <w:rsid w:val="00FF1251"/>
    <w:rsid w:val="00FF2583"/>
    <w:rsid w:val="00FF25D2"/>
    <w:rsid w:val="00FF4E0A"/>
    <w:rsid w:val="00FF686D"/>
    <w:rsid w:val="00FF7C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ADDE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6592D"/>
  </w:style>
  <w:style w:type="paragraph" w:styleId="Nadpis1">
    <w:name w:val="heading 1"/>
    <w:basedOn w:val="Normln"/>
    <w:next w:val="Normln"/>
    <w:link w:val="Nadpis1Char"/>
    <w:uiPriority w:val="9"/>
    <w:qFormat/>
    <w:rsid w:val="00902C5F"/>
    <w:pPr>
      <w:keepNext/>
      <w:keepLines/>
      <w:spacing w:before="240" w:after="0"/>
      <w:outlineLvl w:val="0"/>
    </w:pPr>
    <w:rPr>
      <w:rFonts w:asciiTheme="majorHAnsi" w:eastAsiaTheme="majorEastAsia" w:hAnsiTheme="majorHAnsi" w:cstheme="majorBidi"/>
      <w:b/>
      <w:sz w:val="24"/>
      <w:szCs w:val="32"/>
    </w:rPr>
  </w:style>
  <w:style w:type="paragraph" w:styleId="Nadpis3">
    <w:name w:val="heading 3"/>
    <w:basedOn w:val="Normln"/>
    <w:next w:val="Normln"/>
    <w:link w:val="Nadpis3Char"/>
    <w:qFormat/>
    <w:rsid w:val="007B6BCE"/>
    <w:pPr>
      <w:keepNext/>
      <w:spacing w:after="0" w:line="240" w:lineRule="auto"/>
      <w:jc w:val="center"/>
      <w:outlineLvl w:val="2"/>
    </w:pPr>
    <w:rPr>
      <w:rFonts w:ascii="Times New Roman" w:eastAsia="Times New Roman" w:hAnsi="Times New Roman" w:cs="Times New Roman"/>
      <w:b/>
      <w:sz w:val="2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03F3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03F32"/>
  </w:style>
  <w:style w:type="paragraph" w:styleId="Zpat">
    <w:name w:val="footer"/>
    <w:basedOn w:val="Normln"/>
    <w:link w:val="ZpatChar"/>
    <w:uiPriority w:val="99"/>
    <w:unhideWhenUsed/>
    <w:rsid w:val="00902C5F"/>
    <w:pPr>
      <w:tabs>
        <w:tab w:val="center" w:pos="4536"/>
        <w:tab w:val="right" w:pos="9072"/>
      </w:tabs>
      <w:spacing w:after="0" w:line="240" w:lineRule="auto"/>
    </w:pPr>
    <w:rPr>
      <w:sz w:val="16"/>
    </w:rPr>
  </w:style>
  <w:style w:type="character" w:customStyle="1" w:styleId="ZpatChar">
    <w:name w:val="Zápatí Char"/>
    <w:basedOn w:val="Standardnpsmoodstavce"/>
    <w:link w:val="Zpat"/>
    <w:uiPriority w:val="99"/>
    <w:rsid w:val="00902C5F"/>
    <w:rPr>
      <w:sz w:val="16"/>
    </w:rPr>
  </w:style>
  <w:style w:type="character" w:styleId="Hypertextovodkaz">
    <w:name w:val="Hyperlink"/>
    <w:basedOn w:val="Standardnpsmoodstavce"/>
    <w:uiPriority w:val="99"/>
    <w:unhideWhenUsed/>
    <w:rsid w:val="00703F32"/>
    <w:rPr>
      <w:color w:val="0563C1" w:themeColor="hyperlink"/>
      <w:u w:val="single"/>
    </w:rPr>
  </w:style>
  <w:style w:type="character" w:styleId="Zstupntext">
    <w:name w:val="Placeholder Text"/>
    <w:basedOn w:val="Standardnpsmoodstavce"/>
    <w:uiPriority w:val="99"/>
    <w:semiHidden/>
    <w:rsid w:val="003D3A70"/>
    <w:rPr>
      <w:color w:val="808080"/>
    </w:rPr>
  </w:style>
  <w:style w:type="table" w:styleId="Mkatabulky">
    <w:name w:val="Table Grid"/>
    <w:basedOn w:val="Normlntabulka"/>
    <w:uiPriority w:val="59"/>
    <w:rsid w:val="003D3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1">
    <w:name w:val="Světlá tabulka s mřížkou 11"/>
    <w:basedOn w:val="Normlntabulka"/>
    <w:uiPriority w:val="46"/>
    <w:rsid w:val="008C3F1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xtbubliny">
    <w:name w:val="Balloon Text"/>
    <w:basedOn w:val="Normln"/>
    <w:link w:val="TextbublinyChar"/>
    <w:uiPriority w:val="99"/>
    <w:semiHidden/>
    <w:unhideWhenUsed/>
    <w:rsid w:val="00A41A6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41A6A"/>
    <w:rPr>
      <w:rFonts w:ascii="Segoe UI" w:hAnsi="Segoe UI" w:cs="Segoe UI"/>
      <w:sz w:val="18"/>
      <w:szCs w:val="18"/>
    </w:rPr>
  </w:style>
  <w:style w:type="character" w:customStyle="1" w:styleId="Nadpis3Char">
    <w:name w:val="Nadpis 3 Char"/>
    <w:basedOn w:val="Standardnpsmoodstavce"/>
    <w:link w:val="Nadpis3"/>
    <w:rsid w:val="007B6BCE"/>
    <w:rPr>
      <w:rFonts w:ascii="Times New Roman" w:eastAsia="Times New Roman" w:hAnsi="Times New Roman" w:cs="Times New Roman"/>
      <w:b/>
      <w:sz w:val="28"/>
      <w:szCs w:val="20"/>
      <w:lang w:eastAsia="cs-CZ"/>
    </w:rPr>
  </w:style>
  <w:style w:type="paragraph" w:styleId="Zkladntext">
    <w:name w:val="Body Text"/>
    <w:basedOn w:val="Normln"/>
    <w:link w:val="ZkladntextChar"/>
    <w:rsid w:val="000F1C19"/>
    <w:pPr>
      <w:spacing w:after="0" w:line="240" w:lineRule="auto"/>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0F1C19"/>
    <w:rPr>
      <w:rFonts w:ascii="Times New Roman" w:eastAsia="Times New Roman" w:hAnsi="Times New Roman" w:cs="Times New Roman"/>
      <w:sz w:val="24"/>
      <w:szCs w:val="20"/>
      <w:lang w:eastAsia="cs-CZ"/>
    </w:rPr>
  </w:style>
  <w:style w:type="paragraph" w:styleId="Odstavecseseznamem">
    <w:name w:val="List Paragraph"/>
    <w:basedOn w:val="Normln"/>
    <w:link w:val="OdstavecseseznamemChar"/>
    <w:uiPriority w:val="34"/>
    <w:qFormat/>
    <w:rsid w:val="000F1C19"/>
    <w:pPr>
      <w:spacing w:after="0" w:line="240" w:lineRule="auto"/>
      <w:ind w:left="720"/>
      <w:contextualSpacing/>
    </w:pPr>
    <w:rPr>
      <w:rFonts w:ascii="Times New Roman" w:eastAsia="Times New Roman" w:hAnsi="Times New Roman" w:cs="Times New Roman"/>
      <w:sz w:val="20"/>
      <w:szCs w:val="20"/>
      <w:lang w:eastAsia="cs-CZ"/>
    </w:rPr>
  </w:style>
  <w:style w:type="paragraph" w:customStyle="1" w:styleId="Default">
    <w:name w:val="Default"/>
    <w:rsid w:val="00BE2B0E"/>
    <w:pPr>
      <w:autoSpaceDE w:val="0"/>
      <w:autoSpaceDN w:val="0"/>
      <w:adjustRightInd w:val="0"/>
      <w:spacing w:after="0" w:line="240" w:lineRule="auto"/>
    </w:pPr>
    <w:rPr>
      <w:rFonts w:ascii="UIMGOX+ArialMT" w:hAnsi="UIMGOX+ArialMT" w:cs="UIMGOX+ArialMT"/>
      <w:color w:val="000000"/>
      <w:sz w:val="24"/>
      <w:szCs w:val="24"/>
    </w:rPr>
  </w:style>
  <w:style w:type="character" w:customStyle="1" w:styleId="OdstavecseseznamemChar">
    <w:name w:val="Odstavec se seznamem Char"/>
    <w:link w:val="Odstavecseseznamem"/>
    <w:uiPriority w:val="34"/>
    <w:rsid w:val="003A519D"/>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semiHidden/>
    <w:unhideWhenUsed/>
    <w:rsid w:val="00BF5331"/>
    <w:rPr>
      <w:sz w:val="16"/>
      <w:szCs w:val="16"/>
    </w:rPr>
  </w:style>
  <w:style w:type="paragraph" w:styleId="Textkomente">
    <w:name w:val="annotation text"/>
    <w:basedOn w:val="Normln"/>
    <w:link w:val="TextkomenteChar"/>
    <w:uiPriority w:val="99"/>
    <w:semiHidden/>
    <w:unhideWhenUsed/>
    <w:rsid w:val="00BF5331"/>
    <w:pPr>
      <w:spacing w:line="240" w:lineRule="auto"/>
    </w:pPr>
    <w:rPr>
      <w:sz w:val="20"/>
      <w:szCs w:val="20"/>
    </w:rPr>
  </w:style>
  <w:style w:type="character" w:customStyle="1" w:styleId="TextkomenteChar">
    <w:name w:val="Text komentáře Char"/>
    <w:basedOn w:val="Standardnpsmoodstavce"/>
    <w:link w:val="Textkomente"/>
    <w:uiPriority w:val="99"/>
    <w:semiHidden/>
    <w:rsid w:val="00BF5331"/>
    <w:rPr>
      <w:sz w:val="20"/>
      <w:szCs w:val="20"/>
    </w:rPr>
  </w:style>
  <w:style w:type="paragraph" w:styleId="Pedmtkomente">
    <w:name w:val="annotation subject"/>
    <w:basedOn w:val="Textkomente"/>
    <w:next w:val="Textkomente"/>
    <w:link w:val="PedmtkomenteChar"/>
    <w:uiPriority w:val="99"/>
    <w:semiHidden/>
    <w:unhideWhenUsed/>
    <w:rsid w:val="00BF5331"/>
    <w:rPr>
      <w:b/>
      <w:bCs/>
    </w:rPr>
  </w:style>
  <w:style w:type="character" w:customStyle="1" w:styleId="PedmtkomenteChar">
    <w:name w:val="Předmět komentáře Char"/>
    <w:basedOn w:val="TextkomenteChar"/>
    <w:link w:val="Pedmtkomente"/>
    <w:uiPriority w:val="99"/>
    <w:semiHidden/>
    <w:rsid w:val="00BF5331"/>
    <w:rPr>
      <w:b/>
      <w:bCs/>
      <w:sz w:val="20"/>
      <w:szCs w:val="20"/>
    </w:rPr>
  </w:style>
  <w:style w:type="paragraph" w:customStyle="1" w:styleId="NormalJustified">
    <w:name w:val="Normal (Justified)"/>
    <w:basedOn w:val="Normln"/>
    <w:link w:val="NormalJustifiedChar"/>
    <w:rsid w:val="00E722A2"/>
    <w:pPr>
      <w:widowControl w:val="0"/>
      <w:spacing w:after="0" w:line="240" w:lineRule="auto"/>
      <w:jc w:val="both"/>
    </w:pPr>
    <w:rPr>
      <w:rFonts w:ascii="Times New Roman" w:eastAsia="Times New Roman" w:hAnsi="Times New Roman" w:cs="Times New Roman"/>
      <w:kern w:val="28"/>
      <w:sz w:val="24"/>
      <w:szCs w:val="20"/>
      <w:lang w:eastAsia="cs-CZ"/>
    </w:rPr>
  </w:style>
  <w:style w:type="character" w:customStyle="1" w:styleId="NormalJustifiedChar">
    <w:name w:val="Normal (Justified) Char"/>
    <w:link w:val="NormalJustified"/>
    <w:rsid w:val="00E722A2"/>
    <w:rPr>
      <w:rFonts w:ascii="Times New Roman" w:eastAsia="Times New Roman" w:hAnsi="Times New Roman" w:cs="Times New Roman"/>
      <w:kern w:val="28"/>
      <w:sz w:val="24"/>
      <w:szCs w:val="20"/>
      <w:lang w:eastAsia="cs-CZ"/>
    </w:rPr>
  </w:style>
  <w:style w:type="paragraph" w:customStyle="1" w:styleId="Textodstavce">
    <w:name w:val="Text odstavce"/>
    <w:basedOn w:val="Normln"/>
    <w:rsid w:val="00EB391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Textbodu">
    <w:name w:val="Text bodu"/>
    <w:basedOn w:val="Normln"/>
    <w:rsid w:val="00EB3918"/>
    <w:pPr>
      <w:numPr>
        <w:ilvl w:val="2"/>
        <w:numId w:val="1"/>
      </w:numPr>
      <w:spacing w:after="0" w:line="240" w:lineRule="auto"/>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rsid w:val="00EB3918"/>
    <w:pPr>
      <w:numPr>
        <w:ilvl w:val="1"/>
        <w:numId w:val="1"/>
      </w:numPr>
      <w:spacing w:after="0" w:line="240" w:lineRule="auto"/>
      <w:jc w:val="both"/>
      <w:outlineLvl w:val="7"/>
    </w:pPr>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0C5C53"/>
    <w:pPr>
      <w:spacing w:after="120" w:line="480" w:lineRule="auto"/>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rsid w:val="000C5C53"/>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902C5F"/>
    <w:rPr>
      <w:rFonts w:asciiTheme="majorHAnsi" w:eastAsiaTheme="majorEastAsia" w:hAnsiTheme="majorHAnsi" w:cstheme="majorBidi"/>
      <w:b/>
      <w:sz w:val="24"/>
      <w:szCs w:val="32"/>
    </w:rPr>
  </w:style>
  <w:style w:type="paragraph" w:styleId="Bezmezer">
    <w:name w:val="No Spacing"/>
    <w:uiPriority w:val="1"/>
    <w:qFormat/>
    <w:rsid w:val="00902C5F"/>
    <w:pPr>
      <w:tabs>
        <w:tab w:val="left" w:pos="2268"/>
      </w:tabs>
      <w:spacing w:after="0" w:line="240" w:lineRule="auto"/>
      <w:ind w:left="426"/>
    </w:pPr>
    <w:rPr>
      <w:sz w:val="20"/>
    </w:rPr>
  </w:style>
  <w:style w:type="paragraph" w:customStyle="1" w:styleId="Odstavec">
    <w:name w:val="Odstavec"/>
    <w:qFormat/>
    <w:rsid w:val="00902C5F"/>
    <w:pPr>
      <w:ind w:left="426" w:hanging="426"/>
      <w:jc w:val="both"/>
    </w:pPr>
    <w:rPr>
      <w:sz w:val="20"/>
    </w:rPr>
  </w:style>
  <w:style w:type="paragraph" w:customStyle="1" w:styleId="Psmena">
    <w:name w:val="Písmena"/>
    <w:qFormat/>
    <w:rsid w:val="007541C1"/>
    <w:pPr>
      <w:numPr>
        <w:ilvl w:val="2"/>
        <w:numId w:val="2"/>
      </w:numPr>
      <w:ind w:left="851"/>
      <w:contextualSpacing/>
    </w:pPr>
    <w:rPr>
      <w:sz w:val="20"/>
    </w:rPr>
  </w:style>
  <w:style w:type="paragraph" w:styleId="Textvysvtlivek">
    <w:name w:val="endnote text"/>
    <w:basedOn w:val="Normln"/>
    <w:link w:val="TextvysvtlivekChar"/>
    <w:uiPriority w:val="99"/>
    <w:semiHidden/>
    <w:unhideWhenUsed/>
    <w:rsid w:val="00AF0BA6"/>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AF0BA6"/>
    <w:rPr>
      <w:sz w:val="20"/>
      <w:szCs w:val="20"/>
    </w:rPr>
  </w:style>
  <w:style w:type="character" w:styleId="Odkaznavysvtlivky">
    <w:name w:val="endnote reference"/>
    <w:basedOn w:val="Standardnpsmoodstavce"/>
    <w:uiPriority w:val="99"/>
    <w:semiHidden/>
    <w:unhideWhenUsed/>
    <w:rsid w:val="00AF0BA6"/>
    <w:rPr>
      <w:vertAlign w:val="superscript"/>
    </w:rPr>
  </w:style>
  <w:style w:type="paragraph" w:styleId="Nzev">
    <w:name w:val="Title"/>
    <w:basedOn w:val="Normln"/>
    <w:next w:val="Normln"/>
    <w:link w:val="NzevChar"/>
    <w:uiPriority w:val="10"/>
    <w:qFormat/>
    <w:rsid w:val="00AF0BA6"/>
    <w:pPr>
      <w:tabs>
        <w:tab w:val="left" w:pos="0"/>
        <w:tab w:val="left" w:pos="426"/>
      </w:tabs>
      <w:spacing w:after="120" w:line="240" w:lineRule="auto"/>
      <w:jc w:val="both"/>
    </w:pPr>
    <w:rPr>
      <w:rFonts w:ascii="Arial" w:eastAsia="Times New Roman" w:hAnsi="Arial" w:cs="Arial"/>
      <w:b/>
      <w:color w:val="000000" w:themeColor="text1"/>
      <w:sz w:val="24"/>
      <w:szCs w:val="24"/>
      <w:lang w:eastAsia="cs-CZ"/>
    </w:rPr>
  </w:style>
  <w:style w:type="character" w:customStyle="1" w:styleId="NzevChar">
    <w:name w:val="Název Char"/>
    <w:basedOn w:val="Standardnpsmoodstavce"/>
    <w:link w:val="Nzev"/>
    <w:uiPriority w:val="10"/>
    <w:rsid w:val="00AF0BA6"/>
    <w:rPr>
      <w:rFonts w:ascii="Arial" w:eastAsia="Times New Roman" w:hAnsi="Arial" w:cs="Arial"/>
      <w:b/>
      <w:color w:val="000000" w:themeColor="text1"/>
      <w:sz w:val="24"/>
      <w:szCs w:val="24"/>
      <w:lang w:eastAsia="cs-CZ"/>
    </w:rPr>
  </w:style>
  <w:style w:type="paragraph" w:styleId="Podtitul">
    <w:name w:val="Subtitle"/>
    <w:basedOn w:val="Normln"/>
    <w:next w:val="Normln"/>
    <w:link w:val="PodtitulChar"/>
    <w:uiPriority w:val="11"/>
    <w:qFormat/>
    <w:rsid w:val="00AF0BA6"/>
    <w:pPr>
      <w:spacing w:before="120" w:after="360" w:line="240" w:lineRule="auto"/>
      <w:contextualSpacing/>
    </w:pPr>
    <w:rPr>
      <w:rFonts w:ascii="Arial" w:eastAsia="Times New Roman" w:hAnsi="Arial" w:cs="Arial"/>
      <w:color w:val="000000" w:themeColor="text1"/>
      <w:sz w:val="24"/>
      <w:szCs w:val="24"/>
      <w:lang w:eastAsia="cs-CZ"/>
    </w:rPr>
  </w:style>
  <w:style w:type="character" w:customStyle="1" w:styleId="PodtitulChar">
    <w:name w:val="Podtitul Char"/>
    <w:basedOn w:val="Standardnpsmoodstavce"/>
    <w:link w:val="Podtitul"/>
    <w:uiPriority w:val="11"/>
    <w:rsid w:val="00AF0BA6"/>
    <w:rPr>
      <w:rFonts w:ascii="Arial" w:eastAsia="Times New Roman" w:hAnsi="Arial" w:cs="Arial"/>
      <w:color w:val="000000" w:themeColor="text1"/>
      <w:sz w:val="24"/>
      <w:szCs w:val="24"/>
      <w:lang w:eastAsia="cs-CZ"/>
    </w:rPr>
  </w:style>
  <w:style w:type="paragraph" w:customStyle="1" w:styleId="Strany">
    <w:name w:val="Strany"/>
    <w:qFormat/>
    <w:rsid w:val="009E34E3"/>
    <w:pPr>
      <w:keepNext/>
      <w:spacing w:after="120" w:line="240" w:lineRule="auto"/>
      <w:outlineLvl w:val="2"/>
    </w:pPr>
    <w:rPr>
      <w:rFonts w:ascii="Arial" w:eastAsia="Times New Roman" w:hAnsi="Arial" w:cs="Arial"/>
      <w:b/>
      <w:color w:val="000000"/>
      <w:sz w:val="20"/>
      <w:szCs w:val="20"/>
      <w:lang w:eastAsia="cs-CZ"/>
    </w:rPr>
  </w:style>
  <w:style w:type="paragraph" w:customStyle="1" w:styleId="Strany-text">
    <w:name w:val="Strany-text"/>
    <w:basedOn w:val="Normln"/>
    <w:qFormat/>
    <w:rsid w:val="00AC6D6B"/>
    <w:pPr>
      <w:spacing w:before="60" w:after="60" w:line="240" w:lineRule="auto"/>
      <w:contextualSpacing/>
    </w:pPr>
    <w:rPr>
      <w:rFonts w:ascii="Arial" w:hAnsi="Arial" w:cs="Arial"/>
      <w:sz w:val="20"/>
      <w:szCs w:val="20"/>
    </w:rPr>
  </w:style>
  <w:style w:type="character" w:styleId="Siln">
    <w:name w:val="Strong"/>
    <w:basedOn w:val="Standardnpsmoodstavce"/>
    <w:uiPriority w:val="22"/>
    <w:qFormat/>
    <w:rsid w:val="00257E3D"/>
    <w:rPr>
      <w:b/>
      <w:bCs/>
    </w:rPr>
  </w:style>
  <w:style w:type="paragraph" w:customStyle="1" w:styleId="Odrky">
    <w:name w:val="Odrážky"/>
    <w:basedOn w:val="Psmena"/>
    <w:qFormat/>
    <w:rsid w:val="00A767C2"/>
  </w:style>
  <w:style w:type="paragraph" w:styleId="Podpise-mailu">
    <w:name w:val="E-mail Signature"/>
    <w:basedOn w:val="Normln"/>
    <w:link w:val="Podpise-mailuChar"/>
    <w:uiPriority w:val="99"/>
    <w:unhideWhenUsed/>
    <w:rsid w:val="0086592D"/>
    <w:pPr>
      <w:spacing w:after="0" w:line="240" w:lineRule="auto"/>
    </w:pPr>
  </w:style>
  <w:style w:type="character" w:customStyle="1" w:styleId="Podpise-mailuChar">
    <w:name w:val="Podpis e-mailu Char"/>
    <w:basedOn w:val="Standardnpsmoodstavce"/>
    <w:link w:val="Podpise-mailu"/>
    <w:uiPriority w:val="99"/>
    <w:rsid w:val="0086592D"/>
  </w:style>
  <w:style w:type="paragraph" w:styleId="Podpis">
    <w:name w:val="Signature"/>
    <w:basedOn w:val="Normln"/>
    <w:link w:val="PodpisChar"/>
    <w:uiPriority w:val="99"/>
    <w:unhideWhenUsed/>
    <w:rsid w:val="004671AB"/>
    <w:pPr>
      <w:tabs>
        <w:tab w:val="center" w:pos="1701"/>
        <w:tab w:val="center" w:pos="6804"/>
      </w:tabs>
      <w:spacing w:after="0" w:line="240" w:lineRule="auto"/>
    </w:pPr>
    <w:rPr>
      <w:sz w:val="20"/>
    </w:rPr>
  </w:style>
  <w:style w:type="character" w:customStyle="1" w:styleId="PodpisChar">
    <w:name w:val="Podpis Char"/>
    <w:basedOn w:val="Standardnpsmoodstavce"/>
    <w:link w:val="Podpis"/>
    <w:uiPriority w:val="99"/>
    <w:rsid w:val="004671AB"/>
    <w:rPr>
      <w:sz w:val="20"/>
    </w:rPr>
  </w:style>
  <w:style w:type="paragraph" w:customStyle="1" w:styleId="Podpis-kdekdy">
    <w:name w:val="Podpis-kdekdy"/>
    <w:basedOn w:val="Podpis"/>
    <w:qFormat/>
    <w:rsid w:val="0086592D"/>
    <w:pPr>
      <w:tabs>
        <w:tab w:val="center" w:pos="6237"/>
      </w:tabs>
    </w:pPr>
    <w:rPr>
      <w:snapToGrid w:val="0"/>
    </w:rPr>
  </w:style>
  <w:style w:type="paragraph" w:customStyle="1" w:styleId="Text-blok">
    <w:name w:val="Text-blok"/>
    <w:link w:val="Text-blokChar"/>
    <w:qFormat/>
    <w:rsid w:val="00B73278"/>
    <w:pPr>
      <w:jc w:val="both"/>
    </w:pPr>
    <w:rPr>
      <w:sz w:val="20"/>
    </w:rPr>
  </w:style>
  <w:style w:type="character" w:customStyle="1" w:styleId="Text-blokChar">
    <w:name w:val="Text-blok Char"/>
    <w:basedOn w:val="Standardnpsmoodstavce"/>
    <w:link w:val="Text-blok"/>
    <w:rsid w:val="00B73278"/>
    <w:rPr>
      <w:sz w:val="20"/>
    </w:rPr>
  </w:style>
  <w:style w:type="character" w:customStyle="1" w:styleId="nowrap">
    <w:name w:val="nowrap"/>
    <w:rsid w:val="002049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6592D"/>
  </w:style>
  <w:style w:type="paragraph" w:styleId="Nadpis1">
    <w:name w:val="heading 1"/>
    <w:basedOn w:val="Normln"/>
    <w:next w:val="Normln"/>
    <w:link w:val="Nadpis1Char"/>
    <w:uiPriority w:val="9"/>
    <w:qFormat/>
    <w:rsid w:val="00902C5F"/>
    <w:pPr>
      <w:keepNext/>
      <w:keepLines/>
      <w:spacing w:before="240" w:after="0"/>
      <w:outlineLvl w:val="0"/>
    </w:pPr>
    <w:rPr>
      <w:rFonts w:asciiTheme="majorHAnsi" w:eastAsiaTheme="majorEastAsia" w:hAnsiTheme="majorHAnsi" w:cstheme="majorBidi"/>
      <w:b/>
      <w:sz w:val="24"/>
      <w:szCs w:val="32"/>
    </w:rPr>
  </w:style>
  <w:style w:type="paragraph" w:styleId="Nadpis3">
    <w:name w:val="heading 3"/>
    <w:basedOn w:val="Normln"/>
    <w:next w:val="Normln"/>
    <w:link w:val="Nadpis3Char"/>
    <w:qFormat/>
    <w:rsid w:val="007B6BCE"/>
    <w:pPr>
      <w:keepNext/>
      <w:spacing w:after="0" w:line="240" w:lineRule="auto"/>
      <w:jc w:val="center"/>
      <w:outlineLvl w:val="2"/>
    </w:pPr>
    <w:rPr>
      <w:rFonts w:ascii="Times New Roman" w:eastAsia="Times New Roman" w:hAnsi="Times New Roman" w:cs="Times New Roman"/>
      <w:b/>
      <w:sz w:val="2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03F3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03F32"/>
  </w:style>
  <w:style w:type="paragraph" w:styleId="Zpat">
    <w:name w:val="footer"/>
    <w:basedOn w:val="Normln"/>
    <w:link w:val="ZpatChar"/>
    <w:uiPriority w:val="99"/>
    <w:unhideWhenUsed/>
    <w:rsid w:val="00902C5F"/>
    <w:pPr>
      <w:tabs>
        <w:tab w:val="center" w:pos="4536"/>
        <w:tab w:val="right" w:pos="9072"/>
      </w:tabs>
      <w:spacing w:after="0" w:line="240" w:lineRule="auto"/>
    </w:pPr>
    <w:rPr>
      <w:sz w:val="16"/>
    </w:rPr>
  </w:style>
  <w:style w:type="character" w:customStyle="1" w:styleId="ZpatChar">
    <w:name w:val="Zápatí Char"/>
    <w:basedOn w:val="Standardnpsmoodstavce"/>
    <w:link w:val="Zpat"/>
    <w:uiPriority w:val="99"/>
    <w:rsid w:val="00902C5F"/>
    <w:rPr>
      <w:sz w:val="16"/>
    </w:rPr>
  </w:style>
  <w:style w:type="character" w:styleId="Hypertextovodkaz">
    <w:name w:val="Hyperlink"/>
    <w:basedOn w:val="Standardnpsmoodstavce"/>
    <w:uiPriority w:val="99"/>
    <w:unhideWhenUsed/>
    <w:rsid w:val="00703F32"/>
    <w:rPr>
      <w:color w:val="0563C1" w:themeColor="hyperlink"/>
      <w:u w:val="single"/>
    </w:rPr>
  </w:style>
  <w:style w:type="character" w:styleId="Zstupntext">
    <w:name w:val="Placeholder Text"/>
    <w:basedOn w:val="Standardnpsmoodstavce"/>
    <w:uiPriority w:val="99"/>
    <w:semiHidden/>
    <w:rsid w:val="003D3A70"/>
    <w:rPr>
      <w:color w:val="808080"/>
    </w:rPr>
  </w:style>
  <w:style w:type="table" w:styleId="Mkatabulky">
    <w:name w:val="Table Grid"/>
    <w:basedOn w:val="Normlntabulka"/>
    <w:uiPriority w:val="59"/>
    <w:rsid w:val="003D3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1">
    <w:name w:val="Světlá tabulka s mřížkou 11"/>
    <w:basedOn w:val="Normlntabulka"/>
    <w:uiPriority w:val="46"/>
    <w:rsid w:val="008C3F1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xtbubliny">
    <w:name w:val="Balloon Text"/>
    <w:basedOn w:val="Normln"/>
    <w:link w:val="TextbublinyChar"/>
    <w:uiPriority w:val="99"/>
    <w:semiHidden/>
    <w:unhideWhenUsed/>
    <w:rsid w:val="00A41A6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41A6A"/>
    <w:rPr>
      <w:rFonts w:ascii="Segoe UI" w:hAnsi="Segoe UI" w:cs="Segoe UI"/>
      <w:sz w:val="18"/>
      <w:szCs w:val="18"/>
    </w:rPr>
  </w:style>
  <w:style w:type="character" w:customStyle="1" w:styleId="Nadpis3Char">
    <w:name w:val="Nadpis 3 Char"/>
    <w:basedOn w:val="Standardnpsmoodstavce"/>
    <w:link w:val="Nadpis3"/>
    <w:rsid w:val="007B6BCE"/>
    <w:rPr>
      <w:rFonts w:ascii="Times New Roman" w:eastAsia="Times New Roman" w:hAnsi="Times New Roman" w:cs="Times New Roman"/>
      <w:b/>
      <w:sz w:val="28"/>
      <w:szCs w:val="20"/>
      <w:lang w:eastAsia="cs-CZ"/>
    </w:rPr>
  </w:style>
  <w:style w:type="paragraph" w:styleId="Zkladntext">
    <w:name w:val="Body Text"/>
    <w:basedOn w:val="Normln"/>
    <w:link w:val="ZkladntextChar"/>
    <w:rsid w:val="000F1C19"/>
    <w:pPr>
      <w:spacing w:after="0" w:line="240" w:lineRule="auto"/>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0F1C19"/>
    <w:rPr>
      <w:rFonts w:ascii="Times New Roman" w:eastAsia="Times New Roman" w:hAnsi="Times New Roman" w:cs="Times New Roman"/>
      <w:sz w:val="24"/>
      <w:szCs w:val="20"/>
      <w:lang w:eastAsia="cs-CZ"/>
    </w:rPr>
  </w:style>
  <w:style w:type="paragraph" w:styleId="Odstavecseseznamem">
    <w:name w:val="List Paragraph"/>
    <w:basedOn w:val="Normln"/>
    <w:link w:val="OdstavecseseznamemChar"/>
    <w:uiPriority w:val="34"/>
    <w:qFormat/>
    <w:rsid w:val="000F1C19"/>
    <w:pPr>
      <w:spacing w:after="0" w:line="240" w:lineRule="auto"/>
      <w:ind w:left="720"/>
      <w:contextualSpacing/>
    </w:pPr>
    <w:rPr>
      <w:rFonts w:ascii="Times New Roman" w:eastAsia="Times New Roman" w:hAnsi="Times New Roman" w:cs="Times New Roman"/>
      <w:sz w:val="20"/>
      <w:szCs w:val="20"/>
      <w:lang w:eastAsia="cs-CZ"/>
    </w:rPr>
  </w:style>
  <w:style w:type="paragraph" w:customStyle="1" w:styleId="Default">
    <w:name w:val="Default"/>
    <w:rsid w:val="00BE2B0E"/>
    <w:pPr>
      <w:autoSpaceDE w:val="0"/>
      <w:autoSpaceDN w:val="0"/>
      <w:adjustRightInd w:val="0"/>
      <w:spacing w:after="0" w:line="240" w:lineRule="auto"/>
    </w:pPr>
    <w:rPr>
      <w:rFonts w:ascii="UIMGOX+ArialMT" w:hAnsi="UIMGOX+ArialMT" w:cs="UIMGOX+ArialMT"/>
      <w:color w:val="000000"/>
      <w:sz w:val="24"/>
      <w:szCs w:val="24"/>
    </w:rPr>
  </w:style>
  <w:style w:type="character" w:customStyle="1" w:styleId="OdstavecseseznamemChar">
    <w:name w:val="Odstavec se seznamem Char"/>
    <w:link w:val="Odstavecseseznamem"/>
    <w:uiPriority w:val="34"/>
    <w:rsid w:val="003A519D"/>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semiHidden/>
    <w:unhideWhenUsed/>
    <w:rsid w:val="00BF5331"/>
    <w:rPr>
      <w:sz w:val="16"/>
      <w:szCs w:val="16"/>
    </w:rPr>
  </w:style>
  <w:style w:type="paragraph" w:styleId="Textkomente">
    <w:name w:val="annotation text"/>
    <w:basedOn w:val="Normln"/>
    <w:link w:val="TextkomenteChar"/>
    <w:uiPriority w:val="99"/>
    <w:semiHidden/>
    <w:unhideWhenUsed/>
    <w:rsid w:val="00BF5331"/>
    <w:pPr>
      <w:spacing w:line="240" w:lineRule="auto"/>
    </w:pPr>
    <w:rPr>
      <w:sz w:val="20"/>
      <w:szCs w:val="20"/>
    </w:rPr>
  </w:style>
  <w:style w:type="character" w:customStyle="1" w:styleId="TextkomenteChar">
    <w:name w:val="Text komentáře Char"/>
    <w:basedOn w:val="Standardnpsmoodstavce"/>
    <w:link w:val="Textkomente"/>
    <w:uiPriority w:val="99"/>
    <w:semiHidden/>
    <w:rsid w:val="00BF5331"/>
    <w:rPr>
      <w:sz w:val="20"/>
      <w:szCs w:val="20"/>
    </w:rPr>
  </w:style>
  <w:style w:type="paragraph" w:styleId="Pedmtkomente">
    <w:name w:val="annotation subject"/>
    <w:basedOn w:val="Textkomente"/>
    <w:next w:val="Textkomente"/>
    <w:link w:val="PedmtkomenteChar"/>
    <w:uiPriority w:val="99"/>
    <w:semiHidden/>
    <w:unhideWhenUsed/>
    <w:rsid w:val="00BF5331"/>
    <w:rPr>
      <w:b/>
      <w:bCs/>
    </w:rPr>
  </w:style>
  <w:style w:type="character" w:customStyle="1" w:styleId="PedmtkomenteChar">
    <w:name w:val="Předmět komentáře Char"/>
    <w:basedOn w:val="TextkomenteChar"/>
    <w:link w:val="Pedmtkomente"/>
    <w:uiPriority w:val="99"/>
    <w:semiHidden/>
    <w:rsid w:val="00BF5331"/>
    <w:rPr>
      <w:b/>
      <w:bCs/>
      <w:sz w:val="20"/>
      <w:szCs w:val="20"/>
    </w:rPr>
  </w:style>
  <w:style w:type="paragraph" w:customStyle="1" w:styleId="NormalJustified">
    <w:name w:val="Normal (Justified)"/>
    <w:basedOn w:val="Normln"/>
    <w:link w:val="NormalJustifiedChar"/>
    <w:rsid w:val="00E722A2"/>
    <w:pPr>
      <w:widowControl w:val="0"/>
      <w:spacing w:after="0" w:line="240" w:lineRule="auto"/>
      <w:jc w:val="both"/>
    </w:pPr>
    <w:rPr>
      <w:rFonts w:ascii="Times New Roman" w:eastAsia="Times New Roman" w:hAnsi="Times New Roman" w:cs="Times New Roman"/>
      <w:kern w:val="28"/>
      <w:sz w:val="24"/>
      <w:szCs w:val="20"/>
      <w:lang w:eastAsia="cs-CZ"/>
    </w:rPr>
  </w:style>
  <w:style w:type="character" w:customStyle="1" w:styleId="NormalJustifiedChar">
    <w:name w:val="Normal (Justified) Char"/>
    <w:link w:val="NormalJustified"/>
    <w:rsid w:val="00E722A2"/>
    <w:rPr>
      <w:rFonts w:ascii="Times New Roman" w:eastAsia="Times New Roman" w:hAnsi="Times New Roman" w:cs="Times New Roman"/>
      <w:kern w:val="28"/>
      <w:sz w:val="24"/>
      <w:szCs w:val="20"/>
      <w:lang w:eastAsia="cs-CZ"/>
    </w:rPr>
  </w:style>
  <w:style w:type="paragraph" w:customStyle="1" w:styleId="Textodstavce">
    <w:name w:val="Text odstavce"/>
    <w:basedOn w:val="Normln"/>
    <w:rsid w:val="00EB391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Textbodu">
    <w:name w:val="Text bodu"/>
    <w:basedOn w:val="Normln"/>
    <w:rsid w:val="00EB3918"/>
    <w:pPr>
      <w:numPr>
        <w:ilvl w:val="2"/>
        <w:numId w:val="1"/>
      </w:numPr>
      <w:spacing w:after="0" w:line="240" w:lineRule="auto"/>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rsid w:val="00EB3918"/>
    <w:pPr>
      <w:numPr>
        <w:ilvl w:val="1"/>
        <w:numId w:val="1"/>
      </w:numPr>
      <w:spacing w:after="0" w:line="240" w:lineRule="auto"/>
      <w:jc w:val="both"/>
      <w:outlineLvl w:val="7"/>
    </w:pPr>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0C5C53"/>
    <w:pPr>
      <w:spacing w:after="120" w:line="480" w:lineRule="auto"/>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rsid w:val="000C5C53"/>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902C5F"/>
    <w:rPr>
      <w:rFonts w:asciiTheme="majorHAnsi" w:eastAsiaTheme="majorEastAsia" w:hAnsiTheme="majorHAnsi" w:cstheme="majorBidi"/>
      <w:b/>
      <w:sz w:val="24"/>
      <w:szCs w:val="32"/>
    </w:rPr>
  </w:style>
  <w:style w:type="paragraph" w:styleId="Bezmezer">
    <w:name w:val="No Spacing"/>
    <w:uiPriority w:val="1"/>
    <w:qFormat/>
    <w:rsid w:val="00902C5F"/>
    <w:pPr>
      <w:tabs>
        <w:tab w:val="left" w:pos="2268"/>
      </w:tabs>
      <w:spacing w:after="0" w:line="240" w:lineRule="auto"/>
      <w:ind w:left="426"/>
    </w:pPr>
    <w:rPr>
      <w:sz w:val="20"/>
    </w:rPr>
  </w:style>
  <w:style w:type="paragraph" w:customStyle="1" w:styleId="Odstavec">
    <w:name w:val="Odstavec"/>
    <w:qFormat/>
    <w:rsid w:val="00902C5F"/>
    <w:pPr>
      <w:ind w:left="426" w:hanging="426"/>
      <w:jc w:val="both"/>
    </w:pPr>
    <w:rPr>
      <w:sz w:val="20"/>
    </w:rPr>
  </w:style>
  <w:style w:type="paragraph" w:customStyle="1" w:styleId="Psmena">
    <w:name w:val="Písmena"/>
    <w:qFormat/>
    <w:rsid w:val="007541C1"/>
    <w:pPr>
      <w:numPr>
        <w:ilvl w:val="2"/>
        <w:numId w:val="2"/>
      </w:numPr>
      <w:ind w:left="851"/>
      <w:contextualSpacing/>
    </w:pPr>
    <w:rPr>
      <w:sz w:val="20"/>
    </w:rPr>
  </w:style>
  <w:style w:type="paragraph" w:styleId="Textvysvtlivek">
    <w:name w:val="endnote text"/>
    <w:basedOn w:val="Normln"/>
    <w:link w:val="TextvysvtlivekChar"/>
    <w:uiPriority w:val="99"/>
    <w:semiHidden/>
    <w:unhideWhenUsed/>
    <w:rsid w:val="00AF0BA6"/>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AF0BA6"/>
    <w:rPr>
      <w:sz w:val="20"/>
      <w:szCs w:val="20"/>
    </w:rPr>
  </w:style>
  <w:style w:type="character" w:styleId="Odkaznavysvtlivky">
    <w:name w:val="endnote reference"/>
    <w:basedOn w:val="Standardnpsmoodstavce"/>
    <w:uiPriority w:val="99"/>
    <w:semiHidden/>
    <w:unhideWhenUsed/>
    <w:rsid w:val="00AF0BA6"/>
    <w:rPr>
      <w:vertAlign w:val="superscript"/>
    </w:rPr>
  </w:style>
  <w:style w:type="paragraph" w:styleId="Nzev">
    <w:name w:val="Title"/>
    <w:basedOn w:val="Normln"/>
    <w:next w:val="Normln"/>
    <w:link w:val="NzevChar"/>
    <w:uiPriority w:val="10"/>
    <w:qFormat/>
    <w:rsid w:val="00AF0BA6"/>
    <w:pPr>
      <w:tabs>
        <w:tab w:val="left" w:pos="0"/>
        <w:tab w:val="left" w:pos="426"/>
      </w:tabs>
      <w:spacing w:after="120" w:line="240" w:lineRule="auto"/>
      <w:jc w:val="both"/>
    </w:pPr>
    <w:rPr>
      <w:rFonts w:ascii="Arial" w:eastAsia="Times New Roman" w:hAnsi="Arial" w:cs="Arial"/>
      <w:b/>
      <w:color w:val="000000" w:themeColor="text1"/>
      <w:sz w:val="24"/>
      <w:szCs w:val="24"/>
      <w:lang w:eastAsia="cs-CZ"/>
    </w:rPr>
  </w:style>
  <w:style w:type="character" w:customStyle="1" w:styleId="NzevChar">
    <w:name w:val="Název Char"/>
    <w:basedOn w:val="Standardnpsmoodstavce"/>
    <w:link w:val="Nzev"/>
    <w:uiPriority w:val="10"/>
    <w:rsid w:val="00AF0BA6"/>
    <w:rPr>
      <w:rFonts w:ascii="Arial" w:eastAsia="Times New Roman" w:hAnsi="Arial" w:cs="Arial"/>
      <w:b/>
      <w:color w:val="000000" w:themeColor="text1"/>
      <w:sz w:val="24"/>
      <w:szCs w:val="24"/>
      <w:lang w:eastAsia="cs-CZ"/>
    </w:rPr>
  </w:style>
  <w:style w:type="paragraph" w:styleId="Podtitul">
    <w:name w:val="Subtitle"/>
    <w:basedOn w:val="Normln"/>
    <w:next w:val="Normln"/>
    <w:link w:val="PodtitulChar"/>
    <w:uiPriority w:val="11"/>
    <w:qFormat/>
    <w:rsid w:val="00AF0BA6"/>
    <w:pPr>
      <w:spacing w:before="120" w:after="360" w:line="240" w:lineRule="auto"/>
      <w:contextualSpacing/>
    </w:pPr>
    <w:rPr>
      <w:rFonts w:ascii="Arial" w:eastAsia="Times New Roman" w:hAnsi="Arial" w:cs="Arial"/>
      <w:color w:val="000000" w:themeColor="text1"/>
      <w:sz w:val="24"/>
      <w:szCs w:val="24"/>
      <w:lang w:eastAsia="cs-CZ"/>
    </w:rPr>
  </w:style>
  <w:style w:type="character" w:customStyle="1" w:styleId="PodtitulChar">
    <w:name w:val="Podtitul Char"/>
    <w:basedOn w:val="Standardnpsmoodstavce"/>
    <w:link w:val="Podtitul"/>
    <w:uiPriority w:val="11"/>
    <w:rsid w:val="00AF0BA6"/>
    <w:rPr>
      <w:rFonts w:ascii="Arial" w:eastAsia="Times New Roman" w:hAnsi="Arial" w:cs="Arial"/>
      <w:color w:val="000000" w:themeColor="text1"/>
      <w:sz w:val="24"/>
      <w:szCs w:val="24"/>
      <w:lang w:eastAsia="cs-CZ"/>
    </w:rPr>
  </w:style>
  <w:style w:type="paragraph" w:customStyle="1" w:styleId="Strany">
    <w:name w:val="Strany"/>
    <w:qFormat/>
    <w:rsid w:val="009E34E3"/>
    <w:pPr>
      <w:keepNext/>
      <w:spacing w:after="120" w:line="240" w:lineRule="auto"/>
      <w:outlineLvl w:val="2"/>
    </w:pPr>
    <w:rPr>
      <w:rFonts w:ascii="Arial" w:eastAsia="Times New Roman" w:hAnsi="Arial" w:cs="Arial"/>
      <w:b/>
      <w:color w:val="000000"/>
      <w:sz w:val="20"/>
      <w:szCs w:val="20"/>
      <w:lang w:eastAsia="cs-CZ"/>
    </w:rPr>
  </w:style>
  <w:style w:type="paragraph" w:customStyle="1" w:styleId="Strany-text">
    <w:name w:val="Strany-text"/>
    <w:basedOn w:val="Normln"/>
    <w:qFormat/>
    <w:rsid w:val="00AC6D6B"/>
    <w:pPr>
      <w:spacing w:before="60" w:after="60" w:line="240" w:lineRule="auto"/>
      <w:contextualSpacing/>
    </w:pPr>
    <w:rPr>
      <w:rFonts w:ascii="Arial" w:hAnsi="Arial" w:cs="Arial"/>
      <w:sz w:val="20"/>
      <w:szCs w:val="20"/>
    </w:rPr>
  </w:style>
  <w:style w:type="character" w:styleId="Siln">
    <w:name w:val="Strong"/>
    <w:basedOn w:val="Standardnpsmoodstavce"/>
    <w:uiPriority w:val="22"/>
    <w:qFormat/>
    <w:rsid w:val="00257E3D"/>
    <w:rPr>
      <w:b/>
      <w:bCs/>
    </w:rPr>
  </w:style>
  <w:style w:type="paragraph" w:customStyle="1" w:styleId="Odrky">
    <w:name w:val="Odrážky"/>
    <w:basedOn w:val="Psmena"/>
    <w:qFormat/>
    <w:rsid w:val="00A767C2"/>
  </w:style>
  <w:style w:type="paragraph" w:styleId="Podpise-mailu">
    <w:name w:val="E-mail Signature"/>
    <w:basedOn w:val="Normln"/>
    <w:link w:val="Podpise-mailuChar"/>
    <w:uiPriority w:val="99"/>
    <w:unhideWhenUsed/>
    <w:rsid w:val="0086592D"/>
    <w:pPr>
      <w:spacing w:after="0" w:line="240" w:lineRule="auto"/>
    </w:pPr>
  </w:style>
  <w:style w:type="character" w:customStyle="1" w:styleId="Podpise-mailuChar">
    <w:name w:val="Podpis e-mailu Char"/>
    <w:basedOn w:val="Standardnpsmoodstavce"/>
    <w:link w:val="Podpise-mailu"/>
    <w:uiPriority w:val="99"/>
    <w:rsid w:val="0086592D"/>
  </w:style>
  <w:style w:type="paragraph" w:styleId="Podpis">
    <w:name w:val="Signature"/>
    <w:basedOn w:val="Normln"/>
    <w:link w:val="PodpisChar"/>
    <w:uiPriority w:val="99"/>
    <w:unhideWhenUsed/>
    <w:rsid w:val="004671AB"/>
    <w:pPr>
      <w:tabs>
        <w:tab w:val="center" w:pos="1701"/>
        <w:tab w:val="center" w:pos="6804"/>
      </w:tabs>
      <w:spacing w:after="0" w:line="240" w:lineRule="auto"/>
    </w:pPr>
    <w:rPr>
      <w:sz w:val="20"/>
    </w:rPr>
  </w:style>
  <w:style w:type="character" w:customStyle="1" w:styleId="PodpisChar">
    <w:name w:val="Podpis Char"/>
    <w:basedOn w:val="Standardnpsmoodstavce"/>
    <w:link w:val="Podpis"/>
    <w:uiPriority w:val="99"/>
    <w:rsid w:val="004671AB"/>
    <w:rPr>
      <w:sz w:val="20"/>
    </w:rPr>
  </w:style>
  <w:style w:type="paragraph" w:customStyle="1" w:styleId="Podpis-kdekdy">
    <w:name w:val="Podpis-kdekdy"/>
    <w:basedOn w:val="Podpis"/>
    <w:qFormat/>
    <w:rsid w:val="0086592D"/>
    <w:pPr>
      <w:tabs>
        <w:tab w:val="center" w:pos="6237"/>
      </w:tabs>
    </w:pPr>
    <w:rPr>
      <w:snapToGrid w:val="0"/>
    </w:rPr>
  </w:style>
  <w:style w:type="paragraph" w:customStyle="1" w:styleId="Text-blok">
    <w:name w:val="Text-blok"/>
    <w:link w:val="Text-blokChar"/>
    <w:qFormat/>
    <w:rsid w:val="00B73278"/>
    <w:pPr>
      <w:jc w:val="both"/>
    </w:pPr>
    <w:rPr>
      <w:sz w:val="20"/>
    </w:rPr>
  </w:style>
  <w:style w:type="character" w:customStyle="1" w:styleId="Text-blokChar">
    <w:name w:val="Text-blok Char"/>
    <w:basedOn w:val="Standardnpsmoodstavce"/>
    <w:link w:val="Text-blok"/>
    <w:rsid w:val="00B73278"/>
    <w:rPr>
      <w:sz w:val="20"/>
    </w:rPr>
  </w:style>
  <w:style w:type="character" w:customStyle="1" w:styleId="nowrap">
    <w:name w:val="nowrap"/>
    <w:rsid w:val="00204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155614">
      <w:bodyDiv w:val="1"/>
      <w:marLeft w:val="0"/>
      <w:marRight w:val="0"/>
      <w:marTop w:val="0"/>
      <w:marBottom w:val="0"/>
      <w:divBdr>
        <w:top w:val="none" w:sz="0" w:space="0" w:color="auto"/>
        <w:left w:val="none" w:sz="0" w:space="0" w:color="auto"/>
        <w:bottom w:val="none" w:sz="0" w:space="0" w:color="auto"/>
        <w:right w:val="none" w:sz="0" w:space="0" w:color="auto"/>
      </w:divBdr>
    </w:div>
    <w:div w:id="1611742018">
      <w:bodyDiv w:val="1"/>
      <w:marLeft w:val="0"/>
      <w:marRight w:val="0"/>
      <w:marTop w:val="0"/>
      <w:marBottom w:val="0"/>
      <w:divBdr>
        <w:top w:val="none" w:sz="0" w:space="0" w:color="auto"/>
        <w:left w:val="none" w:sz="0" w:space="0" w:color="auto"/>
        <w:bottom w:val="none" w:sz="0" w:space="0" w:color="auto"/>
        <w:right w:val="none" w:sz="0" w:space="0" w:color="auto"/>
      </w:divBdr>
    </w:div>
    <w:div w:id="192572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azky.pku.cz/" TargetMode="External"/><Relationship Id="rId18" Type="http://schemas.openxmlformats.org/officeDocument/2006/relationships/glossaryDocument" Target="glossary/document.xml"/><Relationship Id="rId3" Type="http://schemas.openxmlformats.org/officeDocument/2006/relationships/numbering" Target="numbering.xml"/><Relationship Id="rId21" Type="http://schemas.microsoft.com/office/2011/relationships/commentsExtended" Target="commentsExtended.xml"/><Relationship Id="rId7" Type="http://schemas.openxmlformats.org/officeDocument/2006/relationships/webSettings" Target="webSettings.xml"/><Relationship Id="rId12" Type="http://schemas.openxmlformats.org/officeDocument/2006/relationships/hyperlink" Target="http://www.pku.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ku.cz"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41BAEB015E44DD58ABD8D60C1027051"/>
        <w:category>
          <w:name w:val="Obecné"/>
          <w:gallery w:val="placeholder"/>
        </w:category>
        <w:types>
          <w:type w:val="bbPlcHdr"/>
        </w:types>
        <w:behaviors>
          <w:behavior w:val="content"/>
        </w:behaviors>
        <w:guid w:val="{F1C91890-0830-42BD-A61B-E19A13E616D9}"/>
      </w:docPartPr>
      <w:docPartBody>
        <w:p w:rsidR="00335D4B" w:rsidRDefault="00335D4B" w:rsidP="00335D4B">
          <w:pPr>
            <w:pStyle w:val="341BAEB015E44DD58ABD8D60C10270513"/>
          </w:pPr>
          <w:r w:rsidRPr="00292EA6">
            <w:rPr>
              <w:rStyle w:val="Zstupntext"/>
              <w:highlight w:val="yellow"/>
            </w:rPr>
            <w:t>…………</w:t>
          </w:r>
        </w:p>
      </w:docPartBody>
    </w:docPart>
    <w:docPart>
      <w:docPartPr>
        <w:name w:val="266D6AB77F3144A88A448062B72169F9"/>
        <w:category>
          <w:name w:val="Obecné"/>
          <w:gallery w:val="placeholder"/>
        </w:category>
        <w:types>
          <w:type w:val="bbPlcHdr"/>
        </w:types>
        <w:behaviors>
          <w:behavior w:val="content"/>
        </w:behaviors>
        <w:guid w:val="{8E70775B-BF0A-492A-923E-28C119C93EE9}"/>
      </w:docPartPr>
      <w:docPartBody>
        <w:p w:rsidR="00335D4B" w:rsidRDefault="00335D4B">
          <w:r w:rsidRPr="00E52377">
            <w:rPr>
              <w:rStyle w:val="Zstupntext"/>
            </w:rPr>
            <w:t>[Klíčová slova]</w:t>
          </w:r>
        </w:p>
      </w:docPartBody>
    </w:docPart>
    <w:docPart>
      <w:docPartPr>
        <w:name w:val="941734D84BDD42A39010C81B8694ECDF"/>
        <w:category>
          <w:name w:val="Obecné"/>
          <w:gallery w:val="placeholder"/>
        </w:category>
        <w:types>
          <w:type w:val="bbPlcHdr"/>
        </w:types>
        <w:behaviors>
          <w:behavior w:val="content"/>
        </w:behaviors>
        <w:guid w:val="{6309E500-3A5C-48EB-920F-920CD1793AFC}"/>
      </w:docPartPr>
      <w:docPartBody>
        <w:p w:rsidR="00335D4B" w:rsidRDefault="00335D4B">
          <w:r w:rsidRPr="00E52377">
            <w:rPr>
              <w:rStyle w:val="Zstupntext"/>
            </w:rPr>
            <w:t>[Klíčová slova]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UIMGOX+ArialMT">
    <w:altName w:val="MS Gothic"/>
    <w:panose1 w:val="00000000000000000000"/>
    <w:charset w:val="EE"/>
    <w:family w:val="swiss"/>
    <w:notTrueType/>
    <w:pitch w:val="default"/>
    <w:sig w:usb0="00000001"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D4B"/>
    <w:rsid w:val="001F09C2"/>
    <w:rsid w:val="00335D4B"/>
    <w:rsid w:val="005D2927"/>
    <w:rsid w:val="00672530"/>
    <w:rsid w:val="00813CEA"/>
    <w:rsid w:val="00853919"/>
    <w:rsid w:val="00A910A0"/>
    <w:rsid w:val="00AB27A6"/>
    <w:rsid w:val="00AD1367"/>
    <w:rsid w:val="00B32A56"/>
    <w:rsid w:val="00C84FE4"/>
    <w:rsid w:val="00DF6146"/>
    <w:rsid w:val="00E71845"/>
    <w:rsid w:val="00F80DB8"/>
    <w:rsid w:val="00F93C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D1367"/>
  </w:style>
  <w:style w:type="paragraph" w:customStyle="1" w:styleId="6EE8A2CE19F44EAF9E053B65415CA46F">
    <w:name w:val="6EE8A2CE19F44EAF9E053B65415CA46F"/>
    <w:rsid w:val="00335D4B"/>
  </w:style>
  <w:style w:type="paragraph" w:customStyle="1" w:styleId="2B2CC0C8DAB64DDC8632C9F322998BD7">
    <w:name w:val="2B2CC0C8DAB64DDC8632C9F322998BD7"/>
    <w:rsid w:val="00335D4B"/>
    <w:pPr>
      <w:spacing w:before="120" w:after="360" w:line="240" w:lineRule="auto"/>
      <w:contextualSpacing/>
    </w:pPr>
    <w:rPr>
      <w:rFonts w:ascii="Arial" w:eastAsia="Times New Roman" w:hAnsi="Arial" w:cs="Arial"/>
      <w:color w:val="000000" w:themeColor="text1"/>
      <w:sz w:val="24"/>
      <w:szCs w:val="24"/>
    </w:rPr>
  </w:style>
  <w:style w:type="paragraph" w:customStyle="1" w:styleId="2B2CC0C8DAB64DDC8632C9F322998BD71">
    <w:name w:val="2B2CC0C8DAB64DDC8632C9F322998BD71"/>
    <w:rsid w:val="00335D4B"/>
    <w:pPr>
      <w:spacing w:before="120" w:after="360" w:line="240" w:lineRule="auto"/>
      <w:contextualSpacing/>
    </w:pPr>
    <w:rPr>
      <w:rFonts w:ascii="Arial" w:eastAsia="Times New Roman" w:hAnsi="Arial" w:cs="Arial"/>
      <w:color w:val="000000" w:themeColor="text1"/>
      <w:sz w:val="24"/>
      <w:szCs w:val="24"/>
    </w:rPr>
  </w:style>
  <w:style w:type="paragraph" w:customStyle="1" w:styleId="B18C2A230C154B59B7D73695E2093251">
    <w:name w:val="B18C2A230C154B59B7D73695E2093251"/>
    <w:rsid w:val="00335D4B"/>
    <w:pPr>
      <w:spacing w:before="60" w:after="60" w:line="240" w:lineRule="auto"/>
      <w:contextualSpacing/>
    </w:pPr>
    <w:rPr>
      <w:rFonts w:ascii="Arial" w:eastAsiaTheme="minorHAnsi" w:hAnsi="Arial" w:cs="Arial"/>
      <w:sz w:val="20"/>
      <w:szCs w:val="20"/>
      <w:lang w:eastAsia="en-US"/>
    </w:rPr>
  </w:style>
  <w:style w:type="paragraph" w:customStyle="1" w:styleId="5D7EA34E32A246A5808F30813DD6357D">
    <w:name w:val="5D7EA34E32A246A5808F30813DD6357D"/>
    <w:rsid w:val="00335D4B"/>
    <w:pPr>
      <w:spacing w:before="60" w:after="60" w:line="240" w:lineRule="auto"/>
      <w:contextualSpacing/>
    </w:pPr>
    <w:rPr>
      <w:rFonts w:ascii="Arial" w:eastAsiaTheme="minorHAnsi" w:hAnsi="Arial" w:cs="Arial"/>
      <w:sz w:val="20"/>
      <w:szCs w:val="20"/>
      <w:lang w:eastAsia="en-US"/>
    </w:rPr>
  </w:style>
  <w:style w:type="paragraph" w:customStyle="1" w:styleId="2B2CC0C8DAB64DDC8632C9F322998BD72">
    <w:name w:val="2B2CC0C8DAB64DDC8632C9F322998BD72"/>
    <w:rsid w:val="00335D4B"/>
    <w:pPr>
      <w:spacing w:before="120" w:after="360" w:line="240" w:lineRule="auto"/>
      <w:contextualSpacing/>
    </w:pPr>
    <w:rPr>
      <w:rFonts w:ascii="Arial" w:eastAsia="Times New Roman" w:hAnsi="Arial" w:cs="Arial"/>
      <w:color w:val="000000" w:themeColor="text1"/>
      <w:sz w:val="24"/>
      <w:szCs w:val="24"/>
    </w:rPr>
  </w:style>
  <w:style w:type="paragraph" w:customStyle="1" w:styleId="B18C2A230C154B59B7D73695E20932511">
    <w:name w:val="B18C2A230C154B59B7D73695E20932511"/>
    <w:rsid w:val="00335D4B"/>
    <w:pPr>
      <w:spacing w:before="60" w:after="60" w:line="240" w:lineRule="auto"/>
      <w:contextualSpacing/>
    </w:pPr>
    <w:rPr>
      <w:rFonts w:ascii="Arial" w:eastAsiaTheme="minorHAnsi" w:hAnsi="Arial" w:cs="Arial"/>
      <w:sz w:val="20"/>
      <w:szCs w:val="20"/>
      <w:lang w:eastAsia="en-US"/>
    </w:rPr>
  </w:style>
  <w:style w:type="paragraph" w:customStyle="1" w:styleId="5D7EA34E32A246A5808F30813DD6357D1">
    <w:name w:val="5D7EA34E32A246A5808F30813DD6357D1"/>
    <w:rsid w:val="00335D4B"/>
    <w:pPr>
      <w:spacing w:before="60" w:after="60" w:line="240" w:lineRule="auto"/>
      <w:contextualSpacing/>
    </w:pPr>
    <w:rPr>
      <w:rFonts w:ascii="Arial" w:eastAsiaTheme="minorHAnsi" w:hAnsi="Arial" w:cs="Arial"/>
      <w:sz w:val="20"/>
      <w:szCs w:val="20"/>
      <w:lang w:eastAsia="en-US"/>
    </w:rPr>
  </w:style>
  <w:style w:type="paragraph" w:customStyle="1" w:styleId="2B2CC0C8DAB64DDC8632C9F322998BD73">
    <w:name w:val="2B2CC0C8DAB64DDC8632C9F322998BD73"/>
    <w:rsid w:val="00335D4B"/>
    <w:pPr>
      <w:spacing w:before="120" w:after="360" w:line="240" w:lineRule="auto"/>
      <w:contextualSpacing/>
    </w:pPr>
    <w:rPr>
      <w:rFonts w:ascii="Arial" w:eastAsia="Times New Roman" w:hAnsi="Arial" w:cs="Arial"/>
      <w:color w:val="000000" w:themeColor="text1"/>
      <w:sz w:val="24"/>
      <w:szCs w:val="24"/>
    </w:rPr>
  </w:style>
  <w:style w:type="character" w:styleId="Siln">
    <w:name w:val="Strong"/>
    <w:basedOn w:val="Standardnpsmoodstavce"/>
    <w:uiPriority w:val="22"/>
    <w:qFormat/>
    <w:rsid w:val="00335D4B"/>
    <w:rPr>
      <w:b/>
      <w:bCs/>
    </w:rPr>
  </w:style>
  <w:style w:type="paragraph" w:customStyle="1" w:styleId="B18C2A230C154B59B7D73695E20932512">
    <w:name w:val="B18C2A230C154B59B7D73695E20932512"/>
    <w:rsid w:val="00335D4B"/>
    <w:pPr>
      <w:spacing w:before="60" w:after="60" w:line="240" w:lineRule="auto"/>
      <w:contextualSpacing/>
    </w:pPr>
    <w:rPr>
      <w:rFonts w:ascii="Arial" w:eastAsiaTheme="minorHAnsi" w:hAnsi="Arial" w:cs="Arial"/>
      <w:sz w:val="20"/>
      <w:szCs w:val="20"/>
      <w:lang w:eastAsia="en-US"/>
    </w:rPr>
  </w:style>
  <w:style w:type="paragraph" w:customStyle="1" w:styleId="5D7EA34E32A246A5808F30813DD6357D2">
    <w:name w:val="5D7EA34E32A246A5808F30813DD6357D2"/>
    <w:rsid w:val="00335D4B"/>
    <w:pPr>
      <w:spacing w:before="60" w:after="60" w:line="240" w:lineRule="auto"/>
      <w:contextualSpacing/>
    </w:pPr>
    <w:rPr>
      <w:rFonts w:ascii="Arial" w:eastAsiaTheme="minorHAnsi" w:hAnsi="Arial" w:cs="Arial"/>
      <w:sz w:val="20"/>
      <w:szCs w:val="20"/>
      <w:lang w:eastAsia="en-US"/>
    </w:rPr>
  </w:style>
  <w:style w:type="paragraph" w:customStyle="1" w:styleId="5D2AA82BA8AF43DDA791E42A49EB6615">
    <w:name w:val="5D2AA82BA8AF43DDA791E42A49EB6615"/>
    <w:rsid w:val="00335D4B"/>
    <w:pPr>
      <w:spacing w:before="60" w:after="60" w:line="240" w:lineRule="auto"/>
      <w:contextualSpacing/>
    </w:pPr>
    <w:rPr>
      <w:rFonts w:ascii="Arial" w:eastAsiaTheme="minorHAnsi" w:hAnsi="Arial" w:cs="Arial"/>
      <w:sz w:val="20"/>
      <w:szCs w:val="20"/>
      <w:lang w:eastAsia="en-US"/>
    </w:rPr>
  </w:style>
  <w:style w:type="paragraph" w:customStyle="1" w:styleId="2B2CC0C8DAB64DDC8632C9F322998BD74">
    <w:name w:val="2B2CC0C8DAB64DDC8632C9F322998BD74"/>
    <w:rsid w:val="00335D4B"/>
    <w:pPr>
      <w:spacing w:before="120" w:after="360" w:line="240" w:lineRule="auto"/>
      <w:contextualSpacing/>
    </w:pPr>
    <w:rPr>
      <w:rFonts w:ascii="Arial" w:eastAsia="Times New Roman" w:hAnsi="Arial" w:cs="Arial"/>
      <w:color w:val="000000" w:themeColor="text1"/>
      <w:sz w:val="24"/>
      <w:szCs w:val="24"/>
    </w:rPr>
  </w:style>
  <w:style w:type="paragraph" w:customStyle="1" w:styleId="B18C2A230C154B59B7D73695E20932513">
    <w:name w:val="B18C2A230C154B59B7D73695E20932513"/>
    <w:rsid w:val="00335D4B"/>
    <w:pPr>
      <w:spacing w:before="60" w:after="60" w:line="240" w:lineRule="auto"/>
      <w:contextualSpacing/>
    </w:pPr>
    <w:rPr>
      <w:rFonts w:ascii="Arial" w:eastAsiaTheme="minorHAnsi" w:hAnsi="Arial" w:cs="Arial"/>
      <w:sz w:val="20"/>
      <w:szCs w:val="20"/>
      <w:lang w:eastAsia="en-US"/>
    </w:rPr>
  </w:style>
  <w:style w:type="paragraph" w:customStyle="1" w:styleId="5D7EA34E32A246A5808F30813DD6357D3">
    <w:name w:val="5D7EA34E32A246A5808F30813DD6357D3"/>
    <w:rsid w:val="00335D4B"/>
    <w:pPr>
      <w:spacing w:before="60" w:after="60" w:line="240" w:lineRule="auto"/>
      <w:contextualSpacing/>
    </w:pPr>
    <w:rPr>
      <w:rFonts w:ascii="Arial" w:eastAsiaTheme="minorHAnsi" w:hAnsi="Arial" w:cs="Arial"/>
      <w:sz w:val="20"/>
      <w:szCs w:val="20"/>
      <w:lang w:eastAsia="en-US"/>
    </w:rPr>
  </w:style>
  <w:style w:type="paragraph" w:customStyle="1" w:styleId="5D2AA82BA8AF43DDA791E42A49EB66151">
    <w:name w:val="5D2AA82BA8AF43DDA791E42A49EB66151"/>
    <w:rsid w:val="00335D4B"/>
    <w:pPr>
      <w:spacing w:before="60" w:after="60" w:line="240" w:lineRule="auto"/>
      <w:contextualSpacing/>
    </w:pPr>
    <w:rPr>
      <w:rFonts w:ascii="Arial" w:eastAsiaTheme="minorHAnsi" w:hAnsi="Arial" w:cs="Arial"/>
      <w:sz w:val="20"/>
      <w:szCs w:val="20"/>
      <w:lang w:eastAsia="en-US"/>
    </w:rPr>
  </w:style>
  <w:style w:type="paragraph" w:customStyle="1" w:styleId="996F648A6F0B47C294D0AEEA62F07A4C">
    <w:name w:val="996F648A6F0B47C294D0AEEA62F07A4C"/>
    <w:rsid w:val="00335D4B"/>
    <w:pPr>
      <w:spacing w:before="60" w:after="60" w:line="240" w:lineRule="auto"/>
      <w:contextualSpacing/>
    </w:pPr>
    <w:rPr>
      <w:rFonts w:ascii="Arial" w:eastAsiaTheme="minorHAnsi" w:hAnsi="Arial" w:cs="Arial"/>
      <w:sz w:val="20"/>
      <w:szCs w:val="20"/>
      <w:lang w:eastAsia="en-US"/>
    </w:rPr>
  </w:style>
  <w:style w:type="paragraph" w:customStyle="1" w:styleId="2B2CC0C8DAB64DDC8632C9F322998BD75">
    <w:name w:val="2B2CC0C8DAB64DDC8632C9F322998BD75"/>
    <w:rsid w:val="00335D4B"/>
    <w:pPr>
      <w:spacing w:before="120" w:after="360" w:line="240" w:lineRule="auto"/>
      <w:contextualSpacing/>
    </w:pPr>
    <w:rPr>
      <w:rFonts w:ascii="Arial" w:eastAsia="Times New Roman" w:hAnsi="Arial" w:cs="Arial"/>
      <w:color w:val="000000" w:themeColor="text1"/>
      <w:sz w:val="24"/>
      <w:szCs w:val="24"/>
    </w:rPr>
  </w:style>
  <w:style w:type="paragraph" w:customStyle="1" w:styleId="B18C2A230C154B59B7D73695E20932514">
    <w:name w:val="B18C2A230C154B59B7D73695E20932514"/>
    <w:rsid w:val="00335D4B"/>
    <w:pPr>
      <w:spacing w:before="60" w:after="60" w:line="240" w:lineRule="auto"/>
      <w:contextualSpacing/>
    </w:pPr>
    <w:rPr>
      <w:rFonts w:ascii="Arial" w:eastAsiaTheme="minorHAnsi" w:hAnsi="Arial" w:cs="Arial"/>
      <w:sz w:val="20"/>
      <w:szCs w:val="20"/>
      <w:lang w:eastAsia="en-US"/>
    </w:rPr>
  </w:style>
  <w:style w:type="paragraph" w:customStyle="1" w:styleId="5D7EA34E32A246A5808F30813DD6357D4">
    <w:name w:val="5D7EA34E32A246A5808F30813DD6357D4"/>
    <w:rsid w:val="00335D4B"/>
    <w:pPr>
      <w:spacing w:before="60" w:after="60" w:line="240" w:lineRule="auto"/>
      <w:contextualSpacing/>
    </w:pPr>
    <w:rPr>
      <w:rFonts w:ascii="Arial" w:eastAsiaTheme="minorHAnsi" w:hAnsi="Arial" w:cs="Arial"/>
      <w:sz w:val="20"/>
      <w:szCs w:val="20"/>
      <w:lang w:eastAsia="en-US"/>
    </w:rPr>
  </w:style>
  <w:style w:type="paragraph" w:customStyle="1" w:styleId="5D2AA82BA8AF43DDA791E42A49EB66152">
    <w:name w:val="5D2AA82BA8AF43DDA791E42A49EB66152"/>
    <w:rsid w:val="00335D4B"/>
    <w:pPr>
      <w:spacing w:before="60" w:after="60" w:line="240" w:lineRule="auto"/>
      <w:contextualSpacing/>
    </w:pPr>
    <w:rPr>
      <w:rFonts w:ascii="Arial" w:eastAsiaTheme="minorHAnsi" w:hAnsi="Arial" w:cs="Arial"/>
      <w:sz w:val="20"/>
      <w:szCs w:val="20"/>
      <w:lang w:eastAsia="en-US"/>
    </w:rPr>
  </w:style>
  <w:style w:type="paragraph" w:customStyle="1" w:styleId="996F648A6F0B47C294D0AEEA62F07A4C1">
    <w:name w:val="996F648A6F0B47C294D0AEEA62F07A4C1"/>
    <w:rsid w:val="00335D4B"/>
    <w:pPr>
      <w:spacing w:before="60" w:after="60" w:line="240" w:lineRule="auto"/>
      <w:contextualSpacing/>
    </w:pPr>
    <w:rPr>
      <w:rFonts w:ascii="Arial" w:eastAsiaTheme="minorHAnsi" w:hAnsi="Arial" w:cs="Arial"/>
      <w:sz w:val="20"/>
      <w:szCs w:val="20"/>
      <w:lang w:eastAsia="en-US"/>
    </w:rPr>
  </w:style>
  <w:style w:type="paragraph" w:customStyle="1" w:styleId="55B2A9B57BF94041BDDF9A8B9E1C816B">
    <w:name w:val="55B2A9B57BF94041BDDF9A8B9E1C816B"/>
    <w:rsid w:val="00335D4B"/>
    <w:pPr>
      <w:spacing w:before="60" w:after="60" w:line="240" w:lineRule="auto"/>
      <w:contextualSpacing/>
    </w:pPr>
    <w:rPr>
      <w:rFonts w:ascii="Arial" w:eastAsiaTheme="minorHAnsi" w:hAnsi="Arial" w:cs="Arial"/>
      <w:sz w:val="20"/>
      <w:szCs w:val="20"/>
      <w:lang w:eastAsia="en-US"/>
    </w:rPr>
  </w:style>
  <w:style w:type="paragraph" w:customStyle="1" w:styleId="2B2CC0C8DAB64DDC8632C9F322998BD76">
    <w:name w:val="2B2CC0C8DAB64DDC8632C9F322998BD76"/>
    <w:rsid w:val="00335D4B"/>
    <w:pPr>
      <w:spacing w:before="120" w:after="360" w:line="240" w:lineRule="auto"/>
      <w:contextualSpacing/>
    </w:pPr>
    <w:rPr>
      <w:rFonts w:ascii="Arial" w:eastAsia="Times New Roman" w:hAnsi="Arial" w:cs="Arial"/>
      <w:color w:val="000000" w:themeColor="text1"/>
      <w:sz w:val="24"/>
      <w:szCs w:val="24"/>
    </w:rPr>
  </w:style>
  <w:style w:type="paragraph" w:customStyle="1" w:styleId="B18C2A230C154B59B7D73695E20932515">
    <w:name w:val="B18C2A230C154B59B7D73695E20932515"/>
    <w:rsid w:val="00335D4B"/>
    <w:pPr>
      <w:spacing w:before="60" w:after="60" w:line="240" w:lineRule="auto"/>
      <w:contextualSpacing/>
    </w:pPr>
    <w:rPr>
      <w:rFonts w:ascii="Arial" w:eastAsiaTheme="minorHAnsi" w:hAnsi="Arial" w:cs="Arial"/>
      <w:sz w:val="20"/>
      <w:szCs w:val="20"/>
      <w:lang w:eastAsia="en-US"/>
    </w:rPr>
  </w:style>
  <w:style w:type="paragraph" w:customStyle="1" w:styleId="5D7EA34E32A246A5808F30813DD6357D5">
    <w:name w:val="5D7EA34E32A246A5808F30813DD6357D5"/>
    <w:rsid w:val="00335D4B"/>
    <w:pPr>
      <w:spacing w:before="60" w:after="60" w:line="240" w:lineRule="auto"/>
      <w:contextualSpacing/>
    </w:pPr>
    <w:rPr>
      <w:rFonts w:ascii="Arial" w:eastAsiaTheme="minorHAnsi" w:hAnsi="Arial" w:cs="Arial"/>
      <w:sz w:val="20"/>
      <w:szCs w:val="20"/>
      <w:lang w:eastAsia="en-US"/>
    </w:rPr>
  </w:style>
  <w:style w:type="paragraph" w:customStyle="1" w:styleId="5D2AA82BA8AF43DDA791E42A49EB66153">
    <w:name w:val="5D2AA82BA8AF43DDA791E42A49EB66153"/>
    <w:rsid w:val="00335D4B"/>
    <w:pPr>
      <w:spacing w:before="60" w:after="60" w:line="240" w:lineRule="auto"/>
      <w:contextualSpacing/>
    </w:pPr>
    <w:rPr>
      <w:rFonts w:ascii="Arial" w:eastAsiaTheme="minorHAnsi" w:hAnsi="Arial" w:cs="Arial"/>
      <w:sz w:val="20"/>
      <w:szCs w:val="20"/>
      <w:lang w:eastAsia="en-US"/>
    </w:rPr>
  </w:style>
  <w:style w:type="paragraph" w:customStyle="1" w:styleId="996F648A6F0B47C294D0AEEA62F07A4C2">
    <w:name w:val="996F648A6F0B47C294D0AEEA62F07A4C2"/>
    <w:rsid w:val="00335D4B"/>
    <w:pPr>
      <w:spacing w:before="60" w:after="60" w:line="240" w:lineRule="auto"/>
      <w:contextualSpacing/>
    </w:pPr>
    <w:rPr>
      <w:rFonts w:ascii="Arial" w:eastAsiaTheme="minorHAnsi" w:hAnsi="Arial" w:cs="Arial"/>
      <w:sz w:val="20"/>
      <w:szCs w:val="20"/>
      <w:lang w:eastAsia="en-US"/>
    </w:rPr>
  </w:style>
  <w:style w:type="paragraph" w:customStyle="1" w:styleId="55B2A9B57BF94041BDDF9A8B9E1C816B1">
    <w:name w:val="55B2A9B57BF94041BDDF9A8B9E1C816B1"/>
    <w:rsid w:val="00335D4B"/>
    <w:pPr>
      <w:spacing w:before="60" w:after="60" w:line="240" w:lineRule="auto"/>
      <w:contextualSpacing/>
    </w:pPr>
    <w:rPr>
      <w:rFonts w:ascii="Arial" w:eastAsiaTheme="minorHAnsi" w:hAnsi="Arial" w:cs="Arial"/>
      <w:sz w:val="20"/>
      <w:szCs w:val="20"/>
      <w:lang w:eastAsia="en-US"/>
    </w:rPr>
  </w:style>
  <w:style w:type="paragraph" w:customStyle="1" w:styleId="2B2CC0C8DAB64DDC8632C9F322998BD77">
    <w:name w:val="2B2CC0C8DAB64DDC8632C9F322998BD77"/>
    <w:rsid w:val="00335D4B"/>
    <w:pPr>
      <w:spacing w:before="120" w:after="360" w:line="240" w:lineRule="auto"/>
      <w:contextualSpacing/>
    </w:pPr>
    <w:rPr>
      <w:rFonts w:ascii="Arial" w:eastAsia="Times New Roman" w:hAnsi="Arial" w:cs="Arial"/>
      <w:color w:val="000000" w:themeColor="text1"/>
      <w:sz w:val="24"/>
      <w:szCs w:val="24"/>
    </w:rPr>
  </w:style>
  <w:style w:type="paragraph" w:customStyle="1" w:styleId="B18C2A230C154B59B7D73695E20932516">
    <w:name w:val="B18C2A230C154B59B7D73695E20932516"/>
    <w:rsid w:val="00335D4B"/>
    <w:pPr>
      <w:spacing w:before="60" w:after="60" w:line="240" w:lineRule="auto"/>
      <w:contextualSpacing/>
    </w:pPr>
    <w:rPr>
      <w:rFonts w:ascii="Arial" w:eastAsiaTheme="minorHAnsi" w:hAnsi="Arial" w:cs="Arial"/>
      <w:sz w:val="20"/>
      <w:szCs w:val="20"/>
      <w:lang w:eastAsia="en-US"/>
    </w:rPr>
  </w:style>
  <w:style w:type="paragraph" w:customStyle="1" w:styleId="5D7EA34E32A246A5808F30813DD6357D6">
    <w:name w:val="5D7EA34E32A246A5808F30813DD6357D6"/>
    <w:rsid w:val="00335D4B"/>
    <w:pPr>
      <w:spacing w:before="60" w:after="60" w:line="240" w:lineRule="auto"/>
      <w:contextualSpacing/>
    </w:pPr>
    <w:rPr>
      <w:rFonts w:ascii="Arial" w:eastAsiaTheme="minorHAnsi" w:hAnsi="Arial" w:cs="Arial"/>
      <w:sz w:val="20"/>
      <w:szCs w:val="20"/>
      <w:lang w:eastAsia="en-US"/>
    </w:rPr>
  </w:style>
  <w:style w:type="paragraph" w:customStyle="1" w:styleId="5D2AA82BA8AF43DDA791E42A49EB66154">
    <w:name w:val="5D2AA82BA8AF43DDA791E42A49EB66154"/>
    <w:rsid w:val="00335D4B"/>
    <w:pPr>
      <w:spacing w:before="60" w:after="60" w:line="240" w:lineRule="auto"/>
      <w:contextualSpacing/>
    </w:pPr>
    <w:rPr>
      <w:rFonts w:ascii="Arial" w:eastAsiaTheme="minorHAnsi" w:hAnsi="Arial" w:cs="Arial"/>
      <w:sz w:val="20"/>
      <w:szCs w:val="20"/>
      <w:lang w:eastAsia="en-US"/>
    </w:rPr>
  </w:style>
  <w:style w:type="paragraph" w:customStyle="1" w:styleId="996F648A6F0B47C294D0AEEA62F07A4C3">
    <w:name w:val="996F648A6F0B47C294D0AEEA62F07A4C3"/>
    <w:rsid w:val="00335D4B"/>
    <w:pPr>
      <w:spacing w:before="60" w:after="60" w:line="240" w:lineRule="auto"/>
      <w:contextualSpacing/>
    </w:pPr>
    <w:rPr>
      <w:rFonts w:ascii="Arial" w:eastAsiaTheme="minorHAnsi" w:hAnsi="Arial" w:cs="Arial"/>
      <w:sz w:val="20"/>
      <w:szCs w:val="20"/>
      <w:lang w:eastAsia="en-US"/>
    </w:rPr>
  </w:style>
  <w:style w:type="paragraph" w:customStyle="1" w:styleId="55B2A9B57BF94041BDDF9A8B9E1C816B2">
    <w:name w:val="55B2A9B57BF94041BDDF9A8B9E1C816B2"/>
    <w:rsid w:val="00335D4B"/>
    <w:pPr>
      <w:spacing w:before="60" w:after="60" w:line="240" w:lineRule="auto"/>
      <w:contextualSpacing/>
    </w:pPr>
    <w:rPr>
      <w:rFonts w:ascii="Arial" w:eastAsiaTheme="minorHAnsi" w:hAnsi="Arial" w:cs="Arial"/>
      <w:sz w:val="20"/>
      <w:szCs w:val="20"/>
      <w:lang w:eastAsia="en-US"/>
    </w:rPr>
  </w:style>
  <w:style w:type="paragraph" w:customStyle="1" w:styleId="2B2CC0C8DAB64DDC8632C9F322998BD78">
    <w:name w:val="2B2CC0C8DAB64DDC8632C9F322998BD78"/>
    <w:rsid w:val="00335D4B"/>
    <w:pPr>
      <w:spacing w:before="120" w:after="360" w:line="240" w:lineRule="auto"/>
      <w:contextualSpacing/>
    </w:pPr>
    <w:rPr>
      <w:rFonts w:ascii="Arial" w:eastAsia="Times New Roman" w:hAnsi="Arial" w:cs="Arial"/>
      <w:color w:val="000000" w:themeColor="text1"/>
      <w:sz w:val="24"/>
      <w:szCs w:val="24"/>
    </w:rPr>
  </w:style>
  <w:style w:type="paragraph" w:customStyle="1" w:styleId="B18C2A230C154B59B7D73695E20932517">
    <w:name w:val="B18C2A230C154B59B7D73695E20932517"/>
    <w:rsid w:val="00335D4B"/>
    <w:pPr>
      <w:spacing w:before="60" w:after="60" w:line="240" w:lineRule="auto"/>
      <w:contextualSpacing/>
    </w:pPr>
    <w:rPr>
      <w:rFonts w:ascii="Arial" w:eastAsiaTheme="minorHAnsi" w:hAnsi="Arial" w:cs="Arial"/>
      <w:sz w:val="20"/>
      <w:szCs w:val="20"/>
      <w:lang w:eastAsia="en-US"/>
    </w:rPr>
  </w:style>
  <w:style w:type="paragraph" w:customStyle="1" w:styleId="5D7EA34E32A246A5808F30813DD6357D7">
    <w:name w:val="5D7EA34E32A246A5808F30813DD6357D7"/>
    <w:rsid w:val="00335D4B"/>
    <w:pPr>
      <w:spacing w:before="60" w:after="60" w:line="240" w:lineRule="auto"/>
      <w:contextualSpacing/>
    </w:pPr>
    <w:rPr>
      <w:rFonts w:ascii="Arial" w:eastAsiaTheme="minorHAnsi" w:hAnsi="Arial" w:cs="Arial"/>
      <w:sz w:val="20"/>
      <w:szCs w:val="20"/>
      <w:lang w:eastAsia="en-US"/>
    </w:rPr>
  </w:style>
  <w:style w:type="paragraph" w:customStyle="1" w:styleId="5D2AA82BA8AF43DDA791E42A49EB66155">
    <w:name w:val="5D2AA82BA8AF43DDA791E42A49EB66155"/>
    <w:rsid w:val="00335D4B"/>
    <w:pPr>
      <w:spacing w:before="60" w:after="60" w:line="240" w:lineRule="auto"/>
      <w:contextualSpacing/>
    </w:pPr>
    <w:rPr>
      <w:rFonts w:ascii="Arial" w:eastAsiaTheme="minorHAnsi" w:hAnsi="Arial" w:cs="Arial"/>
      <w:sz w:val="20"/>
      <w:szCs w:val="20"/>
      <w:lang w:eastAsia="en-US"/>
    </w:rPr>
  </w:style>
  <w:style w:type="paragraph" w:customStyle="1" w:styleId="996F648A6F0B47C294D0AEEA62F07A4C4">
    <w:name w:val="996F648A6F0B47C294D0AEEA62F07A4C4"/>
    <w:rsid w:val="00335D4B"/>
    <w:pPr>
      <w:spacing w:before="60" w:after="60" w:line="240" w:lineRule="auto"/>
      <w:contextualSpacing/>
    </w:pPr>
    <w:rPr>
      <w:rFonts w:ascii="Arial" w:eastAsiaTheme="minorHAnsi" w:hAnsi="Arial" w:cs="Arial"/>
      <w:sz w:val="20"/>
      <w:szCs w:val="20"/>
      <w:lang w:eastAsia="en-US"/>
    </w:rPr>
  </w:style>
  <w:style w:type="paragraph" w:customStyle="1" w:styleId="55B2A9B57BF94041BDDF9A8B9E1C816B3">
    <w:name w:val="55B2A9B57BF94041BDDF9A8B9E1C816B3"/>
    <w:rsid w:val="00335D4B"/>
    <w:pPr>
      <w:spacing w:before="60" w:after="60" w:line="240" w:lineRule="auto"/>
      <w:contextualSpacing/>
    </w:pPr>
    <w:rPr>
      <w:rFonts w:ascii="Arial" w:eastAsiaTheme="minorHAnsi" w:hAnsi="Arial" w:cs="Arial"/>
      <w:sz w:val="20"/>
      <w:szCs w:val="20"/>
      <w:lang w:eastAsia="en-US"/>
    </w:rPr>
  </w:style>
  <w:style w:type="paragraph" w:customStyle="1" w:styleId="73B8936724FC431C8BA35340ACDF1662">
    <w:name w:val="73B8936724FC431C8BA35340ACDF1662"/>
    <w:rsid w:val="00335D4B"/>
    <w:pPr>
      <w:spacing w:before="60" w:after="60" w:line="240" w:lineRule="auto"/>
      <w:contextualSpacing/>
    </w:pPr>
    <w:rPr>
      <w:rFonts w:ascii="Arial" w:eastAsiaTheme="minorHAnsi" w:hAnsi="Arial" w:cs="Arial"/>
      <w:sz w:val="20"/>
      <w:szCs w:val="20"/>
      <w:lang w:eastAsia="en-US"/>
    </w:rPr>
  </w:style>
  <w:style w:type="paragraph" w:customStyle="1" w:styleId="2B2CC0C8DAB64DDC8632C9F322998BD79">
    <w:name w:val="2B2CC0C8DAB64DDC8632C9F322998BD79"/>
    <w:rsid w:val="00335D4B"/>
    <w:pPr>
      <w:spacing w:before="120" w:after="360" w:line="240" w:lineRule="auto"/>
      <w:contextualSpacing/>
    </w:pPr>
    <w:rPr>
      <w:rFonts w:ascii="Arial" w:eastAsia="Times New Roman" w:hAnsi="Arial" w:cs="Arial"/>
      <w:color w:val="000000" w:themeColor="text1"/>
      <w:sz w:val="24"/>
      <w:szCs w:val="24"/>
    </w:rPr>
  </w:style>
  <w:style w:type="paragraph" w:customStyle="1" w:styleId="B18C2A230C154B59B7D73695E20932518">
    <w:name w:val="B18C2A230C154B59B7D73695E20932518"/>
    <w:rsid w:val="00335D4B"/>
    <w:pPr>
      <w:spacing w:before="60" w:after="60" w:line="240" w:lineRule="auto"/>
      <w:contextualSpacing/>
    </w:pPr>
    <w:rPr>
      <w:rFonts w:ascii="Arial" w:eastAsiaTheme="minorHAnsi" w:hAnsi="Arial" w:cs="Arial"/>
      <w:sz w:val="20"/>
      <w:szCs w:val="20"/>
      <w:lang w:eastAsia="en-US"/>
    </w:rPr>
  </w:style>
  <w:style w:type="paragraph" w:customStyle="1" w:styleId="5D7EA34E32A246A5808F30813DD6357D8">
    <w:name w:val="5D7EA34E32A246A5808F30813DD6357D8"/>
    <w:rsid w:val="00335D4B"/>
    <w:pPr>
      <w:spacing w:before="60" w:after="60" w:line="240" w:lineRule="auto"/>
      <w:contextualSpacing/>
    </w:pPr>
    <w:rPr>
      <w:rFonts w:ascii="Arial" w:eastAsiaTheme="minorHAnsi" w:hAnsi="Arial" w:cs="Arial"/>
      <w:sz w:val="20"/>
      <w:szCs w:val="20"/>
      <w:lang w:eastAsia="en-US"/>
    </w:rPr>
  </w:style>
  <w:style w:type="paragraph" w:customStyle="1" w:styleId="5D2AA82BA8AF43DDA791E42A49EB66156">
    <w:name w:val="5D2AA82BA8AF43DDA791E42A49EB66156"/>
    <w:rsid w:val="00335D4B"/>
    <w:pPr>
      <w:spacing w:before="60" w:after="60" w:line="240" w:lineRule="auto"/>
      <w:contextualSpacing/>
    </w:pPr>
    <w:rPr>
      <w:rFonts w:ascii="Arial" w:eastAsiaTheme="minorHAnsi" w:hAnsi="Arial" w:cs="Arial"/>
      <w:sz w:val="20"/>
      <w:szCs w:val="20"/>
      <w:lang w:eastAsia="en-US"/>
    </w:rPr>
  </w:style>
  <w:style w:type="paragraph" w:customStyle="1" w:styleId="996F648A6F0B47C294D0AEEA62F07A4C5">
    <w:name w:val="996F648A6F0B47C294D0AEEA62F07A4C5"/>
    <w:rsid w:val="00335D4B"/>
    <w:pPr>
      <w:spacing w:before="60" w:after="60" w:line="240" w:lineRule="auto"/>
      <w:contextualSpacing/>
    </w:pPr>
    <w:rPr>
      <w:rFonts w:ascii="Arial" w:eastAsiaTheme="minorHAnsi" w:hAnsi="Arial" w:cs="Arial"/>
      <w:sz w:val="20"/>
      <w:szCs w:val="20"/>
      <w:lang w:eastAsia="en-US"/>
    </w:rPr>
  </w:style>
  <w:style w:type="paragraph" w:customStyle="1" w:styleId="55B2A9B57BF94041BDDF9A8B9E1C816B4">
    <w:name w:val="55B2A9B57BF94041BDDF9A8B9E1C816B4"/>
    <w:rsid w:val="00335D4B"/>
    <w:pPr>
      <w:spacing w:before="60" w:after="60" w:line="240" w:lineRule="auto"/>
      <w:contextualSpacing/>
    </w:pPr>
    <w:rPr>
      <w:rFonts w:ascii="Arial" w:eastAsiaTheme="minorHAnsi" w:hAnsi="Arial" w:cs="Arial"/>
      <w:sz w:val="20"/>
      <w:szCs w:val="20"/>
      <w:lang w:eastAsia="en-US"/>
    </w:rPr>
  </w:style>
  <w:style w:type="paragraph" w:customStyle="1" w:styleId="73B8936724FC431C8BA35340ACDF16621">
    <w:name w:val="73B8936724FC431C8BA35340ACDF16621"/>
    <w:rsid w:val="00335D4B"/>
    <w:pPr>
      <w:spacing w:before="60" w:after="60" w:line="240" w:lineRule="auto"/>
      <w:contextualSpacing/>
    </w:pPr>
    <w:rPr>
      <w:rFonts w:ascii="Arial" w:eastAsiaTheme="minorHAnsi" w:hAnsi="Arial" w:cs="Arial"/>
      <w:sz w:val="20"/>
      <w:szCs w:val="20"/>
      <w:lang w:eastAsia="en-US"/>
    </w:rPr>
  </w:style>
  <w:style w:type="paragraph" w:customStyle="1" w:styleId="2B2CC0C8DAB64DDC8632C9F322998BD710">
    <w:name w:val="2B2CC0C8DAB64DDC8632C9F322998BD710"/>
    <w:rsid w:val="00335D4B"/>
    <w:pPr>
      <w:spacing w:before="120" w:after="360" w:line="240" w:lineRule="auto"/>
      <w:contextualSpacing/>
    </w:pPr>
    <w:rPr>
      <w:rFonts w:ascii="Arial" w:eastAsia="Times New Roman" w:hAnsi="Arial" w:cs="Arial"/>
      <w:color w:val="000000" w:themeColor="text1"/>
      <w:sz w:val="24"/>
      <w:szCs w:val="24"/>
    </w:rPr>
  </w:style>
  <w:style w:type="paragraph" w:customStyle="1" w:styleId="B18C2A230C154B59B7D73695E20932519">
    <w:name w:val="B18C2A230C154B59B7D73695E20932519"/>
    <w:rsid w:val="00335D4B"/>
    <w:pPr>
      <w:spacing w:before="60" w:after="60" w:line="240" w:lineRule="auto"/>
      <w:contextualSpacing/>
    </w:pPr>
    <w:rPr>
      <w:rFonts w:ascii="Arial" w:eastAsiaTheme="minorHAnsi" w:hAnsi="Arial" w:cs="Arial"/>
      <w:sz w:val="20"/>
      <w:szCs w:val="20"/>
      <w:lang w:eastAsia="en-US"/>
    </w:rPr>
  </w:style>
  <w:style w:type="paragraph" w:customStyle="1" w:styleId="5D7EA34E32A246A5808F30813DD6357D9">
    <w:name w:val="5D7EA34E32A246A5808F30813DD6357D9"/>
    <w:rsid w:val="00335D4B"/>
    <w:pPr>
      <w:spacing w:before="60" w:after="60" w:line="240" w:lineRule="auto"/>
      <w:contextualSpacing/>
    </w:pPr>
    <w:rPr>
      <w:rFonts w:ascii="Arial" w:eastAsiaTheme="minorHAnsi" w:hAnsi="Arial" w:cs="Arial"/>
      <w:sz w:val="20"/>
      <w:szCs w:val="20"/>
      <w:lang w:eastAsia="en-US"/>
    </w:rPr>
  </w:style>
  <w:style w:type="paragraph" w:customStyle="1" w:styleId="5D2AA82BA8AF43DDA791E42A49EB66157">
    <w:name w:val="5D2AA82BA8AF43DDA791E42A49EB66157"/>
    <w:rsid w:val="00335D4B"/>
    <w:pPr>
      <w:spacing w:before="60" w:after="60" w:line="240" w:lineRule="auto"/>
      <w:contextualSpacing/>
    </w:pPr>
    <w:rPr>
      <w:rFonts w:ascii="Arial" w:eastAsiaTheme="minorHAnsi" w:hAnsi="Arial" w:cs="Arial"/>
      <w:sz w:val="20"/>
      <w:szCs w:val="20"/>
      <w:lang w:eastAsia="en-US"/>
    </w:rPr>
  </w:style>
  <w:style w:type="paragraph" w:customStyle="1" w:styleId="996F648A6F0B47C294D0AEEA62F07A4C6">
    <w:name w:val="996F648A6F0B47C294D0AEEA62F07A4C6"/>
    <w:rsid w:val="00335D4B"/>
    <w:pPr>
      <w:spacing w:before="60" w:after="60" w:line="240" w:lineRule="auto"/>
      <w:contextualSpacing/>
    </w:pPr>
    <w:rPr>
      <w:rFonts w:ascii="Arial" w:eastAsiaTheme="minorHAnsi" w:hAnsi="Arial" w:cs="Arial"/>
      <w:sz w:val="20"/>
      <w:szCs w:val="20"/>
      <w:lang w:eastAsia="en-US"/>
    </w:rPr>
  </w:style>
  <w:style w:type="paragraph" w:customStyle="1" w:styleId="55B2A9B57BF94041BDDF9A8B9E1C816B5">
    <w:name w:val="55B2A9B57BF94041BDDF9A8B9E1C816B5"/>
    <w:rsid w:val="00335D4B"/>
    <w:pPr>
      <w:spacing w:before="60" w:after="60" w:line="240" w:lineRule="auto"/>
      <w:contextualSpacing/>
    </w:pPr>
    <w:rPr>
      <w:rFonts w:ascii="Arial" w:eastAsiaTheme="minorHAnsi" w:hAnsi="Arial" w:cs="Arial"/>
      <w:sz w:val="20"/>
      <w:szCs w:val="20"/>
      <w:lang w:eastAsia="en-US"/>
    </w:rPr>
  </w:style>
  <w:style w:type="paragraph" w:customStyle="1" w:styleId="0A71FCC2973E4C7A87C0A10FE0E44AC0">
    <w:name w:val="0A71FCC2973E4C7A87C0A10FE0E44AC0"/>
    <w:rsid w:val="00335D4B"/>
    <w:pPr>
      <w:spacing w:before="60" w:after="60" w:line="240" w:lineRule="auto"/>
      <w:contextualSpacing/>
    </w:pPr>
    <w:rPr>
      <w:rFonts w:ascii="Arial" w:eastAsiaTheme="minorHAnsi" w:hAnsi="Arial" w:cs="Arial"/>
      <w:sz w:val="20"/>
      <w:szCs w:val="20"/>
      <w:lang w:eastAsia="en-US"/>
    </w:rPr>
  </w:style>
  <w:style w:type="paragraph" w:customStyle="1" w:styleId="73B8936724FC431C8BA35340ACDF16622">
    <w:name w:val="73B8936724FC431C8BA35340ACDF16622"/>
    <w:rsid w:val="00335D4B"/>
    <w:pPr>
      <w:spacing w:before="60" w:after="60" w:line="240" w:lineRule="auto"/>
      <w:contextualSpacing/>
    </w:pPr>
    <w:rPr>
      <w:rFonts w:ascii="Arial" w:eastAsiaTheme="minorHAnsi" w:hAnsi="Arial" w:cs="Arial"/>
      <w:sz w:val="20"/>
      <w:szCs w:val="20"/>
      <w:lang w:eastAsia="en-US"/>
    </w:rPr>
  </w:style>
  <w:style w:type="paragraph" w:customStyle="1" w:styleId="65E4F9966C4644A08ABD1E3DC7416C03">
    <w:name w:val="65E4F9966C4644A08ABD1E3DC7416C03"/>
    <w:rsid w:val="00335D4B"/>
  </w:style>
  <w:style w:type="paragraph" w:customStyle="1" w:styleId="341BAEB015E44DD58ABD8D60C1027051">
    <w:name w:val="341BAEB015E44DD58ABD8D60C1027051"/>
    <w:rsid w:val="00335D4B"/>
  </w:style>
  <w:style w:type="paragraph" w:customStyle="1" w:styleId="451EB93EB4CD4E97B61E3E5444E7CE61">
    <w:name w:val="451EB93EB4CD4E97B61E3E5444E7CE61"/>
    <w:rsid w:val="00335D4B"/>
  </w:style>
  <w:style w:type="paragraph" w:customStyle="1" w:styleId="F1E77C5EFEEA40E390B37AEE55EECC6E">
    <w:name w:val="F1E77C5EFEEA40E390B37AEE55EECC6E"/>
    <w:rsid w:val="00335D4B"/>
  </w:style>
  <w:style w:type="paragraph" w:customStyle="1" w:styleId="95F05B1C4EBB4BD085F9D8DA4799A7E8">
    <w:name w:val="95F05B1C4EBB4BD085F9D8DA4799A7E8"/>
    <w:rsid w:val="00335D4B"/>
  </w:style>
  <w:style w:type="paragraph" w:customStyle="1" w:styleId="61D74E2F10514BC8AA34B49F35F307FF">
    <w:name w:val="61D74E2F10514BC8AA34B49F35F307FF"/>
    <w:rsid w:val="00335D4B"/>
  </w:style>
  <w:style w:type="paragraph" w:customStyle="1" w:styleId="2B2CC0C8DAB64DDC8632C9F322998BD711">
    <w:name w:val="2B2CC0C8DAB64DDC8632C9F322998BD711"/>
    <w:rsid w:val="00335D4B"/>
    <w:pPr>
      <w:spacing w:before="120" w:after="360" w:line="240" w:lineRule="auto"/>
      <w:contextualSpacing/>
    </w:pPr>
    <w:rPr>
      <w:rFonts w:ascii="Arial" w:eastAsia="Times New Roman" w:hAnsi="Arial" w:cs="Arial"/>
      <w:color w:val="000000" w:themeColor="text1"/>
      <w:sz w:val="24"/>
      <w:szCs w:val="24"/>
    </w:rPr>
  </w:style>
  <w:style w:type="paragraph" w:customStyle="1" w:styleId="B18C2A230C154B59B7D73695E209325110">
    <w:name w:val="B18C2A230C154B59B7D73695E209325110"/>
    <w:rsid w:val="00335D4B"/>
    <w:pPr>
      <w:spacing w:before="60" w:after="60" w:line="240" w:lineRule="auto"/>
      <w:contextualSpacing/>
    </w:pPr>
    <w:rPr>
      <w:rFonts w:ascii="Arial" w:eastAsiaTheme="minorHAnsi" w:hAnsi="Arial" w:cs="Arial"/>
      <w:sz w:val="20"/>
      <w:szCs w:val="20"/>
      <w:lang w:eastAsia="en-US"/>
    </w:rPr>
  </w:style>
  <w:style w:type="paragraph" w:customStyle="1" w:styleId="5D7EA34E32A246A5808F30813DD6357D10">
    <w:name w:val="5D7EA34E32A246A5808F30813DD6357D10"/>
    <w:rsid w:val="00335D4B"/>
    <w:pPr>
      <w:spacing w:before="60" w:after="60" w:line="240" w:lineRule="auto"/>
      <w:contextualSpacing/>
    </w:pPr>
    <w:rPr>
      <w:rFonts w:ascii="Arial" w:eastAsiaTheme="minorHAnsi" w:hAnsi="Arial" w:cs="Arial"/>
      <w:sz w:val="20"/>
      <w:szCs w:val="20"/>
      <w:lang w:eastAsia="en-US"/>
    </w:rPr>
  </w:style>
  <w:style w:type="paragraph" w:customStyle="1" w:styleId="5D2AA82BA8AF43DDA791E42A49EB66158">
    <w:name w:val="5D2AA82BA8AF43DDA791E42A49EB66158"/>
    <w:rsid w:val="00335D4B"/>
    <w:pPr>
      <w:spacing w:before="60" w:after="60" w:line="240" w:lineRule="auto"/>
      <w:contextualSpacing/>
    </w:pPr>
    <w:rPr>
      <w:rFonts w:ascii="Arial" w:eastAsiaTheme="minorHAnsi" w:hAnsi="Arial" w:cs="Arial"/>
      <w:sz w:val="20"/>
      <w:szCs w:val="20"/>
      <w:lang w:eastAsia="en-US"/>
    </w:rPr>
  </w:style>
  <w:style w:type="paragraph" w:customStyle="1" w:styleId="996F648A6F0B47C294D0AEEA62F07A4C7">
    <w:name w:val="996F648A6F0B47C294D0AEEA62F07A4C7"/>
    <w:rsid w:val="00335D4B"/>
    <w:pPr>
      <w:spacing w:before="60" w:after="60" w:line="240" w:lineRule="auto"/>
      <w:contextualSpacing/>
    </w:pPr>
    <w:rPr>
      <w:rFonts w:ascii="Arial" w:eastAsiaTheme="minorHAnsi" w:hAnsi="Arial" w:cs="Arial"/>
      <w:sz w:val="20"/>
      <w:szCs w:val="20"/>
      <w:lang w:eastAsia="en-US"/>
    </w:rPr>
  </w:style>
  <w:style w:type="paragraph" w:customStyle="1" w:styleId="55B2A9B57BF94041BDDF9A8B9E1C816B6">
    <w:name w:val="55B2A9B57BF94041BDDF9A8B9E1C816B6"/>
    <w:rsid w:val="00335D4B"/>
    <w:pPr>
      <w:spacing w:before="60" w:after="60" w:line="240" w:lineRule="auto"/>
      <w:contextualSpacing/>
    </w:pPr>
    <w:rPr>
      <w:rFonts w:ascii="Arial" w:eastAsiaTheme="minorHAnsi" w:hAnsi="Arial" w:cs="Arial"/>
      <w:sz w:val="20"/>
      <w:szCs w:val="20"/>
      <w:lang w:eastAsia="en-US"/>
    </w:rPr>
  </w:style>
  <w:style w:type="paragraph" w:customStyle="1" w:styleId="0A71FCC2973E4C7A87C0A10FE0E44AC01">
    <w:name w:val="0A71FCC2973E4C7A87C0A10FE0E44AC01"/>
    <w:rsid w:val="00335D4B"/>
    <w:pPr>
      <w:spacing w:before="60" w:after="60" w:line="240" w:lineRule="auto"/>
      <w:contextualSpacing/>
    </w:pPr>
    <w:rPr>
      <w:rFonts w:ascii="Arial" w:eastAsiaTheme="minorHAnsi" w:hAnsi="Arial" w:cs="Arial"/>
      <w:sz w:val="20"/>
      <w:szCs w:val="20"/>
      <w:lang w:eastAsia="en-US"/>
    </w:rPr>
  </w:style>
  <w:style w:type="paragraph" w:customStyle="1" w:styleId="65E4F9966C4644A08ABD1E3DC7416C031">
    <w:name w:val="65E4F9966C4644A08ABD1E3DC7416C031"/>
    <w:rsid w:val="00335D4B"/>
    <w:pPr>
      <w:spacing w:before="60" w:after="60" w:line="240" w:lineRule="auto"/>
      <w:contextualSpacing/>
    </w:pPr>
    <w:rPr>
      <w:rFonts w:ascii="Arial" w:eastAsiaTheme="minorHAnsi" w:hAnsi="Arial" w:cs="Arial"/>
      <w:sz w:val="20"/>
      <w:szCs w:val="20"/>
      <w:lang w:eastAsia="en-US"/>
    </w:rPr>
  </w:style>
  <w:style w:type="paragraph" w:customStyle="1" w:styleId="341BAEB015E44DD58ABD8D60C10270511">
    <w:name w:val="341BAEB015E44DD58ABD8D60C10270511"/>
    <w:rsid w:val="00335D4B"/>
    <w:pPr>
      <w:spacing w:before="60" w:after="60" w:line="240" w:lineRule="auto"/>
      <w:contextualSpacing/>
    </w:pPr>
    <w:rPr>
      <w:rFonts w:ascii="Arial" w:eastAsiaTheme="minorHAnsi" w:hAnsi="Arial" w:cs="Arial"/>
      <w:sz w:val="20"/>
      <w:szCs w:val="20"/>
      <w:lang w:eastAsia="en-US"/>
    </w:rPr>
  </w:style>
  <w:style w:type="paragraph" w:customStyle="1" w:styleId="451EB93EB4CD4E97B61E3E5444E7CE611">
    <w:name w:val="451EB93EB4CD4E97B61E3E5444E7CE611"/>
    <w:rsid w:val="00335D4B"/>
    <w:pPr>
      <w:spacing w:before="60" w:after="60" w:line="240" w:lineRule="auto"/>
      <w:contextualSpacing/>
    </w:pPr>
    <w:rPr>
      <w:rFonts w:ascii="Arial" w:eastAsiaTheme="minorHAnsi" w:hAnsi="Arial" w:cs="Arial"/>
      <w:sz w:val="20"/>
      <w:szCs w:val="20"/>
      <w:lang w:eastAsia="en-US"/>
    </w:rPr>
  </w:style>
  <w:style w:type="paragraph" w:customStyle="1" w:styleId="73B8936724FC431C8BA35340ACDF16623">
    <w:name w:val="73B8936724FC431C8BA35340ACDF16623"/>
    <w:rsid w:val="00335D4B"/>
    <w:pPr>
      <w:spacing w:before="60" w:after="60" w:line="240" w:lineRule="auto"/>
      <w:contextualSpacing/>
    </w:pPr>
    <w:rPr>
      <w:rFonts w:ascii="Arial" w:eastAsiaTheme="minorHAnsi" w:hAnsi="Arial" w:cs="Arial"/>
      <w:sz w:val="20"/>
      <w:szCs w:val="20"/>
      <w:lang w:eastAsia="en-US"/>
    </w:rPr>
  </w:style>
  <w:style w:type="paragraph" w:customStyle="1" w:styleId="F1E77C5EFEEA40E390B37AEE55EECC6E1">
    <w:name w:val="F1E77C5EFEEA40E390B37AEE55EECC6E1"/>
    <w:rsid w:val="00335D4B"/>
    <w:pPr>
      <w:spacing w:before="60" w:after="60" w:line="240" w:lineRule="auto"/>
      <w:contextualSpacing/>
    </w:pPr>
    <w:rPr>
      <w:rFonts w:ascii="Arial" w:eastAsiaTheme="minorHAnsi" w:hAnsi="Arial" w:cs="Arial"/>
      <w:sz w:val="20"/>
      <w:szCs w:val="20"/>
      <w:lang w:eastAsia="en-US"/>
    </w:rPr>
  </w:style>
  <w:style w:type="paragraph" w:customStyle="1" w:styleId="95F05B1C4EBB4BD085F9D8DA4799A7E81">
    <w:name w:val="95F05B1C4EBB4BD085F9D8DA4799A7E81"/>
    <w:rsid w:val="00335D4B"/>
    <w:pPr>
      <w:spacing w:before="60" w:after="60" w:line="240" w:lineRule="auto"/>
      <w:contextualSpacing/>
    </w:pPr>
    <w:rPr>
      <w:rFonts w:ascii="Arial" w:eastAsiaTheme="minorHAnsi" w:hAnsi="Arial" w:cs="Arial"/>
      <w:sz w:val="20"/>
      <w:szCs w:val="20"/>
      <w:lang w:eastAsia="en-US"/>
    </w:rPr>
  </w:style>
  <w:style w:type="paragraph" w:customStyle="1" w:styleId="7DB7D23A84DA4F8AB89202F4CBC7B0DB">
    <w:name w:val="7DB7D23A84DA4F8AB89202F4CBC7B0DB"/>
    <w:rsid w:val="00335D4B"/>
    <w:rPr>
      <w:rFonts w:eastAsiaTheme="minorHAnsi"/>
      <w:lang w:eastAsia="en-US"/>
    </w:rPr>
  </w:style>
  <w:style w:type="paragraph" w:customStyle="1" w:styleId="61D74E2F10514BC8AA34B49F35F307FF1">
    <w:name w:val="61D74E2F10514BC8AA34B49F35F307FF1"/>
    <w:rsid w:val="00335D4B"/>
    <w:rPr>
      <w:rFonts w:eastAsiaTheme="minorHAnsi"/>
      <w:lang w:eastAsia="en-US"/>
    </w:rPr>
  </w:style>
  <w:style w:type="paragraph" w:customStyle="1" w:styleId="2445F931482C485D8FDC1F5A5F2D8D8E">
    <w:name w:val="2445F931482C485D8FDC1F5A5F2D8D8E"/>
    <w:rsid w:val="00335D4B"/>
  </w:style>
  <w:style w:type="paragraph" w:customStyle="1" w:styleId="E9EB4B2E11FF49CCB952882D316520CE">
    <w:name w:val="E9EB4B2E11FF49CCB952882D316520CE"/>
    <w:rsid w:val="00335D4B"/>
  </w:style>
  <w:style w:type="paragraph" w:customStyle="1" w:styleId="8DACAE3041E849BB940B36BB59726436">
    <w:name w:val="8DACAE3041E849BB940B36BB59726436"/>
    <w:rsid w:val="00335D4B"/>
  </w:style>
  <w:style w:type="paragraph" w:customStyle="1" w:styleId="2B2CC0C8DAB64DDC8632C9F322998BD712">
    <w:name w:val="2B2CC0C8DAB64DDC8632C9F322998BD712"/>
    <w:rsid w:val="00335D4B"/>
    <w:pPr>
      <w:spacing w:before="120" w:after="360" w:line="240" w:lineRule="auto"/>
      <w:contextualSpacing/>
    </w:pPr>
    <w:rPr>
      <w:rFonts w:ascii="Arial" w:eastAsia="Times New Roman" w:hAnsi="Arial" w:cs="Arial"/>
      <w:color w:val="000000" w:themeColor="text1"/>
      <w:sz w:val="24"/>
      <w:szCs w:val="24"/>
    </w:rPr>
  </w:style>
  <w:style w:type="paragraph" w:customStyle="1" w:styleId="B18C2A230C154B59B7D73695E209325111">
    <w:name w:val="B18C2A230C154B59B7D73695E209325111"/>
    <w:rsid w:val="00335D4B"/>
    <w:pPr>
      <w:spacing w:before="60" w:after="60" w:line="240" w:lineRule="auto"/>
      <w:contextualSpacing/>
    </w:pPr>
    <w:rPr>
      <w:rFonts w:ascii="Arial" w:eastAsiaTheme="minorHAnsi" w:hAnsi="Arial" w:cs="Arial"/>
      <w:sz w:val="20"/>
      <w:szCs w:val="20"/>
      <w:lang w:eastAsia="en-US"/>
    </w:rPr>
  </w:style>
  <w:style w:type="paragraph" w:customStyle="1" w:styleId="5D7EA34E32A246A5808F30813DD6357D11">
    <w:name w:val="5D7EA34E32A246A5808F30813DD6357D11"/>
    <w:rsid w:val="00335D4B"/>
    <w:pPr>
      <w:spacing w:before="60" w:after="60" w:line="240" w:lineRule="auto"/>
      <w:contextualSpacing/>
    </w:pPr>
    <w:rPr>
      <w:rFonts w:ascii="Arial" w:eastAsiaTheme="minorHAnsi" w:hAnsi="Arial" w:cs="Arial"/>
      <w:sz w:val="20"/>
      <w:szCs w:val="20"/>
      <w:lang w:eastAsia="en-US"/>
    </w:rPr>
  </w:style>
  <w:style w:type="paragraph" w:customStyle="1" w:styleId="5D2AA82BA8AF43DDA791E42A49EB66159">
    <w:name w:val="5D2AA82BA8AF43DDA791E42A49EB66159"/>
    <w:rsid w:val="00335D4B"/>
    <w:pPr>
      <w:spacing w:before="60" w:after="60" w:line="240" w:lineRule="auto"/>
      <w:contextualSpacing/>
    </w:pPr>
    <w:rPr>
      <w:rFonts w:ascii="Arial" w:eastAsiaTheme="minorHAnsi" w:hAnsi="Arial" w:cs="Arial"/>
      <w:sz w:val="20"/>
      <w:szCs w:val="20"/>
      <w:lang w:eastAsia="en-US"/>
    </w:rPr>
  </w:style>
  <w:style w:type="paragraph" w:customStyle="1" w:styleId="996F648A6F0B47C294D0AEEA62F07A4C8">
    <w:name w:val="996F648A6F0B47C294D0AEEA62F07A4C8"/>
    <w:rsid w:val="00335D4B"/>
    <w:pPr>
      <w:spacing w:before="60" w:after="60" w:line="240" w:lineRule="auto"/>
      <w:contextualSpacing/>
    </w:pPr>
    <w:rPr>
      <w:rFonts w:ascii="Arial" w:eastAsiaTheme="minorHAnsi" w:hAnsi="Arial" w:cs="Arial"/>
      <w:sz w:val="20"/>
      <w:szCs w:val="20"/>
      <w:lang w:eastAsia="en-US"/>
    </w:rPr>
  </w:style>
  <w:style w:type="paragraph" w:customStyle="1" w:styleId="55B2A9B57BF94041BDDF9A8B9E1C816B7">
    <w:name w:val="55B2A9B57BF94041BDDF9A8B9E1C816B7"/>
    <w:rsid w:val="00335D4B"/>
    <w:pPr>
      <w:spacing w:before="60" w:after="60" w:line="240" w:lineRule="auto"/>
      <w:contextualSpacing/>
    </w:pPr>
    <w:rPr>
      <w:rFonts w:ascii="Arial" w:eastAsiaTheme="minorHAnsi" w:hAnsi="Arial" w:cs="Arial"/>
      <w:sz w:val="20"/>
      <w:szCs w:val="20"/>
      <w:lang w:eastAsia="en-US"/>
    </w:rPr>
  </w:style>
  <w:style w:type="paragraph" w:customStyle="1" w:styleId="0A71FCC2973E4C7A87C0A10FE0E44AC02">
    <w:name w:val="0A71FCC2973E4C7A87C0A10FE0E44AC02"/>
    <w:rsid w:val="00335D4B"/>
    <w:pPr>
      <w:spacing w:before="60" w:after="60" w:line="240" w:lineRule="auto"/>
      <w:contextualSpacing/>
    </w:pPr>
    <w:rPr>
      <w:rFonts w:ascii="Arial" w:eastAsiaTheme="minorHAnsi" w:hAnsi="Arial" w:cs="Arial"/>
      <w:sz w:val="20"/>
      <w:szCs w:val="20"/>
      <w:lang w:eastAsia="en-US"/>
    </w:rPr>
  </w:style>
  <w:style w:type="paragraph" w:customStyle="1" w:styleId="65E4F9966C4644A08ABD1E3DC7416C032">
    <w:name w:val="65E4F9966C4644A08ABD1E3DC7416C032"/>
    <w:rsid w:val="00335D4B"/>
    <w:pPr>
      <w:spacing w:before="60" w:after="60" w:line="240" w:lineRule="auto"/>
      <w:contextualSpacing/>
    </w:pPr>
    <w:rPr>
      <w:rFonts w:ascii="Arial" w:eastAsiaTheme="minorHAnsi" w:hAnsi="Arial" w:cs="Arial"/>
      <w:sz w:val="20"/>
      <w:szCs w:val="20"/>
      <w:lang w:eastAsia="en-US"/>
    </w:rPr>
  </w:style>
  <w:style w:type="paragraph" w:customStyle="1" w:styleId="341BAEB015E44DD58ABD8D60C10270512">
    <w:name w:val="341BAEB015E44DD58ABD8D60C10270512"/>
    <w:rsid w:val="00335D4B"/>
    <w:pPr>
      <w:spacing w:before="60" w:after="60" w:line="240" w:lineRule="auto"/>
      <w:contextualSpacing/>
    </w:pPr>
    <w:rPr>
      <w:rFonts w:ascii="Arial" w:eastAsiaTheme="minorHAnsi" w:hAnsi="Arial" w:cs="Arial"/>
      <w:sz w:val="20"/>
      <w:szCs w:val="20"/>
      <w:lang w:eastAsia="en-US"/>
    </w:rPr>
  </w:style>
  <w:style w:type="paragraph" w:customStyle="1" w:styleId="451EB93EB4CD4E97B61E3E5444E7CE612">
    <w:name w:val="451EB93EB4CD4E97B61E3E5444E7CE612"/>
    <w:rsid w:val="00335D4B"/>
    <w:pPr>
      <w:spacing w:before="60" w:after="60" w:line="240" w:lineRule="auto"/>
      <w:contextualSpacing/>
    </w:pPr>
    <w:rPr>
      <w:rFonts w:ascii="Arial" w:eastAsiaTheme="minorHAnsi" w:hAnsi="Arial" w:cs="Arial"/>
      <w:sz w:val="20"/>
      <w:szCs w:val="20"/>
      <w:lang w:eastAsia="en-US"/>
    </w:rPr>
  </w:style>
  <w:style w:type="paragraph" w:customStyle="1" w:styleId="73B8936724FC431C8BA35340ACDF16624">
    <w:name w:val="73B8936724FC431C8BA35340ACDF16624"/>
    <w:rsid w:val="00335D4B"/>
    <w:pPr>
      <w:spacing w:before="60" w:after="60" w:line="240" w:lineRule="auto"/>
      <w:contextualSpacing/>
    </w:pPr>
    <w:rPr>
      <w:rFonts w:ascii="Arial" w:eastAsiaTheme="minorHAnsi" w:hAnsi="Arial" w:cs="Arial"/>
      <w:sz w:val="20"/>
      <w:szCs w:val="20"/>
      <w:lang w:eastAsia="en-US"/>
    </w:rPr>
  </w:style>
  <w:style w:type="paragraph" w:customStyle="1" w:styleId="F1E77C5EFEEA40E390B37AEE55EECC6E2">
    <w:name w:val="F1E77C5EFEEA40E390B37AEE55EECC6E2"/>
    <w:rsid w:val="00335D4B"/>
    <w:pPr>
      <w:spacing w:before="60" w:after="60" w:line="240" w:lineRule="auto"/>
      <w:contextualSpacing/>
    </w:pPr>
    <w:rPr>
      <w:rFonts w:ascii="Arial" w:eastAsiaTheme="minorHAnsi" w:hAnsi="Arial" w:cs="Arial"/>
      <w:sz w:val="20"/>
      <w:szCs w:val="20"/>
      <w:lang w:eastAsia="en-US"/>
    </w:rPr>
  </w:style>
  <w:style w:type="paragraph" w:customStyle="1" w:styleId="95F05B1C4EBB4BD085F9D8DA4799A7E82">
    <w:name w:val="95F05B1C4EBB4BD085F9D8DA4799A7E82"/>
    <w:rsid w:val="00335D4B"/>
    <w:pPr>
      <w:spacing w:before="60" w:after="60" w:line="240" w:lineRule="auto"/>
      <w:contextualSpacing/>
    </w:pPr>
    <w:rPr>
      <w:rFonts w:ascii="Arial" w:eastAsiaTheme="minorHAnsi" w:hAnsi="Arial" w:cs="Arial"/>
      <w:sz w:val="20"/>
      <w:szCs w:val="20"/>
      <w:lang w:eastAsia="en-US"/>
    </w:rPr>
  </w:style>
  <w:style w:type="paragraph" w:customStyle="1" w:styleId="E9EB4B2E11FF49CCB952882D316520CE1">
    <w:name w:val="E9EB4B2E11FF49CCB952882D316520CE1"/>
    <w:rsid w:val="00335D4B"/>
    <w:pPr>
      <w:tabs>
        <w:tab w:val="center" w:pos="1701"/>
        <w:tab w:val="center" w:pos="6804"/>
      </w:tabs>
      <w:spacing w:after="0" w:line="240" w:lineRule="auto"/>
    </w:pPr>
    <w:rPr>
      <w:rFonts w:eastAsiaTheme="minorHAnsi"/>
      <w:lang w:eastAsia="en-US"/>
    </w:rPr>
  </w:style>
  <w:style w:type="paragraph" w:customStyle="1" w:styleId="7DB7D23A84DA4F8AB89202F4CBC7B0DB1">
    <w:name w:val="7DB7D23A84DA4F8AB89202F4CBC7B0DB1"/>
    <w:rsid w:val="00335D4B"/>
    <w:pPr>
      <w:tabs>
        <w:tab w:val="center" w:pos="1701"/>
        <w:tab w:val="center" w:pos="6804"/>
      </w:tabs>
      <w:spacing w:after="0" w:line="240" w:lineRule="auto"/>
    </w:pPr>
    <w:rPr>
      <w:rFonts w:eastAsiaTheme="minorHAnsi"/>
      <w:lang w:eastAsia="en-US"/>
    </w:rPr>
  </w:style>
  <w:style w:type="paragraph" w:customStyle="1" w:styleId="61D74E2F10514BC8AA34B49F35F307FF2">
    <w:name w:val="61D74E2F10514BC8AA34B49F35F307FF2"/>
    <w:rsid w:val="00335D4B"/>
    <w:pPr>
      <w:tabs>
        <w:tab w:val="center" w:pos="1701"/>
        <w:tab w:val="center" w:pos="6804"/>
      </w:tabs>
      <w:spacing w:after="0" w:line="240" w:lineRule="auto"/>
    </w:pPr>
    <w:rPr>
      <w:rFonts w:eastAsiaTheme="minorHAnsi"/>
      <w:lang w:eastAsia="en-US"/>
    </w:rPr>
  </w:style>
  <w:style w:type="paragraph" w:customStyle="1" w:styleId="2445F931482C485D8FDC1F5A5F2D8D8E1">
    <w:name w:val="2445F931482C485D8FDC1F5A5F2D8D8E1"/>
    <w:rsid w:val="00335D4B"/>
    <w:pPr>
      <w:tabs>
        <w:tab w:val="center" w:pos="1701"/>
        <w:tab w:val="center" w:pos="6804"/>
      </w:tabs>
      <w:spacing w:after="0" w:line="240" w:lineRule="auto"/>
    </w:pPr>
    <w:rPr>
      <w:rFonts w:eastAsiaTheme="minorHAnsi"/>
      <w:lang w:eastAsia="en-US"/>
    </w:rPr>
  </w:style>
  <w:style w:type="paragraph" w:customStyle="1" w:styleId="8DACAE3041E849BB940B36BB597264361">
    <w:name w:val="8DACAE3041E849BB940B36BB597264361"/>
    <w:rsid w:val="00335D4B"/>
    <w:pPr>
      <w:tabs>
        <w:tab w:val="center" w:pos="1701"/>
        <w:tab w:val="center" w:pos="6804"/>
      </w:tabs>
      <w:spacing w:after="0" w:line="240" w:lineRule="auto"/>
    </w:pPr>
    <w:rPr>
      <w:rFonts w:eastAsiaTheme="minorHAnsi"/>
      <w:lang w:eastAsia="en-US"/>
    </w:rPr>
  </w:style>
  <w:style w:type="paragraph" w:customStyle="1" w:styleId="93464D05BE704BA695306A8EC397391A">
    <w:name w:val="93464D05BE704BA695306A8EC397391A"/>
    <w:rsid w:val="00335D4B"/>
    <w:pPr>
      <w:tabs>
        <w:tab w:val="center" w:pos="1701"/>
        <w:tab w:val="center" w:pos="6804"/>
      </w:tabs>
      <w:spacing w:after="0" w:line="240" w:lineRule="auto"/>
    </w:pPr>
    <w:rPr>
      <w:rFonts w:eastAsiaTheme="minorHAnsi"/>
      <w:lang w:eastAsia="en-US"/>
    </w:rPr>
  </w:style>
  <w:style w:type="paragraph" w:customStyle="1" w:styleId="2B2CC0C8DAB64DDC8632C9F322998BD713">
    <w:name w:val="2B2CC0C8DAB64DDC8632C9F322998BD713"/>
    <w:rsid w:val="00335D4B"/>
    <w:pPr>
      <w:spacing w:before="120" w:after="360" w:line="240" w:lineRule="auto"/>
      <w:contextualSpacing/>
    </w:pPr>
    <w:rPr>
      <w:rFonts w:ascii="Arial" w:eastAsia="Times New Roman" w:hAnsi="Arial" w:cs="Arial"/>
      <w:color w:val="000000" w:themeColor="text1"/>
      <w:sz w:val="24"/>
      <w:szCs w:val="24"/>
    </w:rPr>
  </w:style>
  <w:style w:type="paragraph" w:customStyle="1" w:styleId="B18C2A230C154B59B7D73695E209325112">
    <w:name w:val="B18C2A230C154B59B7D73695E209325112"/>
    <w:rsid w:val="00335D4B"/>
    <w:pPr>
      <w:spacing w:before="60" w:after="60" w:line="240" w:lineRule="auto"/>
      <w:contextualSpacing/>
    </w:pPr>
    <w:rPr>
      <w:rFonts w:ascii="Arial" w:eastAsiaTheme="minorHAnsi" w:hAnsi="Arial" w:cs="Arial"/>
      <w:sz w:val="20"/>
      <w:szCs w:val="20"/>
      <w:lang w:eastAsia="en-US"/>
    </w:rPr>
  </w:style>
  <w:style w:type="paragraph" w:customStyle="1" w:styleId="5D7EA34E32A246A5808F30813DD6357D12">
    <w:name w:val="5D7EA34E32A246A5808F30813DD6357D12"/>
    <w:rsid w:val="00335D4B"/>
    <w:pPr>
      <w:spacing w:before="60" w:after="60" w:line="240" w:lineRule="auto"/>
      <w:contextualSpacing/>
    </w:pPr>
    <w:rPr>
      <w:rFonts w:ascii="Arial" w:eastAsiaTheme="minorHAnsi" w:hAnsi="Arial" w:cs="Arial"/>
      <w:sz w:val="20"/>
      <w:szCs w:val="20"/>
      <w:lang w:eastAsia="en-US"/>
    </w:rPr>
  </w:style>
  <w:style w:type="paragraph" w:customStyle="1" w:styleId="5D2AA82BA8AF43DDA791E42A49EB661510">
    <w:name w:val="5D2AA82BA8AF43DDA791E42A49EB661510"/>
    <w:rsid w:val="00335D4B"/>
    <w:pPr>
      <w:spacing w:before="60" w:after="60" w:line="240" w:lineRule="auto"/>
      <w:contextualSpacing/>
    </w:pPr>
    <w:rPr>
      <w:rFonts w:ascii="Arial" w:eastAsiaTheme="minorHAnsi" w:hAnsi="Arial" w:cs="Arial"/>
      <w:sz w:val="20"/>
      <w:szCs w:val="20"/>
      <w:lang w:eastAsia="en-US"/>
    </w:rPr>
  </w:style>
  <w:style w:type="paragraph" w:customStyle="1" w:styleId="996F648A6F0B47C294D0AEEA62F07A4C9">
    <w:name w:val="996F648A6F0B47C294D0AEEA62F07A4C9"/>
    <w:rsid w:val="00335D4B"/>
    <w:pPr>
      <w:spacing w:before="60" w:after="60" w:line="240" w:lineRule="auto"/>
      <w:contextualSpacing/>
    </w:pPr>
    <w:rPr>
      <w:rFonts w:ascii="Arial" w:eastAsiaTheme="minorHAnsi" w:hAnsi="Arial" w:cs="Arial"/>
      <w:sz w:val="20"/>
      <w:szCs w:val="20"/>
      <w:lang w:eastAsia="en-US"/>
    </w:rPr>
  </w:style>
  <w:style w:type="paragraph" w:customStyle="1" w:styleId="55B2A9B57BF94041BDDF9A8B9E1C816B8">
    <w:name w:val="55B2A9B57BF94041BDDF9A8B9E1C816B8"/>
    <w:rsid w:val="00335D4B"/>
    <w:pPr>
      <w:spacing w:before="60" w:after="60" w:line="240" w:lineRule="auto"/>
      <w:contextualSpacing/>
    </w:pPr>
    <w:rPr>
      <w:rFonts w:ascii="Arial" w:eastAsiaTheme="minorHAnsi" w:hAnsi="Arial" w:cs="Arial"/>
      <w:sz w:val="20"/>
      <w:szCs w:val="20"/>
      <w:lang w:eastAsia="en-US"/>
    </w:rPr>
  </w:style>
  <w:style w:type="paragraph" w:customStyle="1" w:styleId="0A71FCC2973E4C7A87C0A10FE0E44AC03">
    <w:name w:val="0A71FCC2973E4C7A87C0A10FE0E44AC03"/>
    <w:rsid w:val="00335D4B"/>
    <w:pPr>
      <w:spacing w:before="60" w:after="60" w:line="240" w:lineRule="auto"/>
      <w:contextualSpacing/>
    </w:pPr>
    <w:rPr>
      <w:rFonts w:ascii="Arial" w:eastAsiaTheme="minorHAnsi" w:hAnsi="Arial" w:cs="Arial"/>
      <w:sz w:val="20"/>
      <w:szCs w:val="20"/>
      <w:lang w:eastAsia="en-US"/>
    </w:rPr>
  </w:style>
  <w:style w:type="paragraph" w:customStyle="1" w:styleId="65E4F9966C4644A08ABD1E3DC7416C033">
    <w:name w:val="65E4F9966C4644A08ABD1E3DC7416C033"/>
    <w:rsid w:val="00335D4B"/>
    <w:pPr>
      <w:spacing w:before="60" w:after="60" w:line="240" w:lineRule="auto"/>
      <w:contextualSpacing/>
    </w:pPr>
    <w:rPr>
      <w:rFonts w:ascii="Arial" w:eastAsiaTheme="minorHAnsi" w:hAnsi="Arial" w:cs="Arial"/>
      <w:sz w:val="20"/>
      <w:szCs w:val="20"/>
      <w:lang w:eastAsia="en-US"/>
    </w:rPr>
  </w:style>
  <w:style w:type="paragraph" w:customStyle="1" w:styleId="341BAEB015E44DD58ABD8D60C10270513">
    <w:name w:val="341BAEB015E44DD58ABD8D60C10270513"/>
    <w:rsid w:val="00335D4B"/>
    <w:pPr>
      <w:spacing w:before="60" w:after="60" w:line="240" w:lineRule="auto"/>
      <w:contextualSpacing/>
    </w:pPr>
    <w:rPr>
      <w:rFonts w:ascii="Arial" w:eastAsiaTheme="minorHAnsi" w:hAnsi="Arial" w:cs="Arial"/>
      <w:sz w:val="20"/>
      <w:szCs w:val="20"/>
      <w:lang w:eastAsia="en-US"/>
    </w:rPr>
  </w:style>
  <w:style w:type="paragraph" w:customStyle="1" w:styleId="451EB93EB4CD4E97B61E3E5444E7CE613">
    <w:name w:val="451EB93EB4CD4E97B61E3E5444E7CE613"/>
    <w:rsid w:val="00335D4B"/>
    <w:pPr>
      <w:spacing w:before="60" w:after="60" w:line="240" w:lineRule="auto"/>
      <w:contextualSpacing/>
    </w:pPr>
    <w:rPr>
      <w:rFonts w:ascii="Arial" w:eastAsiaTheme="minorHAnsi" w:hAnsi="Arial" w:cs="Arial"/>
      <w:sz w:val="20"/>
      <w:szCs w:val="20"/>
      <w:lang w:eastAsia="en-US"/>
    </w:rPr>
  </w:style>
  <w:style w:type="paragraph" w:customStyle="1" w:styleId="73B8936724FC431C8BA35340ACDF16625">
    <w:name w:val="73B8936724FC431C8BA35340ACDF16625"/>
    <w:rsid w:val="00335D4B"/>
    <w:pPr>
      <w:spacing w:before="60" w:after="60" w:line="240" w:lineRule="auto"/>
      <w:contextualSpacing/>
    </w:pPr>
    <w:rPr>
      <w:rFonts w:ascii="Arial" w:eastAsiaTheme="minorHAnsi" w:hAnsi="Arial" w:cs="Arial"/>
      <w:sz w:val="20"/>
      <w:szCs w:val="20"/>
      <w:lang w:eastAsia="en-US"/>
    </w:rPr>
  </w:style>
  <w:style w:type="paragraph" w:customStyle="1" w:styleId="F1E77C5EFEEA40E390B37AEE55EECC6E3">
    <w:name w:val="F1E77C5EFEEA40E390B37AEE55EECC6E3"/>
    <w:rsid w:val="00335D4B"/>
    <w:pPr>
      <w:spacing w:before="60" w:after="60" w:line="240" w:lineRule="auto"/>
      <w:contextualSpacing/>
    </w:pPr>
    <w:rPr>
      <w:rFonts w:ascii="Arial" w:eastAsiaTheme="minorHAnsi" w:hAnsi="Arial" w:cs="Arial"/>
      <w:sz w:val="20"/>
      <w:szCs w:val="20"/>
      <w:lang w:eastAsia="en-US"/>
    </w:rPr>
  </w:style>
  <w:style w:type="paragraph" w:customStyle="1" w:styleId="95F05B1C4EBB4BD085F9D8DA4799A7E83">
    <w:name w:val="95F05B1C4EBB4BD085F9D8DA4799A7E83"/>
    <w:rsid w:val="00335D4B"/>
    <w:pPr>
      <w:spacing w:before="60" w:after="60" w:line="240" w:lineRule="auto"/>
      <w:contextualSpacing/>
    </w:pPr>
    <w:rPr>
      <w:rFonts w:ascii="Arial" w:eastAsiaTheme="minorHAnsi" w:hAnsi="Arial" w:cs="Arial"/>
      <w:sz w:val="20"/>
      <w:szCs w:val="20"/>
      <w:lang w:eastAsia="en-US"/>
    </w:rPr>
  </w:style>
  <w:style w:type="paragraph" w:customStyle="1" w:styleId="BD2522506D504D00834484A9B54E11C1">
    <w:name w:val="BD2522506D504D00834484A9B54E11C1"/>
    <w:rsid w:val="00335D4B"/>
    <w:rPr>
      <w:rFonts w:eastAsiaTheme="minorHAnsi"/>
      <w:lang w:eastAsia="en-US"/>
    </w:rPr>
  </w:style>
  <w:style w:type="paragraph" w:customStyle="1" w:styleId="E9EB4B2E11FF49CCB952882D316520CE2">
    <w:name w:val="E9EB4B2E11FF49CCB952882D316520CE2"/>
    <w:rsid w:val="00335D4B"/>
    <w:pPr>
      <w:tabs>
        <w:tab w:val="center" w:pos="1701"/>
        <w:tab w:val="center" w:pos="6804"/>
      </w:tabs>
      <w:spacing w:after="0" w:line="240" w:lineRule="auto"/>
    </w:pPr>
    <w:rPr>
      <w:rFonts w:eastAsiaTheme="minorHAnsi"/>
      <w:lang w:eastAsia="en-US"/>
    </w:rPr>
  </w:style>
  <w:style w:type="paragraph" w:customStyle="1" w:styleId="7DB7D23A84DA4F8AB89202F4CBC7B0DB2">
    <w:name w:val="7DB7D23A84DA4F8AB89202F4CBC7B0DB2"/>
    <w:rsid w:val="00335D4B"/>
    <w:pPr>
      <w:tabs>
        <w:tab w:val="center" w:pos="1701"/>
        <w:tab w:val="center" w:pos="6804"/>
      </w:tabs>
      <w:spacing w:after="0" w:line="240" w:lineRule="auto"/>
    </w:pPr>
    <w:rPr>
      <w:rFonts w:eastAsiaTheme="minorHAnsi"/>
      <w:lang w:eastAsia="en-US"/>
    </w:rPr>
  </w:style>
  <w:style w:type="paragraph" w:customStyle="1" w:styleId="61D74E2F10514BC8AA34B49F35F307FF3">
    <w:name w:val="61D74E2F10514BC8AA34B49F35F307FF3"/>
    <w:rsid w:val="00335D4B"/>
    <w:pPr>
      <w:tabs>
        <w:tab w:val="center" w:pos="1701"/>
        <w:tab w:val="center" w:pos="6804"/>
      </w:tabs>
      <w:spacing w:after="0" w:line="240" w:lineRule="auto"/>
    </w:pPr>
    <w:rPr>
      <w:rFonts w:eastAsiaTheme="minorHAnsi"/>
      <w:lang w:eastAsia="en-US"/>
    </w:rPr>
  </w:style>
  <w:style w:type="paragraph" w:customStyle="1" w:styleId="2445F931482C485D8FDC1F5A5F2D8D8E2">
    <w:name w:val="2445F931482C485D8FDC1F5A5F2D8D8E2"/>
    <w:rsid w:val="00335D4B"/>
    <w:pPr>
      <w:tabs>
        <w:tab w:val="center" w:pos="1701"/>
        <w:tab w:val="center" w:pos="6804"/>
      </w:tabs>
      <w:spacing w:after="0" w:line="240" w:lineRule="auto"/>
    </w:pPr>
    <w:rPr>
      <w:rFonts w:eastAsiaTheme="minorHAnsi"/>
      <w:lang w:eastAsia="en-US"/>
    </w:rPr>
  </w:style>
  <w:style w:type="paragraph" w:customStyle="1" w:styleId="8DACAE3041E849BB940B36BB597264362">
    <w:name w:val="8DACAE3041E849BB940B36BB597264362"/>
    <w:rsid w:val="00335D4B"/>
    <w:pPr>
      <w:tabs>
        <w:tab w:val="center" w:pos="1701"/>
        <w:tab w:val="center" w:pos="6804"/>
      </w:tabs>
      <w:spacing w:after="0" w:line="240" w:lineRule="auto"/>
    </w:pPr>
    <w:rPr>
      <w:rFonts w:eastAsiaTheme="minorHAnsi"/>
      <w:lang w:eastAsia="en-US"/>
    </w:rPr>
  </w:style>
  <w:style w:type="paragraph" w:customStyle="1" w:styleId="93464D05BE704BA695306A8EC397391A1">
    <w:name w:val="93464D05BE704BA695306A8EC397391A1"/>
    <w:rsid w:val="00335D4B"/>
    <w:pPr>
      <w:tabs>
        <w:tab w:val="center" w:pos="1701"/>
        <w:tab w:val="center" w:pos="6804"/>
      </w:tabs>
      <w:spacing w:after="0" w:line="240" w:lineRule="auto"/>
    </w:pPr>
    <w:rPr>
      <w:rFonts w:eastAsiaTheme="minorHAnsi"/>
      <w:lang w:eastAsia="en-US"/>
    </w:rPr>
  </w:style>
  <w:style w:type="paragraph" w:customStyle="1" w:styleId="EB4ADC370E0240E998290802701C020E">
    <w:name w:val="EB4ADC370E0240E998290802701C020E"/>
    <w:rsid w:val="00E71845"/>
    <w:pPr>
      <w:spacing w:after="200" w:line="276" w:lineRule="auto"/>
    </w:pPr>
  </w:style>
  <w:style w:type="paragraph" w:customStyle="1" w:styleId="4D51BF209B444E7BB6AC47504D79D76B">
    <w:name w:val="4D51BF209B444E7BB6AC47504D79D76B"/>
    <w:rsid w:val="00F93C08"/>
    <w:pPr>
      <w:spacing w:after="200" w:line="276" w:lineRule="auto"/>
    </w:pPr>
  </w:style>
  <w:style w:type="paragraph" w:customStyle="1" w:styleId="B7C4138C0AD144ADAD4D7A152E30F139">
    <w:name w:val="B7C4138C0AD144ADAD4D7A152E30F139"/>
    <w:rsid w:val="00F93C08"/>
    <w:pPr>
      <w:spacing w:after="200" w:line="276" w:lineRule="auto"/>
    </w:pPr>
  </w:style>
  <w:style w:type="paragraph" w:customStyle="1" w:styleId="A9596F739F384B0091A2396D3A26F1D4">
    <w:name w:val="A9596F739F384B0091A2396D3A26F1D4"/>
    <w:rsid w:val="00AD1367"/>
    <w:pPr>
      <w:spacing w:after="200" w:line="276" w:lineRule="auto"/>
    </w:pPr>
  </w:style>
  <w:style w:type="paragraph" w:customStyle="1" w:styleId="F5E25EA5AAD34564BF8FFF0F905DC50F">
    <w:name w:val="F5E25EA5AAD34564BF8FFF0F905DC50F"/>
    <w:rsid w:val="00853919"/>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D1367"/>
  </w:style>
  <w:style w:type="paragraph" w:customStyle="1" w:styleId="6EE8A2CE19F44EAF9E053B65415CA46F">
    <w:name w:val="6EE8A2CE19F44EAF9E053B65415CA46F"/>
    <w:rsid w:val="00335D4B"/>
  </w:style>
  <w:style w:type="paragraph" w:customStyle="1" w:styleId="2B2CC0C8DAB64DDC8632C9F322998BD7">
    <w:name w:val="2B2CC0C8DAB64DDC8632C9F322998BD7"/>
    <w:rsid w:val="00335D4B"/>
    <w:pPr>
      <w:spacing w:before="120" w:after="360" w:line="240" w:lineRule="auto"/>
      <w:contextualSpacing/>
    </w:pPr>
    <w:rPr>
      <w:rFonts w:ascii="Arial" w:eastAsia="Times New Roman" w:hAnsi="Arial" w:cs="Arial"/>
      <w:color w:val="000000" w:themeColor="text1"/>
      <w:sz w:val="24"/>
      <w:szCs w:val="24"/>
    </w:rPr>
  </w:style>
  <w:style w:type="paragraph" w:customStyle="1" w:styleId="2B2CC0C8DAB64DDC8632C9F322998BD71">
    <w:name w:val="2B2CC0C8DAB64DDC8632C9F322998BD71"/>
    <w:rsid w:val="00335D4B"/>
    <w:pPr>
      <w:spacing w:before="120" w:after="360" w:line="240" w:lineRule="auto"/>
      <w:contextualSpacing/>
    </w:pPr>
    <w:rPr>
      <w:rFonts w:ascii="Arial" w:eastAsia="Times New Roman" w:hAnsi="Arial" w:cs="Arial"/>
      <w:color w:val="000000" w:themeColor="text1"/>
      <w:sz w:val="24"/>
      <w:szCs w:val="24"/>
    </w:rPr>
  </w:style>
  <w:style w:type="paragraph" w:customStyle="1" w:styleId="B18C2A230C154B59B7D73695E2093251">
    <w:name w:val="B18C2A230C154B59B7D73695E2093251"/>
    <w:rsid w:val="00335D4B"/>
    <w:pPr>
      <w:spacing w:before="60" w:after="60" w:line="240" w:lineRule="auto"/>
      <w:contextualSpacing/>
    </w:pPr>
    <w:rPr>
      <w:rFonts w:ascii="Arial" w:eastAsiaTheme="minorHAnsi" w:hAnsi="Arial" w:cs="Arial"/>
      <w:sz w:val="20"/>
      <w:szCs w:val="20"/>
      <w:lang w:eastAsia="en-US"/>
    </w:rPr>
  </w:style>
  <w:style w:type="paragraph" w:customStyle="1" w:styleId="5D7EA34E32A246A5808F30813DD6357D">
    <w:name w:val="5D7EA34E32A246A5808F30813DD6357D"/>
    <w:rsid w:val="00335D4B"/>
    <w:pPr>
      <w:spacing w:before="60" w:after="60" w:line="240" w:lineRule="auto"/>
      <w:contextualSpacing/>
    </w:pPr>
    <w:rPr>
      <w:rFonts w:ascii="Arial" w:eastAsiaTheme="minorHAnsi" w:hAnsi="Arial" w:cs="Arial"/>
      <w:sz w:val="20"/>
      <w:szCs w:val="20"/>
      <w:lang w:eastAsia="en-US"/>
    </w:rPr>
  </w:style>
  <w:style w:type="paragraph" w:customStyle="1" w:styleId="2B2CC0C8DAB64DDC8632C9F322998BD72">
    <w:name w:val="2B2CC0C8DAB64DDC8632C9F322998BD72"/>
    <w:rsid w:val="00335D4B"/>
    <w:pPr>
      <w:spacing w:before="120" w:after="360" w:line="240" w:lineRule="auto"/>
      <w:contextualSpacing/>
    </w:pPr>
    <w:rPr>
      <w:rFonts w:ascii="Arial" w:eastAsia="Times New Roman" w:hAnsi="Arial" w:cs="Arial"/>
      <w:color w:val="000000" w:themeColor="text1"/>
      <w:sz w:val="24"/>
      <w:szCs w:val="24"/>
    </w:rPr>
  </w:style>
  <w:style w:type="paragraph" w:customStyle="1" w:styleId="B18C2A230C154B59B7D73695E20932511">
    <w:name w:val="B18C2A230C154B59B7D73695E20932511"/>
    <w:rsid w:val="00335D4B"/>
    <w:pPr>
      <w:spacing w:before="60" w:after="60" w:line="240" w:lineRule="auto"/>
      <w:contextualSpacing/>
    </w:pPr>
    <w:rPr>
      <w:rFonts w:ascii="Arial" w:eastAsiaTheme="minorHAnsi" w:hAnsi="Arial" w:cs="Arial"/>
      <w:sz w:val="20"/>
      <w:szCs w:val="20"/>
      <w:lang w:eastAsia="en-US"/>
    </w:rPr>
  </w:style>
  <w:style w:type="paragraph" w:customStyle="1" w:styleId="5D7EA34E32A246A5808F30813DD6357D1">
    <w:name w:val="5D7EA34E32A246A5808F30813DD6357D1"/>
    <w:rsid w:val="00335D4B"/>
    <w:pPr>
      <w:spacing w:before="60" w:after="60" w:line="240" w:lineRule="auto"/>
      <w:contextualSpacing/>
    </w:pPr>
    <w:rPr>
      <w:rFonts w:ascii="Arial" w:eastAsiaTheme="minorHAnsi" w:hAnsi="Arial" w:cs="Arial"/>
      <w:sz w:val="20"/>
      <w:szCs w:val="20"/>
      <w:lang w:eastAsia="en-US"/>
    </w:rPr>
  </w:style>
  <w:style w:type="paragraph" w:customStyle="1" w:styleId="2B2CC0C8DAB64DDC8632C9F322998BD73">
    <w:name w:val="2B2CC0C8DAB64DDC8632C9F322998BD73"/>
    <w:rsid w:val="00335D4B"/>
    <w:pPr>
      <w:spacing w:before="120" w:after="360" w:line="240" w:lineRule="auto"/>
      <w:contextualSpacing/>
    </w:pPr>
    <w:rPr>
      <w:rFonts w:ascii="Arial" w:eastAsia="Times New Roman" w:hAnsi="Arial" w:cs="Arial"/>
      <w:color w:val="000000" w:themeColor="text1"/>
      <w:sz w:val="24"/>
      <w:szCs w:val="24"/>
    </w:rPr>
  </w:style>
  <w:style w:type="character" w:styleId="Siln">
    <w:name w:val="Strong"/>
    <w:basedOn w:val="Standardnpsmoodstavce"/>
    <w:uiPriority w:val="22"/>
    <w:qFormat/>
    <w:rsid w:val="00335D4B"/>
    <w:rPr>
      <w:b/>
      <w:bCs/>
    </w:rPr>
  </w:style>
  <w:style w:type="paragraph" w:customStyle="1" w:styleId="B18C2A230C154B59B7D73695E20932512">
    <w:name w:val="B18C2A230C154B59B7D73695E20932512"/>
    <w:rsid w:val="00335D4B"/>
    <w:pPr>
      <w:spacing w:before="60" w:after="60" w:line="240" w:lineRule="auto"/>
      <w:contextualSpacing/>
    </w:pPr>
    <w:rPr>
      <w:rFonts w:ascii="Arial" w:eastAsiaTheme="minorHAnsi" w:hAnsi="Arial" w:cs="Arial"/>
      <w:sz w:val="20"/>
      <w:szCs w:val="20"/>
      <w:lang w:eastAsia="en-US"/>
    </w:rPr>
  </w:style>
  <w:style w:type="paragraph" w:customStyle="1" w:styleId="5D7EA34E32A246A5808F30813DD6357D2">
    <w:name w:val="5D7EA34E32A246A5808F30813DD6357D2"/>
    <w:rsid w:val="00335D4B"/>
    <w:pPr>
      <w:spacing w:before="60" w:after="60" w:line="240" w:lineRule="auto"/>
      <w:contextualSpacing/>
    </w:pPr>
    <w:rPr>
      <w:rFonts w:ascii="Arial" w:eastAsiaTheme="minorHAnsi" w:hAnsi="Arial" w:cs="Arial"/>
      <w:sz w:val="20"/>
      <w:szCs w:val="20"/>
      <w:lang w:eastAsia="en-US"/>
    </w:rPr>
  </w:style>
  <w:style w:type="paragraph" w:customStyle="1" w:styleId="5D2AA82BA8AF43DDA791E42A49EB6615">
    <w:name w:val="5D2AA82BA8AF43DDA791E42A49EB6615"/>
    <w:rsid w:val="00335D4B"/>
    <w:pPr>
      <w:spacing w:before="60" w:after="60" w:line="240" w:lineRule="auto"/>
      <w:contextualSpacing/>
    </w:pPr>
    <w:rPr>
      <w:rFonts w:ascii="Arial" w:eastAsiaTheme="minorHAnsi" w:hAnsi="Arial" w:cs="Arial"/>
      <w:sz w:val="20"/>
      <w:szCs w:val="20"/>
      <w:lang w:eastAsia="en-US"/>
    </w:rPr>
  </w:style>
  <w:style w:type="paragraph" w:customStyle="1" w:styleId="2B2CC0C8DAB64DDC8632C9F322998BD74">
    <w:name w:val="2B2CC0C8DAB64DDC8632C9F322998BD74"/>
    <w:rsid w:val="00335D4B"/>
    <w:pPr>
      <w:spacing w:before="120" w:after="360" w:line="240" w:lineRule="auto"/>
      <w:contextualSpacing/>
    </w:pPr>
    <w:rPr>
      <w:rFonts w:ascii="Arial" w:eastAsia="Times New Roman" w:hAnsi="Arial" w:cs="Arial"/>
      <w:color w:val="000000" w:themeColor="text1"/>
      <w:sz w:val="24"/>
      <w:szCs w:val="24"/>
    </w:rPr>
  </w:style>
  <w:style w:type="paragraph" w:customStyle="1" w:styleId="B18C2A230C154B59B7D73695E20932513">
    <w:name w:val="B18C2A230C154B59B7D73695E20932513"/>
    <w:rsid w:val="00335D4B"/>
    <w:pPr>
      <w:spacing w:before="60" w:after="60" w:line="240" w:lineRule="auto"/>
      <w:contextualSpacing/>
    </w:pPr>
    <w:rPr>
      <w:rFonts w:ascii="Arial" w:eastAsiaTheme="minorHAnsi" w:hAnsi="Arial" w:cs="Arial"/>
      <w:sz w:val="20"/>
      <w:szCs w:val="20"/>
      <w:lang w:eastAsia="en-US"/>
    </w:rPr>
  </w:style>
  <w:style w:type="paragraph" w:customStyle="1" w:styleId="5D7EA34E32A246A5808F30813DD6357D3">
    <w:name w:val="5D7EA34E32A246A5808F30813DD6357D3"/>
    <w:rsid w:val="00335D4B"/>
    <w:pPr>
      <w:spacing w:before="60" w:after="60" w:line="240" w:lineRule="auto"/>
      <w:contextualSpacing/>
    </w:pPr>
    <w:rPr>
      <w:rFonts w:ascii="Arial" w:eastAsiaTheme="minorHAnsi" w:hAnsi="Arial" w:cs="Arial"/>
      <w:sz w:val="20"/>
      <w:szCs w:val="20"/>
      <w:lang w:eastAsia="en-US"/>
    </w:rPr>
  </w:style>
  <w:style w:type="paragraph" w:customStyle="1" w:styleId="5D2AA82BA8AF43DDA791E42A49EB66151">
    <w:name w:val="5D2AA82BA8AF43DDA791E42A49EB66151"/>
    <w:rsid w:val="00335D4B"/>
    <w:pPr>
      <w:spacing w:before="60" w:after="60" w:line="240" w:lineRule="auto"/>
      <w:contextualSpacing/>
    </w:pPr>
    <w:rPr>
      <w:rFonts w:ascii="Arial" w:eastAsiaTheme="minorHAnsi" w:hAnsi="Arial" w:cs="Arial"/>
      <w:sz w:val="20"/>
      <w:szCs w:val="20"/>
      <w:lang w:eastAsia="en-US"/>
    </w:rPr>
  </w:style>
  <w:style w:type="paragraph" w:customStyle="1" w:styleId="996F648A6F0B47C294D0AEEA62F07A4C">
    <w:name w:val="996F648A6F0B47C294D0AEEA62F07A4C"/>
    <w:rsid w:val="00335D4B"/>
    <w:pPr>
      <w:spacing w:before="60" w:after="60" w:line="240" w:lineRule="auto"/>
      <w:contextualSpacing/>
    </w:pPr>
    <w:rPr>
      <w:rFonts w:ascii="Arial" w:eastAsiaTheme="minorHAnsi" w:hAnsi="Arial" w:cs="Arial"/>
      <w:sz w:val="20"/>
      <w:szCs w:val="20"/>
      <w:lang w:eastAsia="en-US"/>
    </w:rPr>
  </w:style>
  <w:style w:type="paragraph" w:customStyle="1" w:styleId="2B2CC0C8DAB64DDC8632C9F322998BD75">
    <w:name w:val="2B2CC0C8DAB64DDC8632C9F322998BD75"/>
    <w:rsid w:val="00335D4B"/>
    <w:pPr>
      <w:spacing w:before="120" w:after="360" w:line="240" w:lineRule="auto"/>
      <w:contextualSpacing/>
    </w:pPr>
    <w:rPr>
      <w:rFonts w:ascii="Arial" w:eastAsia="Times New Roman" w:hAnsi="Arial" w:cs="Arial"/>
      <w:color w:val="000000" w:themeColor="text1"/>
      <w:sz w:val="24"/>
      <w:szCs w:val="24"/>
    </w:rPr>
  </w:style>
  <w:style w:type="paragraph" w:customStyle="1" w:styleId="B18C2A230C154B59B7D73695E20932514">
    <w:name w:val="B18C2A230C154B59B7D73695E20932514"/>
    <w:rsid w:val="00335D4B"/>
    <w:pPr>
      <w:spacing w:before="60" w:after="60" w:line="240" w:lineRule="auto"/>
      <w:contextualSpacing/>
    </w:pPr>
    <w:rPr>
      <w:rFonts w:ascii="Arial" w:eastAsiaTheme="minorHAnsi" w:hAnsi="Arial" w:cs="Arial"/>
      <w:sz w:val="20"/>
      <w:szCs w:val="20"/>
      <w:lang w:eastAsia="en-US"/>
    </w:rPr>
  </w:style>
  <w:style w:type="paragraph" w:customStyle="1" w:styleId="5D7EA34E32A246A5808F30813DD6357D4">
    <w:name w:val="5D7EA34E32A246A5808F30813DD6357D4"/>
    <w:rsid w:val="00335D4B"/>
    <w:pPr>
      <w:spacing w:before="60" w:after="60" w:line="240" w:lineRule="auto"/>
      <w:contextualSpacing/>
    </w:pPr>
    <w:rPr>
      <w:rFonts w:ascii="Arial" w:eastAsiaTheme="minorHAnsi" w:hAnsi="Arial" w:cs="Arial"/>
      <w:sz w:val="20"/>
      <w:szCs w:val="20"/>
      <w:lang w:eastAsia="en-US"/>
    </w:rPr>
  </w:style>
  <w:style w:type="paragraph" w:customStyle="1" w:styleId="5D2AA82BA8AF43DDA791E42A49EB66152">
    <w:name w:val="5D2AA82BA8AF43DDA791E42A49EB66152"/>
    <w:rsid w:val="00335D4B"/>
    <w:pPr>
      <w:spacing w:before="60" w:after="60" w:line="240" w:lineRule="auto"/>
      <w:contextualSpacing/>
    </w:pPr>
    <w:rPr>
      <w:rFonts w:ascii="Arial" w:eastAsiaTheme="minorHAnsi" w:hAnsi="Arial" w:cs="Arial"/>
      <w:sz w:val="20"/>
      <w:szCs w:val="20"/>
      <w:lang w:eastAsia="en-US"/>
    </w:rPr>
  </w:style>
  <w:style w:type="paragraph" w:customStyle="1" w:styleId="996F648A6F0B47C294D0AEEA62F07A4C1">
    <w:name w:val="996F648A6F0B47C294D0AEEA62F07A4C1"/>
    <w:rsid w:val="00335D4B"/>
    <w:pPr>
      <w:spacing w:before="60" w:after="60" w:line="240" w:lineRule="auto"/>
      <w:contextualSpacing/>
    </w:pPr>
    <w:rPr>
      <w:rFonts w:ascii="Arial" w:eastAsiaTheme="minorHAnsi" w:hAnsi="Arial" w:cs="Arial"/>
      <w:sz w:val="20"/>
      <w:szCs w:val="20"/>
      <w:lang w:eastAsia="en-US"/>
    </w:rPr>
  </w:style>
  <w:style w:type="paragraph" w:customStyle="1" w:styleId="55B2A9B57BF94041BDDF9A8B9E1C816B">
    <w:name w:val="55B2A9B57BF94041BDDF9A8B9E1C816B"/>
    <w:rsid w:val="00335D4B"/>
    <w:pPr>
      <w:spacing w:before="60" w:after="60" w:line="240" w:lineRule="auto"/>
      <w:contextualSpacing/>
    </w:pPr>
    <w:rPr>
      <w:rFonts w:ascii="Arial" w:eastAsiaTheme="minorHAnsi" w:hAnsi="Arial" w:cs="Arial"/>
      <w:sz w:val="20"/>
      <w:szCs w:val="20"/>
      <w:lang w:eastAsia="en-US"/>
    </w:rPr>
  </w:style>
  <w:style w:type="paragraph" w:customStyle="1" w:styleId="2B2CC0C8DAB64DDC8632C9F322998BD76">
    <w:name w:val="2B2CC0C8DAB64DDC8632C9F322998BD76"/>
    <w:rsid w:val="00335D4B"/>
    <w:pPr>
      <w:spacing w:before="120" w:after="360" w:line="240" w:lineRule="auto"/>
      <w:contextualSpacing/>
    </w:pPr>
    <w:rPr>
      <w:rFonts w:ascii="Arial" w:eastAsia="Times New Roman" w:hAnsi="Arial" w:cs="Arial"/>
      <w:color w:val="000000" w:themeColor="text1"/>
      <w:sz w:val="24"/>
      <w:szCs w:val="24"/>
    </w:rPr>
  </w:style>
  <w:style w:type="paragraph" w:customStyle="1" w:styleId="B18C2A230C154B59B7D73695E20932515">
    <w:name w:val="B18C2A230C154B59B7D73695E20932515"/>
    <w:rsid w:val="00335D4B"/>
    <w:pPr>
      <w:spacing w:before="60" w:after="60" w:line="240" w:lineRule="auto"/>
      <w:contextualSpacing/>
    </w:pPr>
    <w:rPr>
      <w:rFonts w:ascii="Arial" w:eastAsiaTheme="minorHAnsi" w:hAnsi="Arial" w:cs="Arial"/>
      <w:sz w:val="20"/>
      <w:szCs w:val="20"/>
      <w:lang w:eastAsia="en-US"/>
    </w:rPr>
  </w:style>
  <w:style w:type="paragraph" w:customStyle="1" w:styleId="5D7EA34E32A246A5808F30813DD6357D5">
    <w:name w:val="5D7EA34E32A246A5808F30813DD6357D5"/>
    <w:rsid w:val="00335D4B"/>
    <w:pPr>
      <w:spacing w:before="60" w:after="60" w:line="240" w:lineRule="auto"/>
      <w:contextualSpacing/>
    </w:pPr>
    <w:rPr>
      <w:rFonts w:ascii="Arial" w:eastAsiaTheme="minorHAnsi" w:hAnsi="Arial" w:cs="Arial"/>
      <w:sz w:val="20"/>
      <w:szCs w:val="20"/>
      <w:lang w:eastAsia="en-US"/>
    </w:rPr>
  </w:style>
  <w:style w:type="paragraph" w:customStyle="1" w:styleId="5D2AA82BA8AF43DDA791E42A49EB66153">
    <w:name w:val="5D2AA82BA8AF43DDA791E42A49EB66153"/>
    <w:rsid w:val="00335D4B"/>
    <w:pPr>
      <w:spacing w:before="60" w:after="60" w:line="240" w:lineRule="auto"/>
      <w:contextualSpacing/>
    </w:pPr>
    <w:rPr>
      <w:rFonts w:ascii="Arial" w:eastAsiaTheme="minorHAnsi" w:hAnsi="Arial" w:cs="Arial"/>
      <w:sz w:val="20"/>
      <w:szCs w:val="20"/>
      <w:lang w:eastAsia="en-US"/>
    </w:rPr>
  </w:style>
  <w:style w:type="paragraph" w:customStyle="1" w:styleId="996F648A6F0B47C294D0AEEA62F07A4C2">
    <w:name w:val="996F648A6F0B47C294D0AEEA62F07A4C2"/>
    <w:rsid w:val="00335D4B"/>
    <w:pPr>
      <w:spacing w:before="60" w:after="60" w:line="240" w:lineRule="auto"/>
      <w:contextualSpacing/>
    </w:pPr>
    <w:rPr>
      <w:rFonts w:ascii="Arial" w:eastAsiaTheme="minorHAnsi" w:hAnsi="Arial" w:cs="Arial"/>
      <w:sz w:val="20"/>
      <w:szCs w:val="20"/>
      <w:lang w:eastAsia="en-US"/>
    </w:rPr>
  </w:style>
  <w:style w:type="paragraph" w:customStyle="1" w:styleId="55B2A9B57BF94041BDDF9A8B9E1C816B1">
    <w:name w:val="55B2A9B57BF94041BDDF9A8B9E1C816B1"/>
    <w:rsid w:val="00335D4B"/>
    <w:pPr>
      <w:spacing w:before="60" w:after="60" w:line="240" w:lineRule="auto"/>
      <w:contextualSpacing/>
    </w:pPr>
    <w:rPr>
      <w:rFonts w:ascii="Arial" w:eastAsiaTheme="minorHAnsi" w:hAnsi="Arial" w:cs="Arial"/>
      <w:sz w:val="20"/>
      <w:szCs w:val="20"/>
      <w:lang w:eastAsia="en-US"/>
    </w:rPr>
  </w:style>
  <w:style w:type="paragraph" w:customStyle="1" w:styleId="2B2CC0C8DAB64DDC8632C9F322998BD77">
    <w:name w:val="2B2CC0C8DAB64DDC8632C9F322998BD77"/>
    <w:rsid w:val="00335D4B"/>
    <w:pPr>
      <w:spacing w:before="120" w:after="360" w:line="240" w:lineRule="auto"/>
      <w:contextualSpacing/>
    </w:pPr>
    <w:rPr>
      <w:rFonts w:ascii="Arial" w:eastAsia="Times New Roman" w:hAnsi="Arial" w:cs="Arial"/>
      <w:color w:val="000000" w:themeColor="text1"/>
      <w:sz w:val="24"/>
      <w:szCs w:val="24"/>
    </w:rPr>
  </w:style>
  <w:style w:type="paragraph" w:customStyle="1" w:styleId="B18C2A230C154B59B7D73695E20932516">
    <w:name w:val="B18C2A230C154B59B7D73695E20932516"/>
    <w:rsid w:val="00335D4B"/>
    <w:pPr>
      <w:spacing w:before="60" w:after="60" w:line="240" w:lineRule="auto"/>
      <w:contextualSpacing/>
    </w:pPr>
    <w:rPr>
      <w:rFonts w:ascii="Arial" w:eastAsiaTheme="minorHAnsi" w:hAnsi="Arial" w:cs="Arial"/>
      <w:sz w:val="20"/>
      <w:szCs w:val="20"/>
      <w:lang w:eastAsia="en-US"/>
    </w:rPr>
  </w:style>
  <w:style w:type="paragraph" w:customStyle="1" w:styleId="5D7EA34E32A246A5808F30813DD6357D6">
    <w:name w:val="5D7EA34E32A246A5808F30813DD6357D6"/>
    <w:rsid w:val="00335D4B"/>
    <w:pPr>
      <w:spacing w:before="60" w:after="60" w:line="240" w:lineRule="auto"/>
      <w:contextualSpacing/>
    </w:pPr>
    <w:rPr>
      <w:rFonts w:ascii="Arial" w:eastAsiaTheme="minorHAnsi" w:hAnsi="Arial" w:cs="Arial"/>
      <w:sz w:val="20"/>
      <w:szCs w:val="20"/>
      <w:lang w:eastAsia="en-US"/>
    </w:rPr>
  </w:style>
  <w:style w:type="paragraph" w:customStyle="1" w:styleId="5D2AA82BA8AF43DDA791E42A49EB66154">
    <w:name w:val="5D2AA82BA8AF43DDA791E42A49EB66154"/>
    <w:rsid w:val="00335D4B"/>
    <w:pPr>
      <w:spacing w:before="60" w:after="60" w:line="240" w:lineRule="auto"/>
      <w:contextualSpacing/>
    </w:pPr>
    <w:rPr>
      <w:rFonts w:ascii="Arial" w:eastAsiaTheme="minorHAnsi" w:hAnsi="Arial" w:cs="Arial"/>
      <w:sz w:val="20"/>
      <w:szCs w:val="20"/>
      <w:lang w:eastAsia="en-US"/>
    </w:rPr>
  </w:style>
  <w:style w:type="paragraph" w:customStyle="1" w:styleId="996F648A6F0B47C294D0AEEA62F07A4C3">
    <w:name w:val="996F648A6F0B47C294D0AEEA62F07A4C3"/>
    <w:rsid w:val="00335D4B"/>
    <w:pPr>
      <w:spacing w:before="60" w:after="60" w:line="240" w:lineRule="auto"/>
      <w:contextualSpacing/>
    </w:pPr>
    <w:rPr>
      <w:rFonts w:ascii="Arial" w:eastAsiaTheme="minorHAnsi" w:hAnsi="Arial" w:cs="Arial"/>
      <w:sz w:val="20"/>
      <w:szCs w:val="20"/>
      <w:lang w:eastAsia="en-US"/>
    </w:rPr>
  </w:style>
  <w:style w:type="paragraph" w:customStyle="1" w:styleId="55B2A9B57BF94041BDDF9A8B9E1C816B2">
    <w:name w:val="55B2A9B57BF94041BDDF9A8B9E1C816B2"/>
    <w:rsid w:val="00335D4B"/>
    <w:pPr>
      <w:spacing w:before="60" w:after="60" w:line="240" w:lineRule="auto"/>
      <w:contextualSpacing/>
    </w:pPr>
    <w:rPr>
      <w:rFonts w:ascii="Arial" w:eastAsiaTheme="minorHAnsi" w:hAnsi="Arial" w:cs="Arial"/>
      <w:sz w:val="20"/>
      <w:szCs w:val="20"/>
      <w:lang w:eastAsia="en-US"/>
    </w:rPr>
  </w:style>
  <w:style w:type="paragraph" w:customStyle="1" w:styleId="2B2CC0C8DAB64DDC8632C9F322998BD78">
    <w:name w:val="2B2CC0C8DAB64DDC8632C9F322998BD78"/>
    <w:rsid w:val="00335D4B"/>
    <w:pPr>
      <w:spacing w:before="120" w:after="360" w:line="240" w:lineRule="auto"/>
      <w:contextualSpacing/>
    </w:pPr>
    <w:rPr>
      <w:rFonts w:ascii="Arial" w:eastAsia="Times New Roman" w:hAnsi="Arial" w:cs="Arial"/>
      <w:color w:val="000000" w:themeColor="text1"/>
      <w:sz w:val="24"/>
      <w:szCs w:val="24"/>
    </w:rPr>
  </w:style>
  <w:style w:type="paragraph" w:customStyle="1" w:styleId="B18C2A230C154B59B7D73695E20932517">
    <w:name w:val="B18C2A230C154B59B7D73695E20932517"/>
    <w:rsid w:val="00335D4B"/>
    <w:pPr>
      <w:spacing w:before="60" w:after="60" w:line="240" w:lineRule="auto"/>
      <w:contextualSpacing/>
    </w:pPr>
    <w:rPr>
      <w:rFonts w:ascii="Arial" w:eastAsiaTheme="minorHAnsi" w:hAnsi="Arial" w:cs="Arial"/>
      <w:sz w:val="20"/>
      <w:szCs w:val="20"/>
      <w:lang w:eastAsia="en-US"/>
    </w:rPr>
  </w:style>
  <w:style w:type="paragraph" w:customStyle="1" w:styleId="5D7EA34E32A246A5808F30813DD6357D7">
    <w:name w:val="5D7EA34E32A246A5808F30813DD6357D7"/>
    <w:rsid w:val="00335D4B"/>
    <w:pPr>
      <w:spacing w:before="60" w:after="60" w:line="240" w:lineRule="auto"/>
      <w:contextualSpacing/>
    </w:pPr>
    <w:rPr>
      <w:rFonts w:ascii="Arial" w:eastAsiaTheme="minorHAnsi" w:hAnsi="Arial" w:cs="Arial"/>
      <w:sz w:val="20"/>
      <w:szCs w:val="20"/>
      <w:lang w:eastAsia="en-US"/>
    </w:rPr>
  </w:style>
  <w:style w:type="paragraph" w:customStyle="1" w:styleId="5D2AA82BA8AF43DDA791E42A49EB66155">
    <w:name w:val="5D2AA82BA8AF43DDA791E42A49EB66155"/>
    <w:rsid w:val="00335D4B"/>
    <w:pPr>
      <w:spacing w:before="60" w:after="60" w:line="240" w:lineRule="auto"/>
      <w:contextualSpacing/>
    </w:pPr>
    <w:rPr>
      <w:rFonts w:ascii="Arial" w:eastAsiaTheme="minorHAnsi" w:hAnsi="Arial" w:cs="Arial"/>
      <w:sz w:val="20"/>
      <w:szCs w:val="20"/>
      <w:lang w:eastAsia="en-US"/>
    </w:rPr>
  </w:style>
  <w:style w:type="paragraph" w:customStyle="1" w:styleId="996F648A6F0B47C294D0AEEA62F07A4C4">
    <w:name w:val="996F648A6F0B47C294D0AEEA62F07A4C4"/>
    <w:rsid w:val="00335D4B"/>
    <w:pPr>
      <w:spacing w:before="60" w:after="60" w:line="240" w:lineRule="auto"/>
      <w:contextualSpacing/>
    </w:pPr>
    <w:rPr>
      <w:rFonts w:ascii="Arial" w:eastAsiaTheme="minorHAnsi" w:hAnsi="Arial" w:cs="Arial"/>
      <w:sz w:val="20"/>
      <w:szCs w:val="20"/>
      <w:lang w:eastAsia="en-US"/>
    </w:rPr>
  </w:style>
  <w:style w:type="paragraph" w:customStyle="1" w:styleId="55B2A9B57BF94041BDDF9A8B9E1C816B3">
    <w:name w:val="55B2A9B57BF94041BDDF9A8B9E1C816B3"/>
    <w:rsid w:val="00335D4B"/>
    <w:pPr>
      <w:spacing w:before="60" w:after="60" w:line="240" w:lineRule="auto"/>
      <w:contextualSpacing/>
    </w:pPr>
    <w:rPr>
      <w:rFonts w:ascii="Arial" w:eastAsiaTheme="minorHAnsi" w:hAnsi="Arial" w:cs="Arial"/>
      <w:sz w:val="20"/>
      <w:szCs w:val="20"/>
      <w:lang w:eastAsia="en-US"/>
    </w:rPr>
  </w:style>
  <w:style w:type="paragraph" w:customStyle="1" w:styleId="73B8936724FC431C8BA35340ACDF1662">
    <w:name w:val="73B8936724FC431C8BA35340ACDF1662"/>
    <w:rsid w:val="00335D4B"/>
    <w:pPr>
      <w:spacing w:before="60" w:after="60" w:line="240" w:lineRule="auto"/>
      <w:contextualSpacing/>
    </w:pPr>
    <w:rPr>
      <w:rFonts w:ascii="Arial" w:eastAsiaTheme="minorHAnsi" w:hAnsi="Arial" w:cs="Arial"/>
      <w:sz w:val="20"/>
      <w:szCs w:val="20"/>
      <w:lang w:eastAsia="en-US"/>
    </w:rPr>
  </w:style>
  <w:style w:type="paragraph" w:customStyle="1" w:styleId="2B2CC0C8DAB64DDC8632C9F322998BD79">
    <w:name w:val="2B2CC0C8DAB64DDC8632C9F322998BD79"/>
    <w:rsid w:val="00335D4B"/>
    <w:pPr>
      <w:spacing w:before="120" w:after="360" w:line="240" w:lineRule="auto"/>
      <w:contextualSpacing/>
    </w:pPr>
    <w:rPr>
      <w:rFonts w:ascii="Arial" w:eastAsia="Times New Roman" w:hAnsi="Arial" w:cs="Arial"/>
      <w:color w:val="000000" w:themeColor="text1"/>
      <w:sz w:val="24"/>
      <w:szCs w:val="24"/>
    </w:rPr>
  </w:style>
  <w:style w:type="paragraph" w:customStyle="1" w:styleId="B18C2A230C154B59B7D73695E20932518">
    <w:name w:val="B18C2A230C154B59B7D73695E20932518"/>
    <w:rsid w:val="00335D4B"/>
    <w:pPr>
      <w:spacing w:before="60" w:after="60" w:line="240" w:lineRule="auto"/>
      <w:contextualSpacing/>
    </w:pPr>
    <w:rPr>
      <w:rFonts w:ascii="Arial" w:eastAsiaTheme="minorHAnsi" w:hAnsi="Arial" w:cs="Arial"/>
      <w:sz w:val="20"/>
      <w:szCs w:val="20"/>
      <w:lang w:eastAsia="en-US"/>
    </w:rPr>
  </w:style>
  <w:style w:type="paragraph" w:customStyle="1" w:styleId="5D7EA34E32A246A5808F30813DD6357D8">
    <w:name w:val="5D7EA34E32A246A5808F30813DD6357D8"/>
    <w:rsid w:val="00335D4B"/>
    <w:pPr>
      <w:spacing w:before="60" w:after="60" w:line="240" w:lineRule="auto"/>
      <w:contextualSpacing/>
    </w:pPr>
    <w:rPr>
      <w:rFonts w:ascii="Arial" w:eastAsiaTheme="minorHAnsi" w:hAnsi="Arial" w:cs="Arial"/>
      <w:sz w:val="20"/>
      <w:szCs w:val="20"/>
      <w:lang w:eastAsia="en-US"/>
    </w:rPr>
  </w:style>
  <w:style w:type="paragraph" w:customStyle="1" w:styleId="5D2AA82BA8AF43DDA791E42A49EB66156">
    <w:name w:val="5D2AA82BA8AF43DDA791E42A49EB66156"/>
    <w:rsid w:val="00335D4B"/>
    <w:pPr>
      <w:spacing w:before="60" w:after="60" w:line="240" w:lineRule="auto"/>
      <w:contextualSpacing/>
    </w:pPr>
    <w:rPr>
      <w:rFonts w:ascii="Arial" w:eastAsiaTheme="minorHAnsi" w:hAnsi="Arial" w:cs="Arial"/>
      <w:sz w:val="20"/>
      <w:szCs w:val="20"/>
      <w:lang w:eastAsia="en-US"/>
    </w:rPr>
  </w:style>
  <w:style w:type="paragraph" w:customStyle="1" w:styleId="996F648A6F0B47C294D0AEEA62F07A4C5">
    <w:name w:val="996F648A6F0B47C294D0AEEA62F07A4C5"/>
    <w:rsid w:val="00335D4B"/>
    <w:pPr>
      <w:spacing w:before="60" w:after="60" w:line="240" w:lineRule="auto"/>
      <w:contextualSpacing/>
    </w:pPr>
    <w:rPr>
      <w:rFonts w:ascii="Arial" w:eastAsiaTheme="minorHAnsi" w:hAnsi="Arial" w:cs="Arial"/>
      <w:sz w:val="20"/>
      <w:szCs w:val="20"/>
      <w:lang w:eastAsia="en-US"/>
    </w:rPr>
  </w:style>
  <w:style w:type="paragraph" w:customStyle="1" w:styleId="55B2A9B57BF94041BDDF9A8B9E1C816B4">
    <w:name w:val="55B2A9B57BF94041BDDF9A8B9E1C816B4"/>
    <w:rsid w:val="00335D4B"/>
    <w:pPr>
      <w:spacing w:before="60" w:after="60" w:line="240" w:lineRule="auto"/>
      <w:contextualSpacing/>
    </w:pPr>
    <w:rPr>
      <w:rFonts w:ascii="Arial" w:eastAsiaTheme="minorHAnsi" w:hAnsi="Arial" w:cs="Arial"/>
      <w:sz w:val="20"/>
      <w:szCs w:val="20"/>
      <w:lang w:eastAsia="en-US"/>
    </w:rPr>
  </w:style>
  <w:style w:type="paragraph" w:customStyle="1" w:styleId="73B8936724FC431C8BA35340ACDF16621">
    <w:name w:val="73B8936724FC431C8BA35340ACDF16621"/>
    <w:rsid w:val="00335D4B"/>
    <w:pPr>
      <w:spacing w:before="60" w:after="60" w:line="240" w:lineRule="auto"/>
      <w:contextualSpacing/>
    </w:pPr>
    <w:rPr>
      <w:rFonts w:ascii="Arial" w:eastAsiaTheme="minorHAnsi" w:hAnsi="Arial" w:cs="Arial"/>
      <w:sz w:val="20"/>
      <w:szCs w:val="20"/>
      <w:lang w:eastAsia="en-US"/>
    </w:rPr>
  </w:style>
  <w:style w:type="paragraph" w:customStyle="1" w:styleId="2B2CC0C8DAB64DDC8632C9F322998BD710">
    <w:name w:val="2B2CC0C8DAB64DDC8632C9F322998BD710"/>
    <w:rsid w:val="00335D4B"/>
    <w:pPr>
      <w:spacing w:before="120" w:after="360" w:line="240" w:lineRule="auto"/>
      <w:contextualSpacing/>
    </w:pPr>
    <w:rPr>
      <w:rFonts w:ascii="Arial" w:eastAsia="Times New Roman" w:hAnsi="Arial" w:cs="Arial"/>
      <w:color w:val="000000" w:themeColor="text1"/>
      <w:sz w:val="24"/>
      <w:szCs w:val="24"/>
    </w:rPr>
  </w:style>
  <w:style w:type="paragraph" w:customStyle="1" w:styleId="B18C2A230C154B59B7D73695E20932519">
    <w:name w:val="B18C2A230C154B59B7D73695E20932519"/>
    <w:rsid w:val="00335D4B"/>
    <w:pPr>
      <w:spacing w:before="60" w:after="60" w:line="240" w:lineRule="auto"/>
      <w:contextualSpacing/>
    </w:pPr>
    <w:rPr>
      <w:rFonts w:ascii="Arial" w:eastAsiaTheme="minorHAnsi" w:hAnsi="Arial" w:cs="Arial"/>
      <w:sz w:val="20"/>
      <w:szCs w:val="20"/>
      <w:lang w:eastAsia="en-US"/>
    </w:rPr>
  </w:style>
  <w:style w:type="paragraph" w:customStyle="1" w:styleId="5D7EA34E32A246A5808F30813DD6357D9">
    <w:name w:val="5D7EA34E32A246A5808F30813DD6357D9"/>
    <w:rsid w:val="00335D4B"/>
    <w:pPr>
      <w:spacing w:before="60" w:after="60" w:line="240" w:lineRule="auto"/>
      <w:contextualSpacing/>
    </w:pPr>
    <w:rPr>
      <w:rFonts w:ascii="Arial" w:eastAsiaTheme="minorHAnsi" w:hAnsi="Arial" w:cs="Arial"/>
      <w:sz w:val="20"/>
      <w:szCs w:val="20"/>
      <w:lang w:eastAsia="en-US"/>
    </w:rPr>
  </w:style>
  <w:style w:type="paragraph" w:customStyle="1" w:styleId="5D2AA82BA8AF43DDA791E42A49EB66157">
    <w:name w:val="5D2AA82BA8AF43DDA791E42A49EB66157"/>
    <w:rsid w:val="00335D4B"/>
    <w:pPr>
      <w:spacing w:before="60" w:after="60" w:line="240" w:lineRule="auto"/>
      <w:contextualSpacing/>
    </w:pPr>
    <w:rPr>
      <w:rFonts w:ascii="Arial" w:eastAsiaTheme="minorHAnsi" w:hAnsi="Arial" w:cs="Arial"/>
      <w:sz w:val="20"/>
      <w:szCs w:val="20"/>
      <w:lang w:eastAsia="en-US"/>
    </w:rPr>
  </w:style>
  <w:style w:type="paragraph" w:customStyle="1" w:styleId="996F648A6F0B47C294D0AEEA62F07A4C6">
    <w:name w:val="996F648A6F0B47C294D0AEEA62F07A4C6"/>
    <w:rsid w:val="00335D4B"/>
    <w:pPr>
      <w:spacing w:before="60" w:after="60" w:line="240" w:lineRule="auto"/>
      <w:contextualSpacing/>
    </w:pPr>
    <w:rPr>
      <w:rFonts w:ascii="Arial" w:eastAsiaTheme="minorHAnsi" w:hAnsi="Arial" w:cs="Arial"/>
      <w:sz w:val="20"/>
      <w:szCs w:val="20"/>
      <w:lang w:eastAsia="en-US"/>
    </w:rPr>
  </w:style>
  <w:style w:type="paragraph" w:customStyle="1" w:styleId="55B2A9B57BF94041BDDF9A8B9E1C816B5">
    <w:name w:val="55B2A9B57BF94041BDDF9A8B9E1C816B5"/>
    <w:rsid w:val="00335D4B"/>
    <w:pPr>
      <w:spacing w:before="60" w:after="60" w:line="240" w:lineRule="auto"/>
      <w:contextualSpacing/>
    </w:pPr>
    <w:rPr>
      <w:rFonts w:ascii="Arial" w:eastAsiaTheme="minorHAnsi" w:hAnsi="Arial" w:cs="Arial"/>
      <w:sz w:val="20"/>
      <w:szCs w:val="20"/>
      <w:lang w:eastAsia="en-US"/>
    </w:rPr>
  </w:style>
  <w:style w:type="paragraph" w:customStyle="1" w:styleId="0A71FCC2973E4C7A87C0A10FE0E44AC0">
    <w:name w:val="0A71FCC2973E4C7A87C0A10FE0E44AC0"/>
    <w:rsid w:val="00335D4B"/>
    <w:pPr>
      <w:spacing w:before="60" w:after="60" w:line="240" w:lineRule="auto"/>
      <w:contextualSpacing/>
    </w:pPr>
    <w:rPr>
      <w:rFonts w:ascii="Arial" w:eastAsiaTheme="minorHAnsi" w:hAnsi="Arial" w:cs="Arial"/>
      <w:sz w:val="20"/>
      <w:szCs w:val="20"/>
      <w:lang w:eastAsia="en-US"/>
    </w:rPr>
  </w:style>
  <w:style w:type="paragraph" w:customStyle="1" w:styleId="73B8936724FC431C8BA35340ACDF16622">
    <w:name w:val="73B8936724FC431C8BA35340ACDF16622"/>
    <w:rsid w:val="00335D4B"/>
    <w:pPr>
      <w:spacing w:before="60" w:after="60" w:line="240" w:lineRule="auto"/>
      <w:contextualSpacing/>
    </w:pPr>
    <w:rPr>
      <w:rFonts w:ascii="Arial" w:eastAsiaTheme="minorHAnsi" w:hAnsi="Arial" w:cs="Arial"/>
      <w:sz w:val="20"/>
      <w:szCs w:val="20"/>
      <w:lang w:eastAsia="en-US"/>
    </w:rPr>
  </w:style>
  <w:style w:type="paragraph" w:customStyle="1" w:styleId="65E4F9966C4644A08ABD1E3DC7416C03">
    <w:name w:val="65E4F9966C4644A08ABD1E3DC7416C03"/>
    <w:rsid w:val="00335D4B"/>
  </w:style>
  <w:style w:type="paragraph" w:customStyle="1" w:styleId="341BAEB015E44DD58ABD8D60C1027051">
    <w:name w:val="341BAEB015E44DD58ABD8D60C1027051"/>
    <w:rsid w:val="00335D4B"/>
  </w:style>
  <w:style w:type="paragraph" w:customStyle="1" w:styleId="451EB93EB4CD4E97B61E3E5444E7CE61">
    <w:name w:val="451EB93EB4CD4E97B61E3E5444E7CE61"/>
    <w:rsid w:val="00335D4B"/>
  </w:style>
  <w:style w:type="paragraph" w:customStyle="1" w:styleId="F1E77C5EFEEA40E390B37AEE55EECC6E">
    <w:name w:val="F1E77C5EFEEA40E390B37AEE55EECC6E"/>
    <w:rsid w:val="00335D4B"/>
  </w:style>
  <w:style w:type="paragraph" w:customStyle="1" w:styleId="95F05B1C4EBB4BD085F9D8DA4799A7E8">
    <w:name w:val="95F05B1C4EBB4BD085F9D8DA4799A7E8"/>
    <w:rsid w:val="00335D4B"/>
  </w:style>
  <w:style w:type="paragraph" w:customStyle="1" w:styleId="61D74E2F10514BC8AA34B49F35F307FF">
    <w:name w:val="61D74E2F10514BC8AA34B49F35F307FF"/>
    <w:rsid w:val="00335D4B"/>
  </w:style>
  <w:style w:type="paragraph" w:customStyle="1" w:styleId="2B2CC0C8DAB64DDC8632C9F322998BD711">
    <w:name w:val="2B2CC0C8DAB64DDC8632C9F322998BD711"/>
    <w:rsid w:val="00335D4B"/>
    <w:pPr>
      <w:spacing w:before="120" w:after="360" w:line="240" w:lineRule="auto"/>
      <w:contextualSpacing/>
    </w:pPr>
    <w:rPr>
      <w:rFonts w:ascii="Arial" w:eastAsia="Times New Roman" w:hAnsi="Arial" w:cs="Arial"/>
      <w:color w:val="000000" w:themeColor="text1"/>
      <w:sz w:val="24"/>
      <w:szCs w:val="24"/>
    </w:rPr>
  </w:style>
  <w:style w:type="paragraph" w:customStyle="1" w:styleId="B18C2A230C154B59B7D73695E209325110">
    <w:name w:val="B18C2A230C154B59B7D73695E209325110"/>
    <w:rsid w:val="00335D4B"/>
    <w:pPr>
      <w:spacing w:before="60" w:after="60" w:line="240" w:lineRule="auto"/>
      <w:contextualSpacing/>
    </w:pPr>
    <w:rPr>
      <w:rFonts w:ascii="Arial" w:eastAsiaTheme="minorHAnsi" w:hAnsi="Arial" w:cs="Arial"/>
      <w:sz w:val="20"/>
      <w:szCs w:val="20"/>
      <w:lang w:eastAsia="en-US"/>
    </w:rPr>
  </w:style>
  <w:style w:type="paragraph" w:customStyle="1" w:styleId="5D7EA34E32A246A5808F30813DD6357D10">
    <w:name w:val="5D7EA34E32A246A5808F30813DD6357D10"/>
    <w:rsid w:val="00335D4B"/>
    <w:pPr>
      <w:spacing w:before="60" w:after="60" w:line="240" w:lineRule="auto"/>
      <w:contextualSpacing/>
    </w:pPr>
    <w:rPr>
      <w:rFonts w:ascii="Arial" w:eastAsiaTheme="minorHAnsi" w:hAnsi="Arial" w:cs="Arial"/>
      <w:sz w:val="20"/>
      <w:szCs w:val="20"/>
      <w:lang w:eastAsia="en-US"/>
    </w:rPr>
  </w:style>
  <w:style w:type="paragraph" w:customStyle="1" w:styleId="5D2AA82BA8AF43DDA791E42A49EB66158">
    <w:name w:val="5D2AA82BA8AF43DDA791E42A49EB66158"/>
    <w:rsid w:val="00335D4B"/>
    <w:pPr>
      <w:spacing w:before="60" w:after="60" w:line="240" w:lineRule="auto"/>
      <w:contextualSpacing/>
    </w:pPr>
    <w:rPr>
      <w:rFonts w:ascii="Arial" w:eastAsiaTheme="minorHAnsi" w:hAnsi="Arial" w:cs="Arial"/>
      <w:sz w:val="20"/>
      <w:szCs w:val="20"/>
      <w:lang w:eastAsia="en-US"/>
    </w:rPr>
  </w:style>
  <w:style w:type="paragraph" w:customStyle="1" w:styleId="996F648A6F0B47C294D0AEEA62F07A4C7">
    <w:name w:val="996F648A6F0B47C294D0AEEA62F07A4C7"/>
    <w:rsid w:val="00335D4B"/>
    <w:pPr>
      <w:spacing w:before="60" w:after="60" w:line="240" w:lineRule="auto"/>
      <w:contextualSpacing/>
    </w:pPr>
    <w:rPr>
      <w:rFonts w:ascii="Arial" w:eastAsiaTheme="minorHAnsi" w:hAnsi="Arial" w:cs="Arial"/>
      <w:sz w:val="20"/>
      <w:szCs w:val="20"/>
      <w:lang w:eastAsia="en-US"/>
    </w:rPr>
  </w:style>
  <w:style w:type="paragraph" w:customStyle="1" w:styleId="55B2A9B57BF94041BDDF9A8B9E1C816B6">
    <w:name w:val="55B2A9B57BF94041BDDF9A8B9E1C816B6"/>
    <w:rsid w:val="00335D4B"/>
    <w:pPr>
      <w:spacing w:before="60" w:after="60" w:line="240" w:lineRule="auto"/>
      <w:contextualSpacing/>
    </w:pPr>
    <w:rPr>
      <w:rFonts w:ascii="Arial" w:eastAsiaTheme="minorHAnsi" w:hAnsi="Arial" w:cs="Arial"/>
      <w:sz w:val="20"/>
      <w:szCs w:val="20"/>
      <w:lang w:eastAsia="en-US"/>
    </w:rPr>
  </w:style>
  <w:style w:type="paragraph" w:customStyle="1" w:styleId="0A71FCC2973E4C7A87C0A10FE0E44AC01">
    <w:name w:val="0A71FCC2973E4C7A87C0A10FE0E44AC01"/>
    <w:rsid w:val="00335D4B"/>
    <w:pPr>
      <w:spacing w:before="60" w:after="60" w:line="240" w:lineRule="auto"/>
      <w:contextualSpacing/>
    </w:pPr>
    <w:rPr>
      <w:rFonts w:ascii="Arial" w:eastAsiaTheme="minorHAnsi" w:hAnsi="Arial" w:cs="Arial"/>
      <w:sz w:val="20"/>
      <w:szCs w:val="20"/>
      <w:lang w:eastAsia="en-US"/>
    </w:rPr>
  </w:style>
  <w:style w:type="paragraph" w:customStyle="1" w:styleId="65E4F9966C4644A08ABD1E3DC7416C031">
    <w:name w:val="65E4F9966C4644A08ABD1E3DC7416C031"/>
    <w:rsid w:val="00335D4B"/>
    <w:pPr>
      <w:spacing w:before="60" w:after="60" w:line="240" w:lineRule="auto"/>
      <w:contextualSpacing/>
    </w:pPr>
    <w:rPr>
      <w:rFonts w:ascii="Arial" w:eastAsiaTheme="minorHAnsi" w:hAnsi="Arial" w:cs="Arial"/>
      <w:sz w:val="20"/>
      <w:szCs w:val="20"/>
      <w:lang w:eastAsia="en-US"/>
    </w:rPr>
  </w:style>
  <w:style w:type="paragraph" w:customStyle="1" w:styleId="341BAEB015E44DD58ABD8D60C10270511">
    <w:name w:val="341BAEB015E44DD58ABD8D60C10270511"/>
    <w:rsid w:val="00335D4B"/>
    <w:pPr>
      <w:spacing w:before="60" w:after="60" w:line="240" w:lineRule="auto"/>
      <w:contextualSpacing/>
    </w:pPr>
    <w:rPr>
      <w:rFonts w:ascii="Arial" w:eastAsiaTheme="minorHAnsi" w:hAnsi="Arial" w:cs="Arial"/>
      <w:sz w:val="20"/>
      <w:szCs w:val="20"/>
      <w:lang w:eastAsia="en-US"/>
    </w:rPr>
  </w:style>
  <w:style w:type="paragraph" w:customStyle="1" w:styleId="451EB93EB4CD4E97B61E3E5444E7CE611">
    <w:name w:val="451EB93EB4CD4E97B61E3E5444E7CE611"/>
    <w:rsid w:val="00335D4B"/>
    <w:pPr>
      <w:spacing w:before="60" w:after="60" w:line="240" w:lineRule="auto"/>
      <w:contextualSpacing/>
    </w:pPr>
    <w:rPr>
      <w:rFonts w:ascii="Arial" w:eastAsiaTheme="minorHAnsi" w:hAnsi="Arial" w:cs="Arial"/>
      <w:sz w:val="20"/>
      <w:szCs w:val="20"/>
      <w:lang w:eastAsia="en-US"/>
    </w:rPr>
  </w:style>
  <w:style w:type="paragraph" w:customStyle="1" w:styleId="73B8936724FC431C8BA35340ACDF16623">
    <w:name w:val="73B8936724FC431C8BA35340ACDF16623"/>
    <w:rsid w:val="00335D4B"/>
    <w:pPr>
      <w:spacing w:before="60" w:after="60" w:line="240" w:lineRule="auto"/>
      <w:contextualSpacing/>
    </w:pPr>
    <w:rPr>
      <w:rFonts w:ascii="Arial" w:eastAsiaTheme="minorHAnsi" w:hAnsi="Arial" w:cs="Arial"/>
      <w:sz w:val="20"/>
      <w:szCs w:val="20"/>
      <w:lang w:eastAsia="en-US"/>
    </w:rPr>
  </w:style>
  <w:style w:type="paragraph" w:customStyle="1" w:styleId="F1E77C5EFEEA40E390B37AEE55EECC6E1">
    <w:name w:val="F1E77C5EFEEA40E390B37AEE55EECC6E1"/>
    <w:rsid w:val="00335D4B"/>
    <w:pPr>
      <w:spacing w:before="60" w:after="60" w:line="240" w:lineRule="auto"/>
      <w:contextualSpacing/>
    </w:pPr>
    <w:rPr>
      <w:rFonts w:ascii="Arial" w:eastAsiaTheme="minorHAnsi" w:hAnsi="Arial" w:cs="Arial"/>
      <w:sz w:val="20"/>
      <w:szCs w:val="20"/>
      <w:lang w:eastAsia="en-US"/>
    </w:rPr>
  </w:style>
  <w:style w:type="paragraph" w:customStyle="1" w:styleId="95F05B1C4EBB4BD085F9D8DA4799A7E81">
    <w:name w:val="95F05B1C4EBB4BD085F9D8DA4799A7E81"/>
    <w:rsid w:val="00335D4B"/>
    <w:pPr>
      <w:spacing w:before="60" w:after="60" w:line="240" w:lineRule="auto"/>
      <w:contextualSpacing/>
    </w:pPr>
    <w:rPr>
      <w:rFonts w:ascii="Arial" w:eastAsiaTheme="minorHAnsi" w:hAnsi="Arial" w:cs="Arial"/>
      <w:sz w:val="20"/>
      <w:szCs w:val="20"/>
      <w:lang w:eastAsia="en-US"/>
    </w:rPr>
  </w:style>
  <w:style w:type="paragraph" w:customStyle="1" w:styleId="7DB7D23A84DA4F8AB89202F4CBC7B0DB">
    <w:name w:val="7DB7D23A84DA4F8AB89202F4CBC7B0DB"/>
    <w:rsid w:val="00335D4B"/>
    <w:rPr>
      <w:rFonts w:eastAsiaTheme="minorHAnsi"/>
      <w:lang w:eastAsia="en-US"/>
    </w:rPr>
  </w:style>
  <w:style w:type="paragraph" w:customStyle="1" w:styleId="61D74E2F10514BC8AA34B49F35F307FF1">
    <w:name w:val="61D74E2F10514BC8AA34B49F35F307FF1"/>
    <w:rsid w:val="00335D4B"/>
    <w:rPr>
      <w:rFonts w:eastAsiaTheme="minorHAnsi"/>
      <w:lang w:eastAsia="en-US"/>
    </w:rPr>
  </w:style>
  <w:style w:type="paragraph" w:customStyle="1" w:styleId="2445F931482C485D8FDC1F5A5F2D8D8E">
    <w:name w:val="2445F931482C485D8FDC1F5A5F2D8D8E"/>
    <w:rsid w:val="00335D4B"/>
  </w:style>
  <w:style w:type="paragraph" w:customStyle="1" w:styleId="E9EB4B2E11FF49CCB952882D316520CE">
    <w:name w:val="E9EB4B2E11FF49CCB952882D316520CE"/>
    <w:rsid w:val="00335D4B"/>
  </w:style>
  <w:style w:type="paragraph" w:customStyle="1" w:styleId="8DACAE3041E849BB940B36BB59726436">
    <w:name w:val="8DACAE3041E849BB940B36BB59726436"/>
    <w:rsid w:val="00335D4B"/>
  </w:style>
  <w:style w:type="paragraph" w:customStyle="1" w:styleId="2B2CC0C8DAB64DDC8632C9F322998BD712">
    <w:name w:val="2B2CC0C8DAB64DDC8632C9F322998BD712"/>
    <w:rsid w:val="00335D4B"/>
    <w:pPr>
      <w:spacing w:before="120" w:after="360" w:line="240" w:lineRule="auto"/>
      <w:contextualSpacing/>
    </w:pPr>
    <w:rPr>
      <w:rFonts w:ascii="Arial" w:eastAsia="Times New Roman" w:hAnsi="Arial" w:cs="Arial"/>
      <w:color w:val="000000" w:themeColor="text1"/>
      <w:sz w:val="24"/>
      <w:szCs w:val="24"/>
    </w:rPr>
  </w:style>
  <w:style w:type="paragraph" w:customStyle="1" w:styleId="B18C2A230C154B59B7D73695E209325111">
    <w:name w:val="B18C2A230C154B59B7D73695E209325111"/>
    <w:rsid w:val="00335D4B"/>
    <w:pPr>
      <w:spacing w:before="60" w:after="60" w:line="240" w:lineRule="auto"/>
      <w:contextualSpacing/>
    </w:pPr>
    <w:rPr>
      <w:rFonts w:ascii="Arial" w:eastAsiaTheme="minorHAnsi" w:hAnsi="Arial" w:cs="Arial"/>
      <w:sz w:val="20"/>
      <w:szCs w:val="20"/>
      <w:lang w:eastAsia="en-US"/>
    </w:rPr>
  </w:style>
  <w:style w:type="paragraph" w:customStyle="1" w:styleId="5D7EA34E32A246A5808F30813DD6357D11">
    <w:name w:val="5D7EA34E32A246A5808F30813DD6357D11"/>
    <w:rsid w:val="00335D4B"/>
    <w:pPr>
      <w:spacing w:before="60" w:after="60" w:line="240" w:lineRule="auto"/>
      <w:contextualSpacing/>
    </w:pPr>
    <w:rPr>
      <w:rFonts w:ascii="Arial" w:eastAsiaTheme="minorHAnsi" w:hAnsi="Arial" w:cs="Arial"/>
      <w:sz w:val="20"/>
      <w:szCs w:val="20"/>
      <w:lang w:eastAsia="en-US"/>
    </w:rPr>
  </w:style>
  <w:style w:type="paragraph" w:customStyle="1" w:styleId="5D2AA82BA8AF43DDA791E42A49EB66159">
    <w:name w:val="5D2AA82BA8AF43DDA791E42A49EB66159"/>
    <w:rsid w:val="00335D4B"/>
    <w:pPr>
      <w:spacing w:before="60" w:after="60" w:line="240" w:lineRule="auto"/>
      <w:contextualSpacing/>
    </w:pPr>
    <w:rPr>
      <w:rFonts w:ascii="Arial" w:eastAsiaTheme="minorHAnsi" w:hAnsi="Arial" w:cs="Arial"/>
      <w:sz w:val="20"/>
      <w:szCs w:val="20"/>
      <w:lang w:eastAsia="en-US"/>
    </w:rPr>
  </w:style>
  <w:style w:type="paragraph" w:customStyle="1" w:styleId="996F648A6F0B47C294D0AEEA62F07A4C8">
    <w:name w:val="996F648A6F0B47C294D0AEEA62F07A4C8"/>
    <w:rsid w:val="00335D4B"/>
    <w:pPr>
      <w:spacing w:before="60" w:after="60" w:line="240" w:lineRule="auto"/>
      <w:contextualSpacing/>
    </w:pPr>
    <w:rPr>
      <w:rFonts w:ascii="Arial" w:eastAsiaTheme="minorHAnsi" w:hAnsi="Arial" w:cs="Arial"/>
      <w:sz w:val="20"/>
      <w:szCs w:val="20"/>
      <w:lang w:eastAsia="en-US"/>
    </w:rPr>
  </w:style>
  <w:style w:type="paragraph" w:customStyle="1" w:styleId="55B2A9B57BF94041BDDF9A8B9E1C816B7">
    <w:name w:val="55B2A9B57BF94041BDDF9A8B9E1C816B7"/>
    <w:rsid w:val="00335D4B"/>
    <w:pPr>
      <w:spacing w:before="60" w:after="60" w:line="240" w:lineRule="auto"/>
      <w:contextualSpacing/>
    </w:pPr>
    <w:rPr>
      <w:rFonts w:ascii="Arial" w:eastAsiaTheme="minorHAnsi" w:hAnsi="Arial" w:cs="Arial"/>
      <w:sz w:val="20"/>
      <w:szCs w:val="20"/>
      <w:lang w:eastAsia="en-US"/>
    </w:rPr>
  </w:style>
  <w:style w:type="paragraph" w:customStyle="1" w:styleId="0A71FCC2973E4C7A87C0A10FE0E44AC02">
    <w:name w:val="0A71FCC2973E4C7A87C0A10FE0E44AC02"/>
    <w:rsid w:val="00335D4B"/>
    <w:pPr>
      <w:spacing w:before="60" w:after="60" w:line="240" w:lineRule="auto"/>
      <w:contextualSpacing/>
    </w:pPr>
    <w:rPr>
      <w:rFonts w:ascii="Arial" w:eastAsiaTheme="minorHAnsi" w:hAnsi="Arial" w:cs="Arial"/>
      <w:sz w:val="20"/>
      <w:szCs w:val="20"/>
      <w:lang w:eastAsia="en-US"/>
    </w:rPr>
  </w:style>
  <w:style w:type="paragraph" w:customStyle="1" w:styleId="65E4F9966C4644A08ABD1E3DC7416C032">
    <w:name w:val="65E4F9966C4644A08ABD1E3DC7416C032"/>
    <w:rsid w:val="00335D4B"/>
    <w:pPr>
      <w:spacing w:before="60" w:after="60" w:line="240" w:lineRule="auto"/>
      <w:contextualSpacing/>
    </w:pPr>
    <w:rPr>
      <w:rFonts w:ascii="Arial" w:eastAsiaTheme="minorHAnsi" w:hAnsi="Arial" w:cs="Arial"/>
      <w:sz w:val="20"/>
      <w:szCs w:val="20"/>
      <w:lang w:eastAsia="en-US"/>
    </w:rPr>
  </w:style>
  <w:style w:type="paragraph" w:customStyle="1" w:styleId="341BAEB015E44DD58ABD8D60C10270512">
    <w:name w:val="341BAEB015E44DD58ABD8D60C10270512"/>
    <w:rsid w:val="00335D4B"/>
    <w:pPr>
      <w:spacing w:before="60" w:after="60" w:line="240" w:lineRule="auto"/>
      <w:contextualSpacing/>
    </w:pPr>
    <w:rPr>
      <w:rFonts w:ascii="Arial" w:eastAsiaTheme="minorHAnsi" w:hAnsi="Arial" w:cs="Arial"/>
      <w:sz w:val="20"/>
      <w:szCs w:val="20"/>
      <w:lang w:eastAsia="en-US"/>
    </w:rPr>
  </w:style>
  <w:style w:type="paragraph" w:customStyle="1" w:styleId="451EB93EB4CD4E97B61E3E5444E7CE612">
    <w:name w:val="451EB93EB4CD4E97B61E3E5444E7CE612"/>
    <w:rsid w:val="00335D4B"/>
    <w:pPr>
      <w:spacing w:before="60" w:after="60" w:line="240" w:lineRule="auto"/>
      <w:contextualSpacing/>
    </w:pPr>
    <w:rPr>
      <w:rFonts w:ascii="Arial" w:eastAsiaTheme="minorHAnsi" w:hAnsi="Arial" w:cs="Arial"/>
      <w:sz w:val="20"/>
      <w:szCs w:val="20"/>
      <w:lang w:eastAsia="en-US"/>
    </w:rPr>
  </w:style>
  <w:style w:type="paragraph" w:customStyle="1" w:styleId="73B8936724FC431C8BA35340ACDF16624">
    <w:name w:val="73B8936724FC431C8BA35340ACDF16624"/>
    <w:rsid w:val="00335D4B"/>
    <w:pPr>
      <w:spacing w:before="60" w:after="60" w:line="240" w:lineRule="auto"/>
      <w:contextualSpacing/>
    </w:pPr>
    <w:rPr>
      <w:rFonts w:ascii="Arial" w:eastAsiaTheme="minorHAnsi" w:hAnsi="Arial" w:cs="Arial"/>
      <w:sz w:val="20"/>
      <w:szCs w:val="20"/>
      <w:lang w:eastAsia="en-US"/>
    </w:rPr>
  </w:style>
  <w:style w:type="paragraph" w:customStyle="1" w:styleId="F1E77C5EFEEA40E390B37AEE55EECC6E2">
    <w:name w:val="F1E77C5EFEEA40E390B37AEE55EECC6E2"/>
    <w:rsid w:val="00335D4B"/>
    <w:pPr>
      <w:spacing w:before="60" w:after="60" w:line="240" w:lineRule="auto"/>
      <w:contextualSpacing/>
    </w:pPr>
    <w:rPr>
      <w:rFonts w:ascii="Arial" w:eastAsiaTheme="minorHAnsi" w:hAnsi="Arial" w:cs="Arial"/>
      <w:sz w:val="20"/>
      <w:szCs w:val="20"/>
      <w:lang w:eastAsia="en-US"/>
    </w:rPr>
  </w:style>
  <w:style w:type="paragraph" w:customStyle="1" w:styleId="95F05B1C4EBB4BD085F9D8DA4799A7E82">
    <w:name w:val="95F05B1C4EBB4BD085F9D8DA4799A7E82"/>
    <w:rsid w:val="00335D4B"/>
    <w:pPr>
      <w:spacing w:before="60" w:after="60" w:line="240" w:lineRule="auto"/>
      <w:contextualSpacing/>
    </w:pPr>
    <w:rPr>
      <w:rFonts w:ascii="Arial" w:eastAsiaTheme="minorHAnsi" w:hAnsi="Arial" w:cs="Arial"/>
      <w:sz w:val="20"/>
      <w:szCs w:val="20"/>
      <w:lang w:eastAsia="en-US"/>
    </w:rPr>
  </w:style>
  <w:style w:type="paragraph" w:customStyle="1" w:styleId="E9EB4B2E11FF49CCB952882D316520CE1">
    <w:name w:val="E9EB4B2E11FF49CCB952882D316520CE1"/>
    <w:rsid w:val="00335D4B"/>
    <w:pPr>
      <w:tabs>
        <w:tab w:val="center" w:pos="1701"/>
        <w:tab w:val="center" w:pos="6804"/>
      </w:tabs>
      <w:spacing w:after="0" w:line="240" w:lineRule="auto"/>
    </w:pPr>
    <w:rPr>
      <w:rFonts w:eastAsiaTheme="minorHAnsi"/>
      <w:lang w:eastAsia="en-US"/>
    </w:rPr>
  </w:style>
  <w:style w:type="paragraph" w:customStyle="1" w:styleId="7DB7D23A84DA4F8AB89202F4CBC7B0DB1">
    <w:name w:val="7DB7D23A84DA4F8AB89202F4CBC7B0DB1"/>
    <w:rsid w:val="00335D4B"/>
    <w:pPr>
      <w:tabs>
        <w:tab w:val="center" w:pos="1701"/>
        <w:tab w:val="center" w:pos="6804"/>
      </w:tabs>
      <w:spacing w:after="0" w:line="240" w:lineRule="auto"/>
    </w:pPr>
    <w:rPr>
      <w:rFonts w:eastAsiaTheme="minorHAnsi"/>
      <w:lang w:eastAsia="en-US"/>
    </w:rPr>
  </w:style>
  <w:style w:type="paragraph" w:customStyle="1" w:styleId="61D74E2F10514BC8AA34B49F35F307FF2">
    <w:name w:val="61D74E2F10514BC8AA34B49F35F307FF2"/>
    <w:rsid w:val="00335D4B"/>
    <w:pPr>
      <w:tabs>
        <w:tab w:val="center" w:pos="1701"/>
        <w:tab w:val="center" w:pos="6804"/>
      </w:tabs>
      <w:spacing w:after="0" w:line="240" w:lineRule="auto"/>
    </w:pPr>
    <w:rPr>
      <w:rFonts w:eastAsiaTheme="minorHAnsi"/>
      <w:lang w:eastAsia="en-US"/>
    </w:rPr>
  </w:style>
  <w:style w:type="paragraph" w:customStyle="1" w:styleId="2445F931482C485D8FDC1F5A5F2D8D8E1">
    <w:name w:val="2445F931482C485D8FDC1F5A5F2D8D8E1"/>
    <w:rsid w:val="00335D4B"/>
    <w:pPr>
      <w:tabs>
        <w:tab w:val="center" w:pos="1701"/>
        <w:tab w:val="center" w:pos="6804"/>
      </w:tabs>
      <w:spacing w:after="0" w:line="240" w:lineRule="auto"/>
    </w:pPr>
    <w:rPr>
      <w:rFonts w:eastAsiaTheme="minorHAnsi"/>
      <w:lang w:eastAsia="en-US"/>
    </w:rPr>
  </w:style>
  <w:style w:type="paragraph" w:customStyle="1" w:styleId="8DACAE3041E849BB940B36BB597264361">
    <w:name w:val="8DACAE3041E849BB940B36BB597264361"/>
    <w:rsid w:val="00335D4B"/>
    <w:pPr>
      <w:tabs>
        <w:tab w:val="center" w:pos="1701"/>
        <w:tab w:val="center" w:pos="6804"/>
      </w:tabs>
      <w:spacing w:after="0" w:line="240" w:lineRule="auto"/>
    </w:pPr>
    <w:rPr>
      <w:rFonts w:eastAsiaTheme="minorHAnsi"/>
      <w:lang w:eastAsia="en-US"/>
    </w:rPr>
  </w:style>
  <w:style w:type="paragraph" w:customStyle="1" w:styleId="93464D05BE704BA695306A8EC397391A">
    <w:name w:val="93464D05BE704BA695306A8EC397391A"/>
    <w:rsid w:val="00335D4B"/>
    <w:pPr>
      <w:tabs>
        <w:tab w:val="center" w:pos="1701"/>
        <w:tab w:val="center" w:pos="6804"/>
      </w:tabs>
      <w:spacing w:after="0" w:line="240" w:lineRule="auto"/>
    </w:pPr>
    <w:rPr>
      <w:rFonts w:eastAsiaTheme="minorHAnsi"/>
      <w:lang w:eastAsia="en-US"/>
    </w:rPr>
  </w:style>
  <w:style w:type="paragraph" w:customStyle="1" w:styleId="2B2CC0C8DAB64DDC8632C9F322998BD713">
    <w:name w:val="2B2CC0C8DAB64DDC8632C9F322998BD713"/>
    <w:rsid w:val="00335D4B"/>
    <w:pPr>
      <w:spacing w:before="120" w:after="360" w:line="240" w:lineRule="auto"/>
      <w:contextualSpacing/>
    </w:pPr>
    <w:rPr>
      <w:rFonts w:ascii="Arial" w:eastAsia="Times New Roman" w:hAnsi="Arial" w:cs="Arial"/>
      <w:color w:val="000000" w:themeColor="text1"/>
      <w:sz w:val="24"/>
      <w:szCs w:val="24"/>
    </w:rPr>
  </w:style>
  <w:style w:type="paragraph" w:customStyle="1" w:styleId="B18C2A230C154B59B7D73695E209325112">
    <w:name w:val="B18C2A230C154B59B7D73695E209325112"/>
    <w:rsid w:val="00335D4B"/>
    <w:pPr>
      <w:spacing w:before="60" w:after="60" w:line="240" w:lineRule="auto"/>
      <w:contextualSpacing/>
    </w:pPr>
    <w:rPr>
      <w:rFonts w:ascii="Arial" w:eastAsiaTheme="minorHAnsi" w:hAnsi="Arial" w:cs="Arial"/>
      <w:sz w:val="20"/>
      <w:szCs w:val="20"/>
      <w:lang w:eastAsia="en-US"/>
    </w:rPr>
  </w:style>
  <w:style w:type="paragraph" w:customStyle="1" w:styleId="5D7EA34E32A246A5808F30813DD6357D12">
    <w:name w:val="5D7EA34E32A246A5808F30813DD6357D12"/>
    <w:rsid w:val="00335D4B"/>
    <w:pPr>
      <w:spacing w:before="60" w:after="60" w:line="240" w:lineRule="auto"/>
      <w:contextualSpacing/>
    </w:pPr>
    <w:rPr>
      <w:rFonts w:ascii="Arial" w:eastAsiaTheme="minorHAnsi" w:hAnsi="Arial" w:cs="Arial"/>
      <w:sz w:val="20"/>
      <w:szCs w:val="20"/>
      <w:lang w:eastAsia="en-US"/>
    </w:rPr>
  </w:style>
  <w:style w:type="paragraph" w:customStyle="1" w:styleId="5D2AA82BA8AF43DDA791E42A49EB661510">
    <w:name w:val="5D2AA82BA8AF43DDA791E42A49EB661510"/>
    <w:rsid w:val="00335D4B"/>
    <w:pPr>
      <w:spacing w:before="60" w:after="60" w:line="240" w:lineRule="auto"/>
      <w:contextualSpacing/>
    </w:pPr>
    <w:rPr>
      <w:rFonts w:ascii="Arial" w:eastAsiaTheme="minorHAnsi" w:hAnsi="Arial" w:cs="Arial"/>
      <w:sz w:val="20"/>
      <w:szCs w:val="20"/>
      <w:lang w:eastAsia="en-US"/>
    </w:rPr>
  </w:style>
  <w:style w:type="paragraph" w:customStyle="1" w:styleId="996F648A6F0B47C294D0AEEA62F07A4C9">
    <w:name w:val="996F648A6F0B47C294D0AEEA62F07A4C9"/>
    <w:rsid w:val="00335D4B"/>
    <w:pPr>
      <w:spacing w:before="60" w:after="60" w:line="240" w:lineRule="auto"/>
      <w:contextualSpacing/>
    </w:pPr>
    <w:rPr>
      <w:rFonts w:ascii="Arial" w:eastAsiaTheme="minorHAnsi" w:hAnsi="Arial" w:cs="Arial"/>
      <w:sz w:val="20"/>
      <w:szCs w:val="20"/>
      <w:lang w:eastAsia="en-US"/>
    </w:rPr>
  </w:style>
  <w:style w:type="paragraph" w:customStyle="1" w:styleId="55B2A9B57BF94041BDDF9A8B9E1C816B8">
    <w:name w:val="55B2A9B57BF94041BDDF9A8B9E1C816B8"/>
    <w:rsid w:val="00335D4B"/>
    <w:pPr>
      <w:spacing w:before="60" w:after="60" w:line="240" w:lineRule="auto"/>
      <w:contextualSpacing/>
    </w:pPr>
    <w:rPr>
      <w:rFonts w:ascii="Arial" w:eastAsiaTheme="minorHAnsi" w:hAnsi="Arial" w:cs="Arial"/>
      <w:sz w:val="20"/>
      <w:szCs w:val="20"/>
      <w:lang w:eastAsia="en-US"/>
    </w:rPr>
  </w:style>
  <w:style w:type="paragraph" w:customStyle="1" w:styleId="0A71FCC2973E4C7A87C0A10FE0E44AC03">
    <w:name w:val="0A71FCC2973E4C7A87C0A10FE0E44AC03"/>
    <w:rsid w:val="00335D4B"/>
    <w:pPr>
      <w:spacing w:before="60" w:after="60" w:line="240" w:lineRule="auto"/>
      <w:contextualSpacing/>
    </w:pPr>
    <w:rPr>
      <w:rFonts w:ascii="Arial" w:eastAsiaTheme="minorHAnsi" w:hAnsi="Arial" w:cs="Arial"/>
      <w:sz w:val="20"/>
      <w:szCs w:val="20"/>
      <w:lang w:eastAsia="en-US"/>
    </w:rPr>
  </w:style>
  <w:style w:type="paragraph" w:customStyle="1" w:styleId="65E4F9966C4644A08ABD1E3DC7416C033">
    <w:name w:val="65E4F9966C4644A08ABD1E3DC7416C033"/>
    <w:rsid w:val="00335D4B"/>
    <w:pPr>
      <w:spacing w:before="60" w:after="60" w:line="240" w:lineRule="auto"/>
      <w:contextualSpacing/>
    </w:pPr>
    <w:rPr>
      <w:rFonts w:ascii="Arial" w:eastAsiaTheme="minorHAnsi" w:hAnsi="Arial" w:cs="Arial"/>
      <w:sz w:val="20"/>
      <w:szCs w:val="20"/>
      <w:lang w:eastAsia="en-US"/>
    </w:rPr>
  </w:style>
  <w:style w:type="paragraph" w:customStyle="1" w:styleId="341BAEB015E44DD58ABD8D60C10270513">
    <w:name w:val="341BAEB015E44DD58ABD8D60C10270513"/>
    <w:rsid w:val="00335D4B"/>
    <w:pPr>
      <w:spacing w:before="60" w:after="60" w:line="240" w:lineRule="auto"/>
      <w:contextualSpacing/>
    </w:pPr>
    <w:rPr>
      <w:rFonts w:ascii="Arial" w:eastAsiaTheme="minorHAnsi" w:hAnsi="Arial" w:cs="Arial"/>
      <w:sz w:val="20"/>
      <w:szCs w:val="20"/>
      <w:lang w:eastAsia="en-US"/>
    </w:rPr>
  </w:style>
  <w:style w:type="paragraph" w:customStyle="1" w:styleId="451EB93EB4CD4E97B61E3E5444E7CE613">
    <w:name w:val="451EB93EB4CD4E97B61E3E5444E7CE613"/>
    <w:rsid w:val="00335D4B"/>
    <w:pPr>
      <w:spacing w:before="60" w:after="60" w:line="240" w:lineRule="auto"/>
      <w:contextualSpacing/>
    </w:pPr>
    <w:rPr>
      <w:rFonts w:ascii="Arial" w:eastAsiaTheme="minorHAnsi" w:hAnsi="Arial" w:cs="Arial"/>
      <w:sz w:val="20"/>
      <w:szCs w:val="20"/>
      <w:lang w:eastAsia="en-US"/>
    </w:rPr>
  </w:style>
  <w:style w:type="paragraph" w:customStyle="1" w:styleId="73B8936724FC431C8BA35340ACDF16625">
    <w:name w:val="73B8936724FC431C8BA35340ACDF16625"/>
    <w:rsid w:val="00335D4B"/>
    <w:pPr>
      <w:spacing w:before="60" w:after="60" w:line="240" w:lineRule="auto"/>
      <w:contextualSpacing/>
    </w:pPr>
    <w:rPr>
      <w:rFonts w:ascii="Arial" w:eastAsiaTheme="minorHAnsi" w:hAnsi="Arial" w:cs="Arial"/>
      <w:sz w:val="20"/>
      <w:szCs w:val="20"/>
      <w:lang w:eastAsia="en-US"/>
    </w:rPr>
  </w:style>
  <w:style w:type="paragraph" w:customStyle="1" w:styleId="F1E77C5EFEEA40E390B37AEE55EECC6E3">
    <w:name w:val="F1E77C5EFEEA40E390B37AEE55EECC6E3"/>
    <w:rsid w:val="00335D4B"/>
    <w:pPr>
      <w:spacing w:before="60" w:after="60" w:line="240" w:lineRule="auto"/>
      <w:contextualSpacing/>
    </w:pPr>
    <w:rPr>
      <w:rFonts w:ascii="Arial" w:eastAsiaTheme="minorHAnsi" w:hAnsi="Arial" w:cs="Arial"/>
      <w:sz w:val="20"/>
      <w:szCs w:val="20"/>
      <w:lang w:eastAsia="en-US"/>
    </w:rPr>
  </w:style>
  <w:style w:type="paragraph" w:customStyle="1" w:styleId="95F05B1C4EBB4BD085F9D8DA4799A7E83">
    <w:name w:val="95F05B1C4EBB4BD085F9D8DA4799A7E83"/>
    <w:rsid w:val="00335D4B"/>
    <w:pPr>
      <w:spacing w:before="60" w:after="60" w:line="240" w:lineRule="auto"/>
      <w:contextualSpacing/>
    </w:pPr>
    <w:rPr>
      <w:rFonts w:ascii="Arial" w:eastAsiaTheme="minorHAnsi" w:hAnsi="Arial" w:cs="Arial"/>
      <w:sz w:val="20"/>
      <w:szCs w:val="20"/>
      <w:lang w:eastAsia="en-US"/>
    </w:rPr>
  </w:style>
  <w:style w:type="paragraph" w:customStyle="1" w:styleId="BD2522506D504D00834484A9B54E11C1">
    <w:name w:val="BD2522506D504D00834484A9B54E11C1"/>
    <w:rsid w:val="00335D4B"/>
    <w:rPr>
      <w:rFonts w:eastAsiaTheme="minorHAnsi"/>
      <w:lang w:eastAsia="en-US"/>
    </w:rPr>
  </w:style>
  <w:style w:type="paragraph" w:customStyle="1" w:styleId="E9EB4B2E11FF49CCB952882D316520CE2">
    <w:name w:val="E9EB4B2E11FF49CCB952882D316520CE2"/>
    <w:rsid w:val="00335D4B"/>
    <w:pPr>
      <w:tabs>
        <w:tab w:val="center" w:pos="1701"/>
        <w:tab w:val="center" w:pos="6804"/>
      </w:tabs>
      <w:spacing w:after="0" w:line="240" w:lineRule="auto"/>
    </w:pPr>
    <w:rPr>
      <w:rFonts w:eastAsiaTheme="minorHAnsi"/>
      <w:lang w:eastAsia="en-US"/>
    </w:rPr>
  </w:style>
  <w:style w:type="paragraph" w:customStyle="1" w:styleId="7DB7D23A84DA4F8AB89202F4CBC7B0DB2">
    <w:name w:val="7DB7D23A84DA4F8AB89202F4CBC7B0DB2"/>
    <w:rsid w:val="00335D4B"/>
    <w:pPr>
      <w:tabs>
        <w:tab w:val="center" w:pos="1701"/>
        <w:tab w:val="center" w:pos="6804"/>
      </w:tabs>
      <w:spacing w:after="0" w:line="240" w:lineRule="auto"/>
    </w:pPr>
    <w:rPr>
      <w:rFonts w:eastAsiaTheme="minorHAnsi"/>
      <w:lang w:eastAsia="en-US"/>
    </w:rPr>
  </w:style>
  <w:style w:type="paragraph" w:customStyle="1" w:styleId="61D74E2F10514BC8AA34B49F35F307FF3">
    <w:name w:val="61D74E2F10514BC8AA34B49F35F307FF3"/>
    <w:rsid w:val="00335D4B"/>
    <w:pPr>
      <w:tabs>
        <w:tab w:val="center" w:pos="1701"/>
        <w:tab w:val="center" w:pos="6804"/>
      </w:tabs>
      <w:spacing w:after="0" w:line="240" w:lineRule="auto"/>
    </w:pPr>
    <w:rPr>
      <w:rFonts w:eastAsiaTheme="minorHAnsi"/>
      <w:lang w:eastAsia="en-US"/>
    </w:rPr>
  </w:style>
  <w:style w:type="paragraph" w:customStyle="1" w:styleId="2445F931482C485D8FDC1F5A5F2D8D8E2">
    <w:name w:val="2445F931482C485D8FDC1F5A5F2D8D8E2"/>
    <w:rsid w:val="00335D4B"/>
    <w:pPr>
      <w:tabs>
        <w:tab w:val="center" w:pos="1701"/>
        <w:tab w:val="center" w:pos="6804"/>
      </w:tabs>
      <w:spacing w:after="0" w:line="240" w:lineRule="auto"/>
    </w:pPr>
    <w:rPr>
      <w:rFonts w:eastAsiaTheme="minorHAnsi"/>
      <w:lang w:eastAsia="en-US"/>
    </w:rPr>
  </w:style>
  <w:style w:type="paragraph" w:customStyle="1" w:styleId="8DACAE3041E849BB940B36BB597264362">
    <w:name w:val="8DACAE3041E849BB940B36BB597264362"/>
    <w:rsid w:val="00335D4B"/>
    <w:pPr>
      <w:tabs>
        <w:tab w:val="center" w:pos="1701"/>
        <w:tab w:val="center" w:pos="6804"/>
      </w:tabs>
      <w:spacing w:after="0" w:line="240" w:lineRule="auto"/>
    </w:pPr>
    <w:rPr>
      <w:rFonts w:eastAsiaTheme="minorHAnsi"/>
      <w:lang w:eastAsia="en-US"/>
    </w:rPr>
  </w:style>
  <w:style w:type="paragraph" w:customStyle="1" w:styleId="93464D05BE704BA695306A8EC397391A1">
    <w:name w:val="93464D05BE704BA695306A8EC397391A1"/>
    <w:rsid w:val="00335D4B"/>
    <w:pPr>
      <w:tabs>
        <w:tab w:val="center" w:pos="1701"/>
        <w:tab w:val="center" w:pos="6804"/>
      </w:tabs>
      <w:spacing w:after="0" w:line="240" w:lineRule="auto"/>
    </w:pPr>
    <w:rPr>
      <w:rFonts w:eastAsiaTheme="minorHAnsi"/>
      <w:lang w:eastAsia="en-US"/>
    </w:rPr>
  </w:style>
  <w:style w:type="paragraph" w:customStyle="1" w:styleId="EB4ADC370E0240E998290802701C020E">
    <w:name w:val="EB4ADC370E0240E998290802701C020E"/>
    <w:rsid w:val="00E71845"/>
    <w:pPr>
      <w:spacing w:after="200" w:line="276" w:lineRule="auto"/>
    </w:pPr>
  </w:style>
  <w:style w:type="paragraph" w:customStyle="1" w:styleId="4D51BF209B444E7BB6AC47504D79D76B">
    <w:name w:val="4D51BF209B444E7BB6AC47504D79D76B"/>
    <w:rsid w:val="00F93C08"/>
    <w:pPr>
      <w:spacing w:after="200" w:line="276" w:lineRule="auto"/>
    </w:pPr>
  </w:style>
  <w:style w:type="paragraph" w:customStyle="1" w:styleId="B7C4138C0AD144ADAD4D7A152E30F139">
    <w:name w:val="B7C4138C0AD144ADAD4D7A152E30F139"/>
    <w:rsid w:val="00F93C08"/>
    <w:pPr>
      <w:spacing w:after="200" w:line="276" w:lineRule="auto"/>
    </w:pPr>
  </w:style>
  <w:style w:type="paragraph" w:customStyle="1" w:styleId="A9596F739F384B0091A2396D3A26F1D4">
    <w:name w:val="A9596F739F384B0091A2396D3A26F1D4"/>
    <w:rsid w:val="00AD1367"/>
    <w:pPr>
      <w:spacing w:after="200" w:line="276" w:lineRule="auto"/>
    </w:pPr>
  </w:style>
  <w:style w:type="paragraph" w:customStyle="1" w:styleId="F5E25EA5AAD34564BF8FFF0F905DC50F">
    <w:name w:val="F5E25EA5AAD34564BF8FFF0F905DC50F"/>
    <w:rsid w:val="00853919"/>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2E057E2-1EAD-44A3-B4ED-7B819008C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TotalTime>
  <Pages>15</Pages>
  <Words>6535</Words>
  <Characters>38562</Characters>
  <Application>Microsoft Office Word</Application>
  <DocSecurity>0</DocSecurity>
  <Lines>321</Lines>
  <Paragraphs>90</Paragraphs>
  <ScaleCrop>false</ScaleCrop>
  <HeadingPairs>
    <vt:vector size="2" baseType="variant">
      <vt:variant>
        <vt:lpstr>Název</vt:lpstr>
      </vt:variant>
      <vt:variant>
        <vt:i4>1</vt:i4>
      </vt:variant>
    </vt:vector>
  </HeadingPairs>
  <TitlesOfParts>
    <vt:vector size="1" baseType="lpstr">
      <vt:lpstr>OBCHODNÍ PLATEBNÍ PODMÍNKY (ZÁVAZNÝ TEXT SMLOUVY O DÍLO)SMLOUVA o dílo</vt:lpstr>
    </vt:vector>
  </TitlesOfParts>
  <Company>.</Company>
  <LinksUpToDate>false</LinksUpToDate>
  <CharactersWithSpaces>45007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PLATEBNÍ PODMÍNKY (ZÁVAZNÝ TEXT SMLOUVY O DÍLO)SMLOUVA o dílo</dc:title>
  <dc:subject>Propojení hydrobariéry S a J křížení</dc:subject>
  <dc:creator>Stoupová Eva</dc:creator>
  <cp:keywords>A648</cp:keywords>
  <cp:lastModifiedBy>Jančová Marcela</cp:lastModifiedBy>
  <cp:revision>42</cp:revision>
  <cp:lastPrinted>2019-09-26T07:56:00Z</cp:lastPrinted>
  <dcterms:created xsi:type="dcterms:W3CDTF">2019-09-10T08:02:00Z</dcterms:created>
  <dcterms:modified xsi:type="dcterms:W3CDTF">2019-10-02T08:28:00Z</dcterms:modified>
</cp:coreProperties>
</file>